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B73EBD" w:rsidRPr="00F62EA8" w:rsidRDefault="00B73EBD" w:rsidP="00B73EBD">
      <w:pPr>
        <w:jc w:val="center"/>
        <w:outlineLvl w:val="0"/>
        <w:rPr>
          <w:b/>
        </w:rPr>
      </w:pPr>
      <w:r w:rsidRPr="00F62EA8">
        <w:rPr>
          <w:b/>
        </w:rPr>
        <w:t>МИНИСТЕРСТВО СЕЛЬСКОГО ХОЗЯЙСТВА</w:t>
      </w:r>
    </w:p>
    <w:p w:rsidR="00B73EBD" w:rsidRPr="00F62EA8" w:rsidRDefault="00B73EBD" w:rsidP="00B73EBD">
      <w:pPr>
        <w:jc w:val="center"/>
        <w:outlineLvl w:val="0"/>
        <w:rPr>
          <w:b/>
        </w:rPr>
      </w:pPr>
      <w:r w:rsidRPr="00F62EA8">
        <w:rPr>
          <w:b/>
        </w:rPr>
        <w:t>РОССИЙСКОЙ ФЕДЕРАЦИИ</w:t>
      </w:r>
    </w:p>
    <w:p w:rsidR="00B73EBD" w:rsidRPr="00F62EA8" w:rsidRDefault="00A27212" w:rsidP="00B73EBD">
      <w:pPr>
        <w:jc w:val="center"/>
        <w:rPr>
          <w:b/>
        </w:rPr>
      </w:pPr>
      <w:r w:rsidRPr="00F62EA8"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73EBD" w:rsidRPr="00F62EA8" w:rsidRDefault="00B73EBD" w:rsidP="00B73EBD">
      <w:pPr>
        <w:rPr>
          <w:b/>
        </w:rPr>
      </w:pPr>
    </w:p>
    <w:p w:rsidR="00B73EBD" w:rsidRPr="00F62EA8" w:rsidRDefault="00B73EBD" w:rsidP="00B73EBD">
      <w:pPr>
        <w:jc w:val="center"/>
        <w:rPr>
          <w:b/>
        </w:rPr>
      </w:pPr>
      <w:r w:rsidRPr="00F62EA8">
        <w:rPr>
          <w:b/>
        </w:rPr>
        <w:t>«КАЗАНСКИЙ ГОСУДАРСТВЕННЫЙ АГРАРНЫЙ УНИВЕРСИТЕТ»</w:t>
      </w:r>
    </w:p>
    <w:p w:rsidR="00B73EBD" w:rsidRPr="00F62EA8" w:rsidRDefault="00B73EBD" w:rsidP="00B73EBD">
      <w:pPr>
        <w:outlineLvl w:val="0"/>
        <w:rPr>
          <w:b/>
          <w:i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B73EBD">
      <w:pPr>
        <w:pStyle w:val="a3"/>
        <w:ind w:firstLine="0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Pr="00B73EBD" w:rsidRDefault="005F7B59" w:rsidP="00B73EBD">
      <w:pPr>
        <w:spacing w:line="480" w:lineRule="auto"/>
        <w:jc w:val="right"/>
        <w:rPr>
          <w:b/>
          <w:sz w:val="28"/>
          <w:szCs w:val="28"/>
        </w:rPr>
      </w:pPr>
      <w:r w:rsidRPr="00B73EBD">
        <w:rPr>
          <w:b/>
          <w:sz w:val="28"/>
          <w:szCs w:val="28"/>
        </w:rPr>
        <w:t>К</w:t>
      </w:r>
      <w:r w:rsidR="00B73EBD" w:rsidRPr="00B73EBD">
        <w:rPr>
          <w:b/>
          <w:sz w:val="28"/>
          <w:szCs w:val="28"/>
        </w:rPr>
        <w:t xml:space="preserve">афедра  растениеводства и </w:t>
      </w:r>
      <w:proofErr w:type="spellStart"/>
      <w:r w:rsidR="00B73EBD" w:rsidRPr="00B73EBD">
        <w:rPr>
          <w:b/>
          <w:sz w:val="28"/>
          <w:szCs w:val="28"/>
        </w:rPr>
        <w:t>плодоовощеводства</w:t>
      </w:r>
      <w:proofErr w:type="spellEnd"/>
      <w:r w:rsidR="00B73EBD" w:rsidRPr="00B73EBD">
        <w:rPr>
          <w:b/>
          <w:sz w:val="28"/>
          <w:szCs w:val="28"/>
        </w:rPr>
        <w:t xml:space="preserve"> </w:t>
      </w:r>
    </w:p>
    <w:p w:rsidR="005F7B59" w:rsidRDefault="005F7B59" w:rsidP="005F7B59">
      <w:pPr>
        <w:jc w:val="center"/>
        <w:rPr>
          <w:b/>
          <w:szCs w:val="28"/>
        </w:rPr>
      </w:pPr>
    </w:p>
    <w:p w:rsidR="005F7B59" w:rsidRDefault="005F7B59" w:rsidP="005F7B59">
      <w:pPr>
        <w:jc w:val="center"/>
        <w:rPr>
          <w:b/>
          <w:szCs w:val="28"/>
        </w:rPr>
      </w:pPr>
    </w:p>
    <w:p w:rsidR="005F7B59" w:rsidRDefault="005F7B59" w:rsidP="005F7B59">
      <w:pPr>
        <w:jc w:val="center"/>
        <w:rPr>
          <w:b/>
          <w:szCs w:val="28"/>
        </w:rPr>
      </w:pPr>
    </w:p>
    <w:p w:rsidR="005F7B59" w:rsidRDefault="005F7B59" w:rsidP="005F7B59">
      <w:pPr>
        <w:jc w:val="center"/>
        <w:rPr>
          <w:b/>
          <w:szCs w:val="28"/>
        </w:rPr>
      </w:pPr>
    </w:p>
    <w:p w:rsidR="005F7B59" w:rsidRPr="002419EB" w:rsidRDefault="005F7B59" w:rsidP="005F7B59">
      <w:pPr>
        <w:jc w:val="center"/>
        <w:rPr>
          <w:b/>
          <w:szCs w:val="28"/>
        </w:rPr>
      </w:pPr>
    </w:p>
    <w:p w:rsidR="00B73EBD" w:rsidRDefault="00B73EBD" w:rsidP="005F7B59">
      <w:pPr>
        <w:jc w:val="center"/>
        <w:rPr>
          <w:b/>
        </w:rPr>
      </w:pPr>
      <w:r>
        <w:rPr>
          <w:b/>
        </w:rPr>
        <w:t>М</w:t>
      </w:r>
      <w:r w:rsidRPr="00060FC8">
        <w:rPr>
          <w:b/>
        </w:rPr>
        <w:t xml:space="preserve">ЕТОДИЧЕСКИЕ УКАЗАНИЯ </w:t>
      </w:r>
      <w:r>
        <w:rPr>
          <w:b/>
        </w:rPr>
        <w:t xml:space="preserve">  </w:t>
      </w:r>
    </w:p>
    <w:p w:rsidR="00B73EBD" w:rsidRDefault="00B73EBD" w:rsidP="005F7B59">
      <w:pPr>
        <w:jc w:val="center"/>
        <w:rPr>
          <w:b/>
        </w:rPr>
      </w:pPr>
      <w:r>
        <w:rPr>
          <w:b/>
        </w:rPr>
        <w:t xml:space="preserve"> </w:t>
      </w:r>
    </w:p>
    <w:p w:rsidR="00B73EBD" w:rsidRDefault="005F7B59" w:rsidP="005F7B59">
      <w:pPr>
        <w:jc w:val="center"/>
        <w:rPr>
          <w:b/>
        </w:rPr>
      </w:pPr>
      <w:r w:rsidRPr="00060FC8">
        <w:rPr>
          <w:b/>
        </w:rPr>
        <w:t xml:space="preserve">к </w:t>
      </w:r>
      <w:r w:rsidR="00B73EBD">
        <w:rPr>
          <w:b/>
        </w:rPr>
        <w:t>выполнению</w:t>
      </w:r>
      <w:r>
        <w:rPr>
          <w:b/>
        </w:rPr>
        <w:t xml:space="preserve"> курсовой работы </w:t>
      </w:r>
      <w:r w:rsidR="00B73EBD">
        <w:rPr>
          <w:b/>
        </w:rPr>
        <w:t xml:space="preserve">по «ВИНОГРАДАРСТВУ» </w:t>
      </w:r>
    </w:p>
    <w:p w:rsidR="005F7B59" w:rsidRPr="00060FC8" w:rsidRDefault="005F7B59" w:rsidP="005F7B59">
      <w:pPr>
        <w:jc w:val="center"/>
        <w:rPr>
          <w:b/>
        </w:rPr>
      </w:pPr>
      <w:r>
        <w:rPr>
          <w:b/>
        </w:rPr>
        <w:t xml:space="preserve"> </w:t>
      </w:r>
      <w:r w:rsidRPr="00060FC8">
        <w:rPr>
          <w:b/>
        </w:rPr>
        <w:t xml:space="preserve">для </w:t>
      </w:r>
      <w:r w:rsidR="00C53FA5">
        <w:rPr>
          <w:b/>
        </w:rPr>
        <w:t>бакалавров</w:t>
      </w:r>
      <w:r w:rsidRPr="00060FC8">
        <w:rPr>
          <w:b/>
        </w:rPr>
        <w:t xml:space="preserve"> </w:t>
      </w:r>
      <w:r>
        <w:rPr>
          <w:b/>
        </w:rPr>
        <w:t>направления 110500.62 «Садоводство»</w:t>
      </w:r>
    </w:p>
    <w:p w:rsidR="005F7B59" w:rsidRDefault="005F7B59" w:rsidP="005F7B59">
      <w:pPr>
        <w:spacing w:line="480" w:lineRule="auto"/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1F4703" w:rsidP="001F4703">
      <w:pPr>
        <w:pStyle w:val="a3"/>
        <w:ind w:firstLine="0"/>
        <w:jc w:val="center"/>
        <w:rPr>
          <w:b/>
        </w:rPr>
      </w:pPr>
      <w:r>
        <w:rPr>
          <w:b/>
        </w:rPr>
        <w:t>Казань-2015</w:t>
      </w: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B73EBD" w:rsidRDefault="00B73EBD" w:rsidP="003D6A51">
      <w:pPr>
        <w:pStyle w:val="a3"/>
        <w:ind w:firstLine="0"/>
        <w:jc w:val="center"/>
        <w:rPr>
          <w:b/>
        </w:rPr>
      </w:pPr>
    </w:p>
    <w:p w:rsidR="00E46DEA" w:rsidRDefault="00E46DEA" w:rsidP="003D6A51">
      <w:pPr>
        <w:pStyle w:val="a3"/>
        <w:ind w:firstLine="0"/>
        <w:jc w:val="center"/>
        <w:rPr>
          <w:b/>
        </w:rPr>
      </w:pPr>
    </w:p>
    <w:p w:rsidR="00E46DEA" w:rsidRDefault="00E46DEA" w:rsidP="00E46DEA">
      <w:pPr>
        <w:pStyle w:val="a3"/>
        <w:ind w:firstLine="0"/>
        <w:jc w:val="left"/>
        <w:rPr>
          <w:b/>
        </w:rPr>
      </w:pPr>
      <w:r>
        <w:rPr>
          <w:b/>
        </w:rPr>
        <w:t>УДК 634.8</w:t>
      </w:r>
    </w:p>
    <w:p w:rsidR="00E46DEA" w:rsidRDefault="00E46DEA" w:rsidP="003D6A51">
      <w:pPr>
        <w:pStyle w:val="a3"/>
        <w:ind w:firstLine="0"/>
        <w:jc w:val="center"/>
        <w:rPr>
          <w:b/>
        </w:rPr>
      </w:pPr>
    </w:p>
    <w:p w:rsidR="00E46DEA" w:rsidRDefault="00E46DEA" w:rsidP="003D6A51">
      <w:pPr>
        <w:pStyle w:val="a3"/>
        <w:ind w:firstLine="0"/>
        <w:jc w:val="center"/>
        <w:rPr>
          <w:b/>
        </w:rPr>
      </w:pPr>
    </w:p>
    <w:p w:rsidR="00E46DEA" w:rsidRDefault="00E46DEA" w:rsidP="003D6A51">
      <w:pPr>
        <w:pStyle w:val="a3"/>
        <w:ind w:firstLine="0"/>
        <w:jc w:val="center"/>
        <w:rPr>
          <w:b/>
        </w:rPr>
      </w:pPr>
    </w:p>
    <w:p w:rsidR="00E46DEA" w:rsidRDefault="00E46DEA" w:rsidP="00051745">
      <w:pPr>
        <w:shd w:val="clear" w:color="auto" w:fill="FFFFFF"/>
        <w:tabs>
          <w:tab w:val="left" w:leader="underscore" w:pos="4378"/>
          <w:tab w:val="left" w:leader="underscore" w:pos="5789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="00A80D38">
        <w:rPr>
          <w:sz w:val="28"/>
          <w:szCs w:val="28"/>
        </w:rPr>
        <w:t xml:space="preserve"> по выполнению курсовой работы</w:t>
      </w:r>
      <w:r>
        <w:rPr>
          <w:sz w:val="28"/>
          <w:szCs w:val="28"/>
        </w:rPr>
        <w:t xml:space="preserve"> </w:t>
      </w:r>
      <w:r w:rsidR="00051745">
        <w:rPr>
          <w:sz w:val="28"/>
          <w:szCs w:val="28"/>
        </w:rPr>
        <w:t xml:space="preserve">по виноградарству </w:t>
      </w:r>
      <w:r>
        <w:rPr>
          <w:sz w:val="28"/>
          <w:szCs w:val="28"/>
        </w:rPr>
        <w:t>для бакалавров</w:t>
      </w:r>
      <w:r w:rsidR="00051745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110500.62  «Садоводство»</w:t>
      </w:r>
    </w:p>
    <w:p w:rsidR="00E46DEA" w:rsidRPr="00F14858" w:rsidRDefault="00E46DEA" w:rsidP="00E46DEA">
      <w:pPr>
        <w:shd w:val="clear" w:color="auto" w:fill="FFFFFF"/>
        <w:tabs>
          <w:tab w:val="left" w:leader="underscore" w:pos="4378"/>
          <w:tab w:val="left" w:leader="underscore" w:pos="5789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F14858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аграрного </w:t>
      </w:r>
      <w:r w:rsidRPr="00F14858">
        <w:rPr>
          <w:spacing w:val="-2"/>
          <w:sz w:val="28"/>
          <w:szCs w:val="28"/>
        </w:rPr>
        <w:t xml:space="preserve"> университета</w:t>
      </w:r>
      <w:r>
        <w:rPr>
          <w:spacing w:val="-2"/>
          <w:sz w:val="28"/>
          <w:szCs w:val="28"/>
        </w:rPr>
        <w:t>.</w:t>
      </w:r>
    </w:p>
    <w:p w:rsidR="00E46DEA" w:rsidRDefault="00E46DEA" w:rsidP="00E46DEA">
      <w:pPr>
        <w:shd w:val="clear" w:color="auto" w:fill="FFFFFF"/>
        <w:rPr>
          <w:sz w:val="28"/>
          <w:szCs w:val="28"/>
        </w:rPr>
      </w:pPr>
    </w:p>
    <w:p w:rsidR="00E46DEA" w:rsidRDefault="00E46DEA" w:rsidP="00E46DEA">
      <w:pPr>
        <w:shd w:val="clear" w:color="auto" w:fill="FFFFFF"/>
        <w:rPr>
          <w:sz w:val="28"/>
          <w:szCs w:val="28"/>
        </w:rPr>
      </w:pPr>
    </w:p>
    <w:p w:rsidR="00E46DEA" w:rsidRPr="00C91CAE" w:rsidRDefault="00E46DEA" w:rsidP="00E46D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Составители:</w:t>
      </w:r>
      <w:r w:rsidRPr="00F14858">
        <w:rPr>
          <w:sz w:val="28"/>
          <w:szCs w:val="28"/>
        </w:rPr>
        <w:t xml:space="preserve"> </w:t>
      </w:r>
      <w:r w:rsidRPr="00C91CAE">
        <w:rPr>
          <w:sz w:val="28"/>
          <w:szCs w:val="28"/>
        </w:rPr>
        <w:t xml:space="preserve">Шаламова А.А., </w:t>
      </w:r>
      <w:proofErr w:type="gramStart"/>
      <w:r w:rsidRPr="00C91CAE">
        <w:rPr>
          <w:sz w:val="28"/>
          <w:szCs w:val="28"/>
        </w:rPr>
        <w:t>к</w:t>
      </w:r>
      <w:proofErr w:type="gramEnd"/>
      <w:r w:rsidRPr="00C91CAE">
        <w:rPr>
          <w:sz w:val="28"/>
          <w:szCs w:val="28"/>
        </w:rPr>
        <w:t xml:space="preserve">. с.-х. наук, доцент </w:t>
      </w:r>
    </w:p>
    <w:p w:rsidR="00E46DEA" w:rsidRPr="00C91CAE" w:rsidRDefault="00E46DEA" w:rsidP="00E46DEA">
      <w:pPr>
        <w:shd w:val="clear" w:color="auto" w:fill="FFFFFF"/>
        <w:ind w:left="1440"/>
        <w:rPr>
          <w:sz w:val="28"/>
          <w:szCs w:val="28"/>
        </w:rPr>
      </w:pPr>
      <w:r w:rsidRPr="00C91CAE">
        <w:rPr>
          <w:sz w:val="28"/>
          <w:szCs w:val="28"/>
        </w:rPr>
        <w:t xml:space="preserve">   Абрамов А.Г., </w:t>
      </w:r>
      <w:proofErr w:type="gramStart"/>
      <w:r w:rsidRPr="00C91CAE">
        <w:rPr>
          <w:sz w:val="28"/>
          <w:szCs w:val="28"/>
        </w:rPr>
        <w:t>к</w:t>
      </w:r>
      <w:proofErr w:type="gramEnd"/>
      <w:r w:rsidRPr="00C91CAE">
        <w:rPr>
          <w:sz w:val="28"/>
          <w:szCs w:val="28"/>
        </w:rPr>
        <w:t>. с.-х. наук</w:t>
      </w:r>
    </w:p>
    <w:p w:rsidR="00E46DEA" w:rsidRPr="00C91CAE" w:rsidRDefault="00E46DEA" w:rsidP="00E46DEA">
      <w:pPr>
        <w:shd w:val="clear" w:color="auto" w:fill="FFFFFF"/>
        <w:ind w:left="720" w:firstLine="720"/>
        <w:rPr>
          <w:sz w:val="28"/>
          <w:szCs w:val="28"/>
        </w:rPr>
      </w:pPr>
      <w:r w:rsidRPr="00C91CAE">
        <w:rPr>
          <w:sz w:val="28"/>
          <w:szCs w:val="28"/>
        </w:rPr>
        <w:t xml:space="preserve">   Абрамова Г.В.</w:t>
      </w:r>
    </w:p>
    <w:p w:rsidR="00E46DEA" w:rsidRPr="00F14858" w:rsidRDefault="00E46DEA" w:rsidP="00E46DEA">
      <w:pPr>
        <w:shd w:val="clear" w:color="auto" w:fill="FFFFFF"/>
        <w:spacing w:before="269"/>
        <w:rPr>
          <w:sz w:val="28"/>
          <w:szCs w:val="28"/>
        </w:rPr>
      </w:pPr>
      <w:r w:rsidRPr="00F14858">
        <w:rPr>
          <w:spacing w:val="-1"/>
          <w:sz w:val="28"/>
          <w:szCs w:val="28"/>
        </w:rPr>
        <w:t>Рецензент</w:t>
      </w:r>
      <w:r>
        <w:rPr>
          <w:spacing w:val="-1"/>
          <w:sz w:val="28"/>
          <w:szCs w:val="28"/>
        </w:rPr>
        <w:t>:</w:t>
      </w:r>
      <w:r w:rsidRPr="00F148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="00D925EA">
        <w:rPr>
          <w:spacing w:val="-1"/>
          <w:sz w:val="28"/>
          <w:szCs w:val="28"/>
        </w:rPr>
        <w:t>Таланов И.П.,</w:t>
      </w:r>
      <w:r w:rsidR="00051745">
        <w:rPr>
          <w:spacing w:val="-1"/>
          <w:sz w:val="28"/>
          <w:szCs w:val="28"/>
        </w:rPr>
        <w:t xml:space="preserve">    </w:t>
      </w:r>
      <w:r w:rsidRPr="00F14858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. </w:t>
      </w:r>
      <w:r w:rsidRPr="00F14858">
        <w:rPr>
          <w:spacing w:val="-1"/>
          <w:sz w:val="28"/>
          <w:szCs w:val="28"/>
        </w:rPr>
        <w:t xml:space="preserve"> с.-х. н</w:t>
      </w:r>
      <w:r>
        <w:rPr>
          <w:spacing w:val="-1"/>
          <w:sz w:val="28"/>
          <w:szCs w:val="28"/>
        </w:rPr>
        <w:t>аук</w:t>
      </w:r>
      <w:r w:rsidRPr="00F14858">
        <w:rPr>
          <w:spacing w:val="-1"/>
          <w:sz w:val="28"/>
          <w:szCs w:val="28"/>
        </w:rPr>
        <w:t>, проф</w:t>
      </w:r>
      <w:r w:rsidR="00D925EA">
        <w:rPr>
          <w:spacing w:val="-1"/>
          <w:sz w:val="28"/>
          <w:szCs w:val="28"/>
        </w:rPr>
        <w:t>ессор</w:t>
      </w:r>
      <w:r w:rsidRPr="00F14858">
        <w:rPr>
          <w:spacing w:val="-1"/>
          <w:sz w:val="28"/>
          <w:szCs w:val="28"/>
        </w:rPr>
        <w:t xml:space="preserve"> </w:t>
      </w:r>
    </w:p>
    <w:p w:rsidR="00E46DEA" w:rsidRDefault="00E46DEA" w:rsidP="00E46DEA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E46DEA" w:rsidRDefault="00E46DEA" w:rsidP="00E46DEA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E46DEA" w:rsidRDefault="00E46DEA" w:rsidP="00E46DEA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E46DEA" w:rsidRDefault="00E46DEA" w:rsidP="00E46DEA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E46DEA" w:rsidRDefault="00E46DEA" w:rsidP="00E46DEA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E46DEA" w:rsidRDefault="00E46DEA" w:rsidP="00E46DEA">
      <w:pPr>
        <w:shd w:val="clear" w:color="auto" w:fill="FFFFFF"/>
        <w:spacing w:before="10"/>
        <w:jc w:val="both"/>
        <w:rPr>
          <w:spacing w:val="-3"/>
          <w:sz w:val="28"/>
          <w:szCs w:val="28"/>
        </w:rPr>
      </w:pPr>
    </w:p>
    <w:p w:rsidR="00E46DEA" w:rsidRPr="0061133B" w:rsidRDefault="00E46DEA" w:rsidP="00E46DEA">
      <w:pPr>
        <w:shd w:val="clear" w:color="auto" w:fill="FFFFFF"/>
        <w:spacing w:before="10"/>
        <w:jc w:val="both"/>
        <w:rPr>
          <w:sz w:val="28"/>
          <w:szCs w:val="28"/>
        </w:rPr>
      </w:pPr>
      <w:r w:rsidRPr="0061133B">
        <w:rPr>
          <w:spacing w:val="-3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Методические указания по выполнению курсовой работы</w:t>
      </w:r>
      <w:r w:rsidR="00051745">
        <w:rPr>
          <w:bCs/>
          <w:spacing w:val="-1"/>
          <w:sz w:val="28"/>
          <w:szCs w:val="28"/>
        </w:rPr>
        <w:t xml:space="preserve"> по виноградарству</w:t>
      </w:r>
      <w:r>
        <w:rPr>
          <w:bCs/>
          <w:spacing w:val="-1"/>
          <w:sz w:val="28"/>
          <w:szCs w:val="28"/>
        </w:rPr>
        <w:t xml:space="preserve"> для бакалавров по направлению</w:t>
      </w:r>
      <w:r w:rsidRPr="00611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110500.62 «Садоводство</w:t>
      </w:r>
      <w:r w:rsidRPr="0061133B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15</w:t>
      </w:r>
      <w:r w:rsidRPr="0061133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20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методическом указании приведены требования к содержанию курсовой  работы, правила ее оформления по</w:t>
      </w:r>
      <w:r>
        <w:rPr>
          <w:sz w:val="28"/>
          <w:szCs w:val="28"/>
        </w:rPr>
        <w:t xml:space="preserve"> направлению 110500.62 «Садоводство».</w:t>
      </w:r>
    </w:p>
    <w:p w:rsidR="00E46DEA" w:rsidRDefault="00E46DEA" w:rsidP="00E46DEA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z w:val="28"/>
          <w:szCs w:val="28"/>
        </w:rPr>
      </w:pPr>
    </w:p>
    <w:p w:rsidR="00E46DEA" w:rsidRDefault="00E46DEA" w:rsidP="00E46DEA">
      <w:pPr>
        <w:pStyle w:val="a3"/>
        <w:ind w:firstLine="0"/>
        <w:rPr>
          <w:b/>
          <w:bCs/>
          <w:color w:val="000000"/>
          <w:szCs w:val="24"/>
        </w:rPr>
      </w:pPr>
    </w:p>
    <w:p w:rsidR="00E46DEA" w:rsidRDefault="00E46DEA" w:rsidP="00E46DEA">
      <w:pPr>
        <w:pStyle w:val="a3"/>
        <w:ind w:firstLine="0"/>
        <w:rPr>
          <w:b/>
          <w:bCs/>
          <w:color w:val="000000"/>
          <w:szCs w:val="24"/>
        </w:rPr>
      </w:pPr>
    </w:p>
    <w:p w:rsidR="00E46DEA" w:rsidRDefault="00E46DEA" w:rsidP="00E46DEA">
      <w:pPr>
        <w:pStyle w:val="a3"/>
        <w:ind w:firstLine="0"/>
        <w:rPr>
          <w:b/>
        </w:rPr>
      </w:pPr>
    </w:p>
    <w:p w:rsidR="00E46DEA" w:rsidRDefault="00E46DEA" w:rsidP="003D6A51">
      <w:pPr>
        <w:pStyle w:val="a3"/>
        <w:ind w:firstLine="0"/>
        <w:jc w:val="center"/>
        <w:rPr>
          <w:b/>
        </w:rPr>
      </w:pPr>
    </w:p>
    <w:p w:rsidR="00B73EBD" w:rsidRDefault="00B73EBD" w:rsidP="003D6A51">
      <w:pPr>
        <w:pStyle w:val="a3"/>
        <w:ind w:firstLine="0"/>
        <w:jc w:val="center"/>
        <w:rPr>
          <w:b/>
        </w:rPr>
      </w:pPr>
    </w:p>
    <w:p w:rsidR="003D6A51" w:rsidRPr="00584D81" w:rsidRDefault="003D6A51" w:rsidP="00A27212">
      <w:pPr>
        <w:pStyle w:val="a3"/>
        <w:spacing w:line="360" w:lineRule="auto"/>
        <w:ind w:firstLine="0"/>
        <w:jc w:val="center"/>
        <w:rPr>
          <w:b/>
          <w:szCs w:val="28"/>
        </w:rPr>
      </w:pPr>
      <w:r w:rsidRPr="00584D81">
        <w:rPr>
          <w:b/>
          <w:szCs w:val="28"/>
        </w:rPr>
        <w:lastRenderedPageBreak/>
        <w:t>Общие положения</w:t>
      </w:r>
    </w:p>
    <w:p w:rsidR="003D6A51" w:rsidRPr="00584D81" w:rsidRDefault="003D6A51" w:rsidP="00A27212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Выполнение курсовой </w:t>
      </w:r>
      <w:r w:rsidR="0084776D" w:rsidRPr="00584D81">
        <w:rPr>
          <w:sz w:val="28"/>
          <w:szCs w:val="28"/>
        </w:rPr>
        <w:t>работы</w:t>
      </w:r>
      <w:r w:rsidRPr="00584D81">
        <w:rPr>
          <w:sz w:val="28"/>
          <w:szCs w:val="28"/>
        </w:rPr>
        <w:t xml:space="preserve"> направлено на углубление знаний в области виноградарства и получение навыков для самостоятельного решения производственных или научных во</w:t>
      </w:r>
      <w:r w:rsidR="0084776D" w:rsidRPr="00584D81">
        <w:rPr>
          <w:sz w:val="28"/>
          <w:szCs w:val="28"/>
        </w:rPr>
        <w:t>просов. Главная задача курсовой</w:t>
      </w:r>
      <w:r w:rsidRPr="00584D81">
        <w:rPr>
          <w:sz w:val="28"/>
          <w:szCs w:val="28"/>
        </w:rPr>
        <w:t xml:space="preserve"> </w:t>
      </w:r>
      <w:r w:rsidR="0084776D" w:rsidRPr="00584D81">
        <w:rPr>
          <w:sz w:val="28"/>
          <w:szCs w:val="28"/>
        </w:rPr>
        <w:t>работы</w:t>
      </w:r>
      <w:r w:rsidRPr="00584D81">
        <w:rPr>
          <w:sz w:val="28"/>
          <w:szCs w:val="28"/>
        </w:rPr>
        <w:t xml:space="preserve"> – закрепить и систематизировать знания, полученные при изучении теоретического </w:t>
      </w:r>
      <w:r w:rsidR="0084776D" w:rsidRPr="00584D81">
        <w:rPr>
          <w:sz w:val="28"/>
          <w:szCs w:val="28"/>
        </w:rPr>
        <w:t>курса, на лабораторных занятиях,</w:t>
      </w:r>
      <w:r w:rsidRPr="00584D81">
        <w:rPr>
          <w:sz w:val="28"/>
          <w:szCs w:val="28"/>
        </w:rPr>
        <w:t xml:space="preserve"> учебной </w:t>
      </w:r>
      <w:r w:rsidR="0084776D" w:rsidRPr="00584D81">
        <w:rPr>
          <w:sz w:val="28"/>
          <w:szCs w:val="28"/>
        </w:rPr>
        <w:t xml:space="preserve">и производственной </w:t>
      </w:r>
      <w:r w:rsidRPr="00584D81">
        <w:rPr>
          <w:sz w:val="28"/>
          <w:szCs w:val="28"/>
        </w:rPr>
        <w:t>практике, научить студентов пользоваться источниками литературы, справочн</w:t>
      </w:r>
      <w:r w:rsidR="0084776D" w:rsidRPr="00584D81">
        <w:rPr>
          <w:sz w:val="28"/>
          <w:szCs w:val="28"/>
        </w:rPr>
        <w:t>ым материалом</w:t>
      </w:r>
      <w:r w:rsidRPr="00584D81">
        <w:rPr>
          <w:sz w:val="28"/>
          <w:szCs w:val="28"/>
        </w:rPr>
        <w:t xml:space="preserve">. </w:t>
      </w:r>
    </w:p>
    <w:p w:rsidR="003D6A51" w:rsidRPr="00584D81" w:rsidRDefault="003D6A51" w:rsidP="00A27212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Курсов</w:t>
      </w:r>
      <w:r w:rsidR="00E44EE7" w:rsidRPr="00584D81">
        <w:rPr>
          <w:sz w:val="28"/>
          <w:szCs w:val="28"/>
        </w:rPr>
        <w:t>ая</w:t>
      </w:r>
      <w:r w:rsidRPr="00584D81">
        <w:rPr>
          <w:sz w:val="28"/>
          <w:szCs w:val="28"/>
        </w:rPr>
        <w:t xml:space="preserve"> </w:t>
      </w:r>
      <w:r w:rsidR="00E44EE7" w:rsidRPr="00584D81">
        <w:rPr>
          <w:sz w:val="28"/>
          <w:szCs w:val="28"/>
        </w:rPr>
        <w:t>работа</w:t>
      </w:r>
      <w:r w:rsidRPr="00584D81">
        <w:rPr>
          <w:sz w:val="28"/>
          <w:szCs w:val="28"/>
        </w:rPr>
        <w:t xml:space="preserve"> долж</w:t>
      </w:r>
      <w:r w:rsidR="00E44EE7" w:rsidRPr="00584D81">
        <w:rPr>
          <w:sz w:val="28"/>
          <w:szCs w:val="28"/>
        </w:rPr>
        <w:t>на</w:t>
      </w:r>
      <w:r w:rsidRPr="00584D81">
        <w:rPr>
          <w:sz w:val="28"/>
          <w:szCs w:val="28"/>
        </w:rPr>
        <w:t xml:space="preserve"> содержать научно-обоснованные рекомендации по технологии производства виноградного посадочного материала, закладке и возделыванию виноградных насаждений на современном уровне. </w:t>
      </w:r>
    </w:p>
    <w:p w:rsidR="003D6A51" w:rsidRPr="00584D81" w:rsidRDefault="00E44EE7" w:rsidP="00A27212">
      <w:pPr>
        <w:pStyle w:val="21"/>
        <w:spacing w:line="360" w:lineRule="auto"/>
        <w:rPr>
          <w:sz w:val="28"/>
          <w:szCs w:val="28"/>
        </w:rPr>
      </w:pPr>
      <w:r w:rsidRPr="00584D81">
        <w:rPr>
          <w:sz w:val="28"/>
          <w:szCs w:val="28"/>
        </w:rPr>
        <w:t>Сроки сдачи и защиты курсовой</w:t>
      </w:r>
      <w:r w:rsidR="003D6A51" w:rsidRPr="00584D81">
        <w:rPr>
          <w:sz w:val="28"/>
          <w:szCs w:val="28"/>
        </w:rPr>
        <w:t xml:space="preserve"> </w:t>
      </w:r>
      <w:r w:rsidRPr="00584D81">
        <w:rPr>
          <w:sz w:val="28"/>
          <w:szCs w:val="28"/>
        </w:rPr>
        <w:t>работы</w:t>
      </w:r>
      <w:r w:rsidR="003D6A51" w:rsidRPr="00584D81">
        <w:rPr>
          <w:sz w:val="28"/>
          <w:szCs w:val="28"/>
        </w:rPr>
        <w:t xml:space="preserve"> устанавливаются кафедрой. За студентами закрепляют руководителя, на которого возлагают консультирование, </w:t>
      </w:r>
      <w:r w:rsidRPr="00584D81">
        <w:rPr>
          <w:sz w:val="28"/>
          <w:szCs w:val="28"/>
        </w:rPr>
        <w:t>соблюдение</w:t>
      </w:r>
      <w:r w:rsidR="003D6A51" w:rsidRPr="00584D81">
        <w:rPr>
          <w:sz w:val="28"/>
          <w:szCs w:val="28"/>
        </w:rPr>
        <w:t xml:space="preserve"> плановых сроков</w:t>
      </w:r>
      <w:r w:rsidR="00F2005F" w:rsidRPr="00584D81">
        <w:rPr>
          <w:sz w:val="28"/>
          <w:szCs w:val="28"/>
        </w:rPr>
        <w:t xml:space="preserve"> выполнения определенных этапов. </w:t>
      </w:r>
      <w:r w:rsidR="003D6A51" w:rsidRPr="00584D81">
        <w:rPr>
          <w:sz w:val="28"/>
          <w:szCs w:val="28"/>
        </w:rPr>
        <w:t xml:space="preserve">После сдачи </w:t>
      </w:r>
      <w:r w:rsidRPr="00584D81">
        <w:rPr>
          <w:sz w:val="28"/>
          <w:szCs w:val="28"/>
        </w:rPr>
        <w:t>работы</w:t>
      </w:r>
      <w:r w:rsidR="003D6A51" w:rsidRPr="00584D81">
        <w:rPr>
          <w:sz w:val="28"/>
          <w:szCs w:val="28"/>
        </w:rPr>
        <w:t xml:space="preserve"> руководитель про</w:t>
      </w:r>
      <w:r w:rsidRPr="00584D81">
        <w:rPr>
          <w:sz w:val="28"/>
          <w:szCs w:val="28"/>
        </w:rPr>
        <w:t>веряет его</w:t>
      </w:r>
      <w:r w:rsidR="003D6A51" w:rsidRPr="00584D81">
        <w:rPr>
          <w:sz w:val="28"/>
          <w:szCs w:val="28"/>
        </w:rPr>
        <w:t>. После проверки курсово</w:t>
      </w:r>
      <w:r w:rsidR="00F2005F" w:rsidRPr="00584D81">
        <w:rPr>
          <w:sz w:val="28"/>
          <w:szCs w:val="28"/>
        </w:rPr>
        <w:t>й работы</w:t>
      </w:r>
      <w:r w:rsidR="003D6A51" w:rsidRPr="00584D81">
        <w:rPr>
          <w:sz w:val="28"/>
          <w:szCs w:val="28"/>
        </w:rPr>
        <w:t xml:space="preserve"> проводится его защита студентом перед комиссией и выставляется оценка. </w:t>
      </w:r>
    </w:p>
    <w:p w:rsidR="003D6A51" w:rsidRPr="00584D81" w:rsidRDefault="003D6A51" w:rsidP="00A27212">
      <w:pPr>
        <w:spacing w:line="360" w:lineRule="auto"/>
        <w:jc w:val="both"/>
        <w:rPr>
          <w:sz w:val="28"/>
          <w:szCs w:val="28"/>
        </w:rPr>
      </w:pPr>
    </w:p>
    <w:p w:rsidR="003D6A51" w:rsidRPr="00584D81" w:rsidRDefault="003D6A51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1F4703" w:rsidRPr="00584D81" w:rsidRDefault="001F4703" w:rsidP="00A27212">
      <w:pPr>
        <w:spacing w:line="360" w:lineRule="auto"/>
        <w:jc w:val="center"/>
        <w:rPr>
          <w:b/>
          <w:sz w:val="28"/>
          <w:szCs w:val="28"/>
        </w:rPr>
      </w:pPr>
    </w:p>
    <w:p w:rsidR="003D6A51" w:rsidRPr="00584D81" w:rsidRDefault="003D6A51" w:rsidP="00A240B0">
      <w:pPr>
        <w:spacing w:line="360" w:lineRule="auto"/>
        <w:rPr>
          <w:sz w:val="28"/>
          <w:szCs w:val="28"/>
        </w:rPr>
      </w:pPr>
    </w:p>
    <w:p w:rsidR="00E46DEA" w:rsidRDefault="00E46DEA" w:rsidP="00A27212">
      <w:pPr>
        <w:spacing w:line="360" w:lineRule="auto"/>
        <w:jc w:val="center"/>
        <w:rPr>
          <w:b/>
          <w:sz w:val="28"/>
          <w:szCs w:val="28"/>
        </w:rPr>
      </w:pPr>
    </w:p>
    <w:p w:rsidR="00F2005F" w:rsidRPr="00584D81" w:rsidRDefault="00A27212" w:rsidP="00A27212">
      <w:pPr>
        <w:spacing w:line="360" w:lineRule="auto"/>
        <w:jc w:val="center"/>
        <w:rPr>
          <w:b/>
          <w:sz w:val="28"/>
          <w:szCs w:val="28"/>
        </w:rPr>
      </w:pPr>
      <w:r w:rsidRPr="00584D81">
        <w:rPr>
          <w:b/>
          <w:sz w:val="28"/>
          <w:szCs w:val="28"/>
        </w:rPr>
        <w:lastRenderedPageBreak/>
        <w:t xml:space="preserve">СОДЕРЖАНИЕ </w:t>
      </w:r>
    </w:p>
    <w:p w:rsidR="003D6A51" w:rsidRPr="00584D81" w:rsidRDefault="003D6A51" w:rsidP="00A27212">
      <w:pPr>
        <w:spacing w:line="360" w:lineRule="auto"/>
        <w:jc w:val="center"/>
        <w:rPr>
          <w:b/>
          <w:sz w:val="28"/>
          <w:szCs w:val="28"/>
        </w:rPr>
      </w:pPr>
      <w:r w:rsidRPr="00584D81">
        <w:rPr>
          <w:b/>
          <w:sz w:val="28"/>
          <w:szCs w:val="28"/>
        </w:rPr>
        <w:t xml:space="preserve">   </w:t>
      </w:r>
    </w:p>
    <w:p w:rsidR="003D6A51" w:rsidRPr="00584D81" w:rsidRDefault="003D6A51" w:rsidP="00A27212">
      <w:pPr>
        <w:spacing w:line="360" w:lineRule="auto"/>
        <w:ind w:firstLine="708"/>
        <w:rPr>
          <w:sz w:val="28"/>
          <w:szCs w:val="28"/>
        </w:rPr>
      </w:pPr>
      <w:r w:rsidRPr="00584D81">
        <w:rPr>
          <w:sz w:val="28"/>
          <w:szCs w:val="28"/>
        </w:rPr>
        <w:t>Введение</w:t>
      </w:r>
    </w:p>
    <w:p w:rsidR="003D6A51" w:rsidRPr="00584D81" w:rsidRDefault="003D6A51" w:rsidP="00A2721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Агроклиматические и почвенные условия района.</w:t>
      </w:r>
    </w:p>
    <w:p w:rsidR="00B73EBD" w:rsidRPr="00584D81" w:rsidRDefault="00B73EBD" w:rsidP="00A27212">
      <w:pPr>
        <w:pStyle w:val="2"/>
        <w:numPr>
          <w:ilvl w:val="1"/>
          <w:numId w:val="9"/>
        </w:numPr>
        <w:spacing w:before="0" w:after="0"/>
        <w:rPr>
          <w:rFonts w:ascii="Times New Roman" w:hAnsi="Times New Roman" w:cs="Times New Roman"/>
          <w:b w:val="0"/>
          <w:bCs w:val="0"/>
        </w:rPr>
      </w:pPr>
      <w:r w:rsidRPr="00584D81">
        <w:rPr>
          <w:rFonts w:ascii="Times New Roman" w:hAnsi="Times New Roman" w:cs="Times New Roman"/>
          <w:b w:val="0"/>
          <w:bCs w:val="0"/>
          <w:i w:val="0"/>
        </w:rPr>
        <w:t xml:space="preserve">   </w:t>
      </w:r>
      <w:r w:rsidRPr="00584D81">
        <w:rPr>
          <w:rFonts w:ascii="Times New Roman" w:hAnsi="Times New Roman" w:cs="Times New Roman"/>
          <w:b w:val="0"/>
          <w:bCs w:val="0"/>
        </w:rPr>
        <w:t xml:space="preserve"> </w:t>
      </w:r>
      <w:r w:rsidRPr="00584D81">
        <w:rPr>
          <w:rFonts w:ascii="Times New Roman" w:hAnsi="Times New Roman" w:cs="Times New Roman"/>
          <w:b w:val="0"/>
          <w:bCs w:val="0"/>
          <w:i w:val="0"/>
        </w:rPr>
        <w:t>Климатические условия</w:t>
      </w:r>
    </w:p>
    <w:p w:rsidR="00B73EBD" w:rsidRPr="00584D81" w:rsidRDefault="00B73EBD" w:rsidP="00A27212">
      <w:pPr>
        <w:pStyle w:val="ab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    Почвенные условия</w:t>
      </w:r>
    </w:p>
    <w:p w:rsidR="003D6A51" w:rsidRPr="00584D81" w:rsidRDefault="003D6A51" w:rsidP="00A2721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Выбор участка под закладку виноградника, маточников подвоя и привоя, виноградной школки  и организация их территории. </w:t>
      </w:r>
    </w:p>
    <w:p w:rsidR="003D6A51" w:rsidRPr="00584D81" w:rsidRDefault="003D6A51" w:rsidP="00A2721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Обоснование подбора сортов винограда и их размещение на участке.</w:t>
      </w:r>
    </w:p>
    <w:p w:rsidR="003D6A51" w:rsidRPr="00584D81" w:rsidRDefault="003D6A51" w:rsidP="00A2721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Обоснование схемы посадки кустов и расчет потребности в посадочном материале.</w:t>
      </w:r>
    </w:p>
    <w:p w:rsidR="003D6A51" w:rsidRPr="00584D81" w:rsidRDefault="003D6A51" w:rsidP="00A2721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Производство саженцев для закладки виноградника.</w:t>
      </w:r>
    </w:p>
    <w:p w:rsidR="003D6A51" w:rsidRPr="00584D81" w:rsidRDefault="003D6A51" w:rsidP="00A27212">
      <w:pPr>
        <w:numPr>
          <w:ilvl w:val="1"/>
          <w:numId w:val="3"/>
        </w:numPr>
        <w:tabs>
          <w:tab w:val="clear" w:pos="14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Расчет объема производства корнесобственных или привитых саженцев, требуемых материалов площадей маточных насаждений подвоя, привоя и виноградной школки.</w:t>
      </w:r>
    </w:p>
    <w:p w:rsidR="003D6A51" w:rsidRPr="00584D81" w:rsidRDefault="003D6A51" w:rsidP="00A27212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584D81">
        <w:rPr>
          <w:bCs/>
          <w:sz w:val="28"/>
          <w:szCs w:val="28"/>
        </w:rPr>
        <w:t>Система защиты виноградных насаждений от болезней и вредителей.</w:t>
      </w:r>
    </w:p>
    <w:p w:rsidR="003D6A51" w:rsidRPr="00584D81" w:rsidRDefault="003D6A51" w:rsidP="00A272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Заключение.</w:t>
      </w:r>
    </w:p>
    <w:p w:rsidR="003D6A51" w:rsidRPr="00584D81" w:rsidRDefault="003D6A51" w:rsidP="00A27212">
      <w:pPr>
        <w:pStyle w:val="a8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Список использованной литературы. </w:t>
      </w:r>
    </w:p>
    <w:p w:rsidR="00F2005F" w:rsidRPr="00584D81" w:rsidRDefault="00F2005F" w:rsidP="00A27212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5452EA" w:rsidRPr="00584D81" w:rsidRDefault="005452EA" w:rsidP="00A27212">
      <w:pPr>
        <w:spacing w:line="360" w:lineRule="auto"/>
        <w:rPr>
          <w:sz w:val="28"/>
          <w:szCs w:val="28"/>
        </w:rPr>
      </w:pPr>
    </w:p>
    <w:p w:rsidR="003D6A51" w:rsidRPr="00584D81" w:rsidRDefault="003D6A51" w:rsidP="00A27212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84D81">
        <w:rPr>
          <w:rFonts w:ascii="Times New Roman" w:hAnsi="Times New Roman" w:cs="Times New Roman"/>
          <w:bCs w:val="0"/>
          <w:sz w:val="28"/>
          <w:szCs w:val="28"/>
        </w:rPr>
        <w:lastRenderedPageBreak/>
        <w:t>Введение</w:t>
      </w:r>
    </w:p>
    <w:p w:rsidR="00F2005F" w:rsidRPr="00584D81" w:rsidRDefault="00F2005F" w:rsidP="00A27212">
      <w:pPr>
        <w:spacing w:line="360" w:lineRule="auto"/>
        <w:rPr>
          <w:sz w:val="28"/>
          <w:szCs w:val="28"/>
        </w:rPr>
      </w:pPr>
    </w:p>
    <w:p w:rsidR="003D6A51" w:rsidRPr="00584D81" w:rsidRDefault="003D6A51" w:rsidP="00A27212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Кратко изложить значение виноградарства в народном хозяйстве, современное состояние и перспективы развития отрасли. Показать значение </w:t>
      </w:r>
      <w:proofErr w:type="spellStart"/>
      <w:r w:rsidRPr="00584D81">
        <w:rPr>
          <w:sz w:val="28"/>
          <w:szCs w:val="28"/>
        </w:rPr>
        <w:t>питомниководства</w:t>
      </w:r>
      <w:proofErr w:type="spellEnd"/>
      <w:r w:rsidRPr="00584D81">
        <w:rPr>
          <w:sz w:val="28"/>
          <w:szCs w:val="28"/>
        </w:rPr>
        <w:t xml:space="preserve"> в решении задач, стоящих перед отраслью. Определить и обосновать цель и задачи.</w:t>
      </w:r>
    </w:p>
    <w:p w:rsidR="00DF3DC0" w:rsidRPr="00584D81" w:rsidRDefault="00DF3DC0" w:rsidP="00A27212">
      <w:pPr>
        <w:pStyle w:val="1"/>
        <w:spacing w:before="0" w:after="0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B73EBD" w:rsidRPr="00584D81" w:rsidRDefault="003D6A51" w:rsidP="00A27212">
      <w:pPr>
        <w:pStyle w:val="1"/>
        <w:numPr>
          <w:ilvl w:val="0"/>
          <w:numId w:val="8"/>
        </w:numPr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584D81">
        <w:rPr>
          <w:rFonts w:ascii="Times New Roman" w:hAnsi="Times New Roman" w:cs="Times New Roman"/>
          <w:bCs w:val="0"/>
          <w:sz w:val="28"/>
          <w:szCs w:val="28"/>
        </w:rPr>
        <w:t>Агроклиматические и почвенные условия хозяйства или района</w:t>
      </w:r>
    </w:p>
    <w:p w:rsidR="003D6A51" w:rsidRPr="00584D81" w:rsidRDefault="003D6A51" w:rsidP="00A27212">
      <w:pPr>
        <w:pStyle w:val="2"/>
        <w:spacing w:before="0" w:after="0"/>
        <w:rPr>
          <w:rFonts w:ascii="Times New Roman" w:hAnsi="Times New Roman" w:cs="Times New Roman"/>
          <w:bCs w:val="0"/>
        </w:rPr>
      </w:pPr>
      <w:r w:rsidRPr="00584D81">
        <w:rPr>
          <w:rFonts w:ascii="Times New Roman" w:hAnsi="Times New Roman" w:cs="Times New Roman"/>
          <w:bCs w:val="0"/>
          <w:i w:val="0"/>
        </w:rPr>
        <w:t>1.1</w:t>
      </w:r>
      <w:r w:rsidRPr="00584D81">
        <w:rPr>
          <w:rFonts w:ascii="Times New Roman" w:hAnsi="Times New Roman" w:cs="Times New Roman"/>
          <w:bCs w:val="0"/>
        </w:rPr>
        <w:t xml:space="preserve">. </w:t>
      </w:r>
      <w:r w:rsidRPr="00584D81">
        <w:rPr>
          <w:rFonts w:ascii="Times New Roman" w:hAnsi="Times New Roman" w:cs="Times New Roman"/>
          <w:bCs w:val="0"/>
          <w:i w:val="0"/>
        </w:rPr>
        <w:t>Климатические условия</w:t>
      </w:r>
    </w:p>
    <w:p w:rsidR="0084776D" w:rsidRPr="00584D81" w:rsidRDefault="003D6A51" w:rsidP="00A27212">
      <w:pPr>
        <w:pStyle w:val="a8"/>
        <w:spacing w:line="360" w:lineRule="auto"/>
        <w:ind w:firstLine="708"/>
        <w:rPr>
          <w:sz w:val="28"/>
          <w:szCs w:val="28"/>
        </w:rPr>
      </w:pPr>
      <w:r w:rsidRPr="00584D81">
        <w:rPr>
          <w:sz w:val="28"/>
          <w:szCs w:val="28"/>
        </w:rPr>
        <w:t>Краткая характеристика климата и основные метеорологические показатели по месяцам в течение года</w:t>
      </w:r>
      <w:r w:rsidR="0084776D" w:rsidRPr="00584D81">
        <w:rPr>
          <w:sz w:val="28"/>
          <w:szCs w:val="28"/>
        </w:rPr>
        <w:t xml:space="preserve"> приводятся </w:t>
      </w:r>
      <w:r w:rsidR="00BC249B">
        <w:rPr>
          <w:sz w:val="28"/>
          <w:szCs w:val="28"/>
        </w:rPr>
        <w:t xml:space="preserve"> по данным  </w:t>
      </w:r>
      <w:proofErr w:type="spellStart"/>
      <w:r w:rsidR="00BC249B">
        <w:rPr>
          <w:sz w:val="28"/>
          <w:szCs w:val="28"/>
        </w:rPr>
        <w:t>метеопоста</w:t>
      </w:r>
      <w:proofErr w:type="spellEnd"/>
      <w:r w:rsidR="00BC249B">
        <w:rPr>
          <w:sz w:val="28"/>
          <w:szCs w:val="28"/>
        </w:rPr>
        <w:t xml:space="preserve">  в  учебном саду Казанского  аграрного  университета</w:t>
      </w:r>
      <w:proofErr w:type="gramStart"/>
      <w:r w:rsidR="00BC249B">
        <w:rPr>
          <w:sz w:val="28"/>
          <w:szCs w:val="28"/>
        </w:rPr>
        <w:t xml:space="preserve"> ,</w:t>
      </w:r>
      <w:proofErr w:type="gramEnd"/>
      <w:r w:rsidR="00BC249B">
        <w:rPr>
          <w:sz w:val="28"/>
          <w:szCs w:val="28"/>
        </w:rPr>
        <w:t xml:space="preserve"> а также </w:t>
      </w:r>
      <w:r w:rsidR="0084776D" w:rsidRPr="00584D81">
        <w:rPr>
          <w:sz w:val="28"/>
          <w:szCs w:val="28"/>
        </w:rPr>
        <w:t>по материалам климатических справочников</w:t>
      </w:r>
      <w:r w:rsidR="00BC249B">
        <w:rPr>
          <w:sz w:val="28"/>
          <w:szCs w:val="28"/>
        </w:rPr>
        <w:t xml:space="preserve"> России и Республики Татарстан.</w:t>
      </w:r>
      <w:r w:rsidR="0084776D" w:rsidRPr="00584D81">
        <w:rPr>
          <w:sz w:val="28"/>
          <w:szCs w:val="28"/>
        </w:rPr>
        <w:t xml:space="preserve"> </w:t>
      </w:r>
    </w:p>
    <w:p w:rsidR="0084776D" w:rsidRPr="00584D81" w:rsidRDefault="0084776D" w:rsidP="00A27212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Для характеристики теплового режима воздуха приводятся среднемесячная и среднегодовая температура, абсолютный минимум температур, максимальная температура, среднегодовая из абсолютных минимальных температур, продолжительность вегетационного и безморозного периодов, сумма активных температур.</w:t>
      </w:r>
    </w:p>
    <w:p w:rsidR="0084776D" w:rsidRPr="00584D81" w:rsidRDefault="00BC249B" w:rsidP="00A27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влаг</w:t>
      </w:r>
      <w:r w:rsidR="0084776D" w:rsidRPr="00584D81">
        <w:rPr>
          <w:sz w:val="28"/>
          <w:szCs w:val="28"/>
        </w:rPr>
        <w:t>ообеспеченности следует указать сумму осадков и относительную влажность воздуха за год, распределение этих показателей по</w:t>
      </w:r>
      <w:r>
        <w:rPr>
          <w:sz w:val="28"/>
          <w:szCs w:val="28"/>
        </w:rPr>
        <w:t xml:space="preserve"> декадам  месяца </w:t>
      </w:r>
      <w:r w:rsidR="0084776D" w:rsidRPr="00584D81">
        <w:rPr>
          <w:sz w:val="28"/>
          <w:szCs w:val="28"/>
        </w:rPr>
        <w:t xml:space="preserve"> (фазам вегетации), чтобы установить </w:t>
      </w:r>
      <w:r>
        <w:rPr>
          <w:sz w:val="28"/>
          <w:szCs w:val="28"/>
        </w:rPr>
        <w:t xml:space="preserve">степень обеспеченности виноградных растений </w:t>
      </w:r>
      <w:r w:rsidR="0084776D" w:rsidRPr="00584D81">
        <w:rPr>
          <w:sz w:val="28"/>
          <w:szCs w:val="28"/>
        </w:rPr>
        <w:t xml:space="preserve"> влагой</w:t>
      </w:r>
      <w:r w:rsidR="00A34195" w:rsidRPr="00584D81">
        <w:rPr>
          <w:sz w:val="28"/>
          <w:szCs w:val="28"/>
        </w:rPr>
        <w:t>.</w:t>
      </w:r>
      <w:r w:rsidR="0084776D" w:rsidRPr="00584D81">
        <w:rPr>
          <w:sz w:val="28"/>
          <w:szCs w:val="28"/>
        </w:rPr>
        <w:t xml:space="preserve"> </w:t>
      </w:r>
    </w:p>
    <w:p w:rsidR="004736E5" w:rsidRPr="00584D81" w:rsidRDefault="004736E5" w:rsidP="00F2005F">
      <w:pPr>
        <w:jc w:val="both"/>
        <w:rPr>
          <w:sz w:val="28"/>
          <w:szCs w:val="28"/>
        </w:rPr>
      </w:pPr>
    </w:p>
    <w:p w:rsidR="001F4703" w:rsidRPr="00584D81" w:rsidRDefault="001F4703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584D81" w:rsidRDefault="00584D81" w:rsidP="00A34195">
      <w:pPr>
        <w:jc w:val="right"/>
        <w:rPr>
          <w:sz w:val="28"/>
          <w:szCs w:val="28"/>
        </w:rPr>
      </w:pPr>
    </w:p>
    <w:p w:rsidR="00A34195" w:rsidRPr="00584D81" w:rsidRDefault="00A34195" w:rsidP="00A34195">
      <w:pPr>
        <w:jc w:val="right"/>
        <w:rPr>
          <w:sz w:val="28"/>
          <w:szCs w:val="28"/>
        </w:rPr>
      </w:pPr>
      <w:r w:rsidRPr="00584D81">
        <w:rPr>
          <w:sz w:val="28"/>
          <w:szCs w:val="28"/>
        </w:rPr>
        <w:t>Таблица 1</w:t>
      </w:r>
    </w:p>
    <w:p w:rsidR="00A34195" w:rsidRPr="00584D81" w:rsidRDefault="00A34195" w:rsidP="004736E5">
      <w:pPr>
        <w:jc w:val="center"/>
        <w:rPr>
          <w:sz w:val="28"/>
          <w:szCs w:val="28"/>
        </w:rPr>
      </w:pPr>
      <w:r w:rsidRPr="00584D81">
        <w:rPr>
          <w:sz w:val="28"/>
          <w:szCs w:val="28"/>
        </w:rPr>
        <w:t>Показатели метеорологических условий</w:t>
      </w:r>
    </w:p>
    <w:p w:rsidR="004736E5" w:rsidRDefault="004736E5" w:rsidP="004736E5">
      <w:pPr>
        <w:jc w:val="center"/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512"/>
        <w:gridCol w:w="519"/>
        <w:gridCol w:w="512"/>
        <w:gridCol w:w="512"/>
        <w:gridCol w:w="512"/>
        <w:gridCol w:w="512"/>
        <w:gridCol w:w="517"/>
        <w:gridCol w:w="512"/>
        <w:gridCol w:w="516"/>
        <w:gridCol w:w="512"/>
        <w:gridCol w:w="512"/>
        <w:gridCol w:w="454"/>
        <w:gridCol w:w="58"/>
        <w:gridCol w:w="1262"/>
      </w:tblGrid>
      <w:tr w:rsidR="00A34195" w:rsidRPr="002125F9" w:rsidTr="00584D81">
        <w:trPr>
          <w:cantSplit/>
          <w:trHeight w:val="529"/>
        </w:trPr>
        <w:tc>
          <w:tcPr>
            <w:tcW w:w="1944" w:type="dxa"/>
            <w:vMerge w:val="restart"/>
            <w:vAlign w:val="center"/>
          </w:tcPr>
          <w:p w:rsidR="00A34195" w:rsidRPr="00584D81" w:rsidRDefault="00A34195" w:rsidP="004736E5">
            <w:pPr>
              <w:jc w:val="both"/>
              <w:rPr>
                <w:sz w:val="28"/>
                <w:szCs w:val="28"/>
              </w:rPr>
            </w:pPr>
            <w:r w:rsidRPr="00584D81">
              <w:rPr>
                <w:sz w:val="28"/>
                <w:szCs w:val="28"/>
              </w:rPr>
              <w:t>Показатели</w:t>
            </w:r>
          </w:p>
        </w:tc>
        <w:tc>
          <w:tcPr>
            <w:tcW w:w="6102" w:type="dxa"/>
            <w:gridSpan w:val="12"/>
            <w:vAlign w:val="center"/>
          </w:tcPr>
          <w:p w:rsidR="00A34195" w:rsidRPr="00584D81" w:rsidRDefault="00A34195" w:rsidP="00584D81">
            <w:pPr>
              <w:jc w:val="center"/>
              <w:rPr>
                <w:sz w:val="28"/>
                <w:szCs w:val="28"/>
              </w:rPr>
            </w:pPr>
            <w:r w:rsidRPr="00584D81">
              <w:rPr>
                <w:sz w:val="28"/>
                <w:szCs w:val="28"/>
              </w:rPr>
              <w:t>Месяцы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A34195" w:rsidRPr="00584D81" w:rsidRDefault="00A34195" w:rsidP="004736E5">
            <w:pPr>
              <w:jc w:val="both"/>
            </w:pPr>
            <w:r w:rsidRPr="00584D81">
              <w:t>Средне-</w:t>
            </w:r>
          </w:p>
          <w:p w:rsidR="00A34195" w:rsidRPr="00584D81" w:rsidRDefault="00A34195" w:rsidP="004736E5">
            <w:pPr>
              <w:jc w:val="both"/>
            </w:pPr>
            <w:r w:rsidRPr="00584D81">
              <w:t>годовые</w:t>
            </w:r>
          </w:p>
        </w:tc>
      </w:tr>
      <w:tr w:rsidR="00A34195" w:rsidRPr="002125F9" w:rsidTr="00584D81">
        <w:trPr>
          <w:cantSplit/>
          <w:trHeight w:val="565"/>
        </w:trPr>
        <w:tc>
          <w:tcPr>
            <w:tcW w:w="1944" w:type="dxa"/>
            <w:vMerge/>
          </w:tcPr>
          <w:p w:rsidR="00A34195" w:rsidRPr="00584D81" w:rsidRDefault="00A34195" w:rsidP="004736E5">
            <w:pPr>
              <w:jc w:val="both"/>
            </w:pP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1</w:t>
            </w:r>
          </w:p>
        </w:tc>
        <w:tc>
          <w:tcPr>
            <w:tcW w:w="519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2</w:t>
            </w: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3</w:t>
            </w: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4</w:t>
            </w: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5</w:t>
            </w: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6</w:t>
            </w:r>
          </w:p>
        </w:tc>
        <w:tc>
          <w:tcPr>
            <w:tcW w:w="517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7</w:t>
            </w: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8</w:t>
            </w:r>
          </w:p>
        </w:tc>
        <w:tc>
          <w:tcPr>
            <w:tcW w:w="516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9</w:t>
            </w: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10</w:t>
            </w:r>
          </w:p>
        </w:tc>
        <w:tc>
          <w:tcPr>
            <w:tcW w:w="512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11</w:t>
            </w:r>
          </w:p>
        </w:tc>
        <w:tc>
          <w:tcPr>
            <w:tcW w:w="454" w:type="dxa"/>
            <w:vAlign w:val="center"/>
          </w:tcPr>
          <w:p w:rsidR="00A34195" w:rsidRPr="00584D81" w:rsidRDefault="00A34195" w:rsidP="00F2005F">
            <w:pPr>
              <w:ind w:left="-108" w:right="-108"/>
              <w:jc w:val="center"/>
            </w:pPr>
            <w:r w:rsidRPr="00584D81">
              <w:t>12</w:t>
            </w:r>
          </w:p>
        </w:tc>
        <w:tc>
          <w:tcPr>
            <w:tcW w:w="1320" w:type="dxa"/>
            <w:gridSpan w:val="2"/>
            <w:vMerge/>
          </w:tcPr>
          <w:p w:rsidR="00A34195" w:rsidRPr="00584D81" w:rsidRDefault="00A34195" w:rsidP="004736E5">
            <w:pPr>
              <w:jc w:val="both"/>
            </w:pPr>
          </w:p>
        </w:tc>
      </w:tr>
      <w:tr w:rsidR="00A34195" w:rsidRPr="002125F9" w:rsidTr="00584D81">
        <w:trPr>
          <w:cantSplit/>
          <w:trHeight w:val="565"/>
        </w:trPr>
        <w:tc>
          <w:tcPr>
            <w:tcW w:w="9366" w:type="dxa"/>
            <w:gridSpan w:val="15"/>
          </w:tcPr>
          <w:p w:rsidR="00A34195" w:rsidRPr="00584D81" w:rsidRDefault="00A34195" w:rsidP="00584D81">
            <w:pPr>
              <w:jc w:val="center"/>
              <w:rPr>
                <w:sz w:val="28"/>
                <w:szCs w:val="28"/>
              </w:rPr>
            </w:pPr>
            <w:r w:rsidRPr="00584D81">
              <w:rPr>
                <w:sz w:val="28"/>
                <w:szCs w:val="28"/>
              </w:rPr>
              <w:t>среднемноголетние</w:t>
            </w:r>
          </w:p>
        </w:tc>
      </w:tr>
      <w:tr w:rsidR="00A34195" w:rsidRPr="002125F9" w:rsidTr="004736E5">
        <w:trPr>
          <w:cantSplit/>
          <w:trHeight w:val="321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 xml:space="preserve">Температура воздуха, </w:t>
            </w:r>
            <w:proofErr w:type="spellStart"/>
            <w:r w:rsidRPr="002125F9">
              <w:rPr>
                <w:sz w:val="20"/>
                <w:vertAlign w:val="superscript"/>
              </w:rPr>
              <w:t>о</w:t>
            </w:r>
            <w:r w:rsidRPr="002125F9">
              <w:rPr>
                <w:sz w:val="20"/>
              </w:rPr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  <w:tr w:rsidR="00A34195" w:rsidRPr="002125F9" w:rsidTr="004736E5">
        <w:trPr>
          <w:cantSplit/>
          <w:trHeight w:val="346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 xml:space="preserve">Количество осадков, </w:t>
            </w:r>
            <w:proofErr w:type="gramStart"/>
            <w:r w:rsidRPr="002125F9">
              <w:rPr>
                <w:sz w:val="20"/>
              </w:rPr>
              <w:t>мм</w:t>
            </w:r>
            <w:proofErr w:type="gramEnd"/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  <w:tr w:rsidR="00A34195" w:rsidRPr="002125F9" w:rsidTr="00584D81">
        <w:trPr>
          <w:cantSplit/>
          <w:trHeight w:val="363"/>
        </w:trPr>
        <w:tc>
          <w:tcPr>
            <w:tcW w:w="9366" w:type="dxa"/>
            <w:gridSpan w:val="15"/>
          </w:tcPr>
          <w:p w:rsidR="00A34195" w:rsidRPr="00584D81" w:rsidRDefault="00A34195" w:rsidP="00584D81">
            <w:pPr>
              <w:jc w:val="center"/>
              <w:rPr>
                <w:sz w:val="28"/>
                <w:szCs w:val="28"/>
              </w:rPr>
            </w:pPr>
            <w:r w:rsidRPr="00584D81">
              <w:rPr>
                <w:sz w:val="28"/>
                <w:szCs w:val="28"/>
              </w:rPr>
              <w:t>20___ год</w:t>
            </w:r>
          </w:p>
        </w:tc>
      </w:tr>
      <w:tr w:rsidR="00A34195" w:rsidRPr="002125F9" w:rsidTr="004736E5">
        <w:trPr>
          <w:cantSplit/>
          <w:trHeight w:val="565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 xml:space="preserve">Среднемесячная температура воздуха, </w:t>
            </w:r>
            <w:proofErr w:type="spellStart"/>
            <w:r w:rsidRPr="002125F9">
              <w:rPr>
                <w:sz w:val="20"/>
                <w:vertAlign w:val="superscript"/>
              </w:rPr>
              <w:t>о</w:t>
            </w:r>
            <w:r w:rsidRPr="002125F9">
              <w:rPr>
                <w:sz w:val="20"/>
              </w:rPr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  <w:tr w:rsidR="00A34195" w:rsidRPr="002125F9" w:rsidTr="004736E5">
        <w:trPr>
          <w:cantSplit/>
          <w:trHeight w:val="565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 xml:space="preserve">Минимальная температура воздуха, </w:t>
            </w:r>
            <w:proofErr w:type="spellStart"/>
            <w:r w:rsidRPr="002125F9">
              <w:rPr>
                <w:sz w:val="20"/>
                <w:vertAlign w:val="superscript"/>
              </w:rPr>
              <w:t>о</w:t>
            </w:r>
            <w:r w:rsidRPr="002125F9">
              <w:rPr>
                <w:sz w:val="20"/>
              </w:rPr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  <w:tr w:rsidR="00A34195" w:rsidRPr="002125F9" w:rsidTr="004736E5">
        <w:trPr>
          <w:cantSplit/>
          <w:trHeight w:val="565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 xml:space="preserve">Максимальная температура воздуха, </w:t>
            </w:r>
            <w:proofErr w:type="spellStart"/>
            <w:r w:rsidRPr="002125F9">
              <w:rPr>
                <w:sz w:val="20"/>
                <w:vertAlign w:val="superscript"/>
              </w:rPr>
              <w:t>о</w:t>
            </w:r>
            <w:r w:rsidRPr="002125F9">
              <w:rPr>
                <w:sz w:val="20"/>
              </w:rPr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  <w:tr w:rsidR="00A34195" w:rsidRPr="002125F9" w:rsidTr="004736E5">
        <w:trPr>
          <w:cantSplit/>
          <w:trHeight w:val="249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 xml:space="preserve">Температура почвы, </w:t>
            </w:r>
            <w:proofErr w:type="spellStart"/>
            <w:r w:rsidRPr="002125F9">
              <w:rPr>
                <w:sz w:val="20"/>
                <w:vertAlign w:val="superscript"/>
              </w:rPr>
              <w:t>о</w:t>
            </w:r>
            <w:r w:rsidRPr="002125F9">
              <w:rPr>
                <w:sz w:val="20"/>
              </w:rPr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  <w:tr w:rsidR="00A34195" w:rsidRPr="002125F9" w:rsidTr="004736E5">
        <w:trPr>
          <w:cantSplit/>
          <w:trHeight w:val="316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 xml:space="preserve">Количество осадков, </w:t>
            </w:r>
            <w:proofErr w:type="gramStart"/>
            <w:r w:rsidRPr="002125F9">
              <w:rPr>
                <w:sz w:val="20"/>
              </w:rPr>
              <w:t>мм</w:t>
            </w:r>
            <w:proofErr w:type="gramEnd"/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  <w:tr w:rsidR="00A34195" w:rsidRPr="002125F9" w:rsidTr="004736E5">
        <w:trPr>
          <w:cantSplit/>
          <w:trHeight w:val="565"/>
        </w:trPr>
        <w:tc>
          <w:tcPr>
            <w:tcW w:w="1944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  <w:r w:rsidRPr="002125F9">
              <w:rPr>
                <w:sz w:val="20"/>
              </w:rPr>
              <w:t>Относительная влажность воздуха, %</w:t>
            </w: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7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6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  <w:tc>
          <w:tcPr>
            <w:tcW w:w="1262" w:type="dxa"/>
          </w:tcPr>
          <w:p w:rsidR="00A34195" w:rsidRPr="002125F9" w:rsidRDefault="00A34195" w:rsidP="004736E5">
            <w:pPr>
              <w:jc w:val="both"/>
              <w:rPr>
                <w:sz w:val="20"/>
              </w:rPr>
            </w:pPr>
          </w:p>
        </w:tc>
      </w:tr>
    </w:tbl>
    <w:p w:rsidR="00A34195" w:rsidRDefault="00A34195" w:rsidP="004736E5">
      <w:pPr>
        <w:ind w:firstLine="708"/>
        <w:jc w:val="both"/>
      </w:pPr>
    </w:p>
    <w:p w:rsidR="0084776D" w:rsidRPr="00584D81" w:rsidRDefault="0084776D" w:rsidP="00584D81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584D81">
        <w:rPr>
          <w:rFonts w:ascii="Times New Roman" w:hAnsi="Times New Roman" w:cs="Times New Roman"/>
          <w:bCs w:val="0"/>
          <w:i w:val="0"/>
        </w:rPr>
        <w:t>1.2. Почвенные условия</w:t>
      </w:r>
    </w:p>
    <w:p w:rsidR="0084776D" w:rsidRPr="00584D81" w:rsidRDefault="0084776D" w:rsidP="00584D81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Приводится характеристика почв участка, выделенного под виноградные насаждения. При этом уделяется внимание тем свойствам почвы и материнской породы, которые в первую очередь оказывают влияние на рост и развитие винограда, а именно:</w:t>
      </w:r>
    </w:p>
    <w:p w:rsidR="0084776D" w:rsidRPr="00584D81" w:rsidRDefault="0084776D" w:rsidP="00584D81">
      <w:pPr>
        <w:spacing w:line="360" w:lineRule="auto"/>
        <w:rPr>
          <w:sz w:val="28"/>
          <w:szCs w:val="28"/>
        </w:rPr>
      </w:pPr>
      <w:r w:rsidRPr="00584D81">
        <w:rPr>
          <w:sz w:val="28"/>
          <w:szCs w:val="28"/>
        </w:rPr>
        <w:t xml:space="preserve">- тип почвы; </w:t>
      </w:r>
    </w:p>
    <w:p w:rsidR="0084776D" w:rsidRPr="00584D81" w:rsidRDefault="0084776D" w:rsidP="00584D81">
      <w:pPr>
        <w:spacing w:line="360" w:lineRule="auto"/>
        <w:rPr>
          <w:sz w:val="28"/>
          <w:szCs w:val="28"/>
        </w:rPr>
      </w:pPr>
      <w:r w:rsidRPr="00584D81">
        <w:rPr>
          <w:sz w:val="28"/>
          <w:szCs w:val="28"/>
        </w:rPr>
        <w:t>- механический состав;</w:t>
      </w:r>
    </w:p>
    <w:p w:rsidR="0084776D" w:rsidRPr="00584D81" w:rsidRDefault="0084776D" w:rsidP="00584D81">
      <w:pPr>
        <w:spacing w:line="360" w:lineRule="auto"/>
        <w:rPr>
          <w:sz w:val="28"/>
          <w:szCs w:val="28"/>
        </w:rPr>
      </w:pPr>
      <w:r w:rsidRPr="00584D81">
        <w:rPr>
          <w:sz w:val="28"/>
          <w:szCs w:val="28"/>
        </w:rPr>
        <w:t xml:space="preserve">- плотность, </w:t>
      </w:r>
      <w:proofErr w:type="gramStart"/>
      <w:r w:rsidRPr="00584D81">
        <w:rPr>
          <w:sz w:val="28"/>
          <w:szCs w:val="28"/>
        </w:rPr>
        <w:t>г</w:t>
      </w:r>
      <w:proofErr w:type="gramEnd"/>
      <w:r w:rsidRPr="00584D81">
        <w:rPr>
          <w:sz w:val="28"/>
          <w:szCs w:val="28"/>
        </w:rPr>
        <w:t>/см</w:t>
      </w:r>
      <w:r w:rsidRPr="00584D81">
        <w:rPr>
          <w:sz w:val="28"/>
          <w:szCs w:val="28"/>
          <w:vertAlign w:val="superscript"/>
        </w:rPr>
        <w:t>3</w:t>
      </w:r>
      <w:r w:rsidRPr="00584D81">
        <w:rPr>
          <w:sz w:val="28"/>
          <w:szCs w:val="28"/>
        </w:rPr>
        <w:t>;</w:t>
      </w:r>
    </w:p>
    <w:p w:rsidR="0084776D" w:rsidRPr="00584D81" w:rsidRDefault="0084776D" w:rsidP="00584D81">
      <w:pPr>
        <w:spacing w:line="360" w:lineRule="auto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- реакция почвенного раствора; </w:t>
      </w:r>
    </w:p>
    <w:p w:rsidR="0084776D" w:rsidRPr="00584D81" w:rsidRDefault="0084776D" w:rsidP="00584D81">
      <w:pPr>
        <w:spacing w:line="360" w:lineRule="auto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- глубина залегания грунтовых вод.</w:t>
      </w:r>
    </w:p>
    <w:p w:rsidR="00F2005F" w:rsidRPr="00584D81" w:rsidRDefault="0084776D" w:rsidP="00584D81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Указываются также основные показатели агрохимических свойств почвы (табл. 2).</w:t>
      </w:r>
    </w:p>
    <w:p w:rsidR="0084776D" w:rsidRPr="00584D81" w:rsidRDefault="0084776D" w:rsidP="00584D81">
      <w:pPr>
        <w:spacing w:line="360" w:lineRule="auto"/>
        <w:jc w:val="right"/>
        <w:rPr>
          <w:sz w:val="28"/>
          <w:szCs w:val="28"/>
        </w:rPr>
      </w:pPr>
      <w:r w:rsidRPr="00584D81">
        <w:rPr>
          <w:sz w:val="28"/>
          <w:szCs w:val="28"/>
        </w:rPr>
        <w:lastRenderedPageBreak/>
        <w:t>Таблица 2</w:t>
      </w:r>
    </w:p>
    <w:p w:rsidR="0084776D" w:rsidRPr="00584D81" w:rsidRDefault="0084776D" w:rsidP="00584D81">
      <w:pPr>
        <w:spacing w:line="360" w:lineRule="auto"/>
        <w:jc w:val="center"/>
        <w:rPr>
          <w:sz w:val="28"/>
          <w:szCs w:val="28"/>
        </w:rPr>
      </w:pPr>
      <w:r w:rsidRPr="00584D81">
        <w:rPr>
          <w:sz w:val="28"/>
          <w:szCs w:val="28"/>
        </w:rPr>
        <w:t>Агрохимические свойства почвы</w:t>
      </w:r>
    </w:p>
    <w:p w:rsidR="004736E5" w:rsidRPr="00584D81" w:rsidRDefault="004736E5" w:rsidP="00584D81">
      <w:pPr>
        <w:spacing w:line="360" w:lineRule="auto"/>
        <w:jc w:val="center"/>
        <w:rPr>
          <w:sz w:val="28"/>
          <w:szCs w:val="28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849"/>
        <w:gridCol w:w="1018"/>
        <w:gridCol w:w="1188"/>
        <w:gridCol w:w="1528"/>
        <w:gridCol w:w="849"/>
        <w:gridCol w:w="1018"/>
        <w:gridCol w:w="1018"/>
        <w:gridCol w:w="1018"/>
      </w:tblGrid>
      <w:tr w:rsidR="0084776D" w:rsidTr="004736E5">
        <w:trPr>
          <w:cantSplit/>
          <w:trHeight w:val="745"/>
        </w:trPr>
        <w:tc>
          <w:tcPr>
            <w:tcW w:w="679" w:type="dxa"/>
            <w:vMerge w:val="restart"/>
            <w:textDirection w:val="btLr"/>
            <w:vAlign w:val="center"/>
          </w:tcPr>
          <w:p w:rsidR="0084776D" w:rsidRPr="00584D81" w:rsidRDefault="0084776D" w:rsidP="004736E5">
            <w:pPr>
              <w:ind w:left="113" w:right="113"/>
              <w:jc w:val="center"/>
            </w:pPr>
            <w:r w:rsidRPr="00584D81">
              <w:t>Тип почвы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84776D" w:rsidRPr="00584D81" w:rsidRDefault="0084776D" w:rsidP="004736E5">
            <w:pPr>
              <w:ind w:left="113" w:right="113"/>
              <w:jc w:val="center"/>
            </w:pPr>
            <w:r w:rsidRPr="00584D81">
              <w:t xml:space="preserve">Площадь, </w:t>
            </w:r>
            <w:proofErr w:type="gramStart"/>
            <w:r w:rsidRPr="00584D81">
              <w:t>га</w:t>
            </w:r>
            <w:proofErr w:type="gramEnd"/>
          </w:p>
        </w:tc>
        <w:tc>
          <w:tcPr>
            <w:tcW w:w="1018" w:type="dxa"/>
            <w:vMerge w:val="restart"/>
            <w:textDirection w:val="btLr"/>
            <w:vAlign w:val="center"/>
          </w:tcPr>
          <w:p w:rsidR="0084776D" w:rsidRPr="00584D81" w:rsidRDefault="0084776D" w:rsidP="004736E5">
            <w:pPr>
              <w:ind w:left="113" w:right="113"/>
              <w:jc w:val="center"/>
            </w:pPr>
            <w:r w:rsidRPr="00584D81">
              <w:t xml:space="preserve">Глубина образца, </w:t>
            </w:r>
            <w:proofErr w:type="gramStart"/>
            <w:r w:rsidRPr="00584D81">
              <w:t>см</w:t>
            </w:r>
            <w:proofErr w:type="gramEnd"/>
          </w:p>
        </w:tc>
        <w:tc>
          <w:tcPr>
            <w:tcW w:w="1188" w:type="dxa"/>
            <w:vMerge w:val="restart"/>
            <w:textDirection w:val="btLr"/>
            <w:vAlign w:val="center"/>
          </w:tcPr>
          <w:p w:rsidR="0084776D" w:rsidRPr="00584D81" w:rsidRDefault="0084776D" w:rsidP="004736E5">
            <w:pPr>
              <w:ind w:left="113" w:right="113"/>
              <w:jc w:val="center"/>
            </w:pPr>
            <w:r w:rsidRPr="00584D81">
              <w:t xml:space="preserve">Содержание </w:t>
            </w:r>
          </w:p>
          <w:p w:rsidR="0084776D" w:rsidRPr="00584D81" w:rsidRDefault="0084776D" w:rsidP="004736E5">
            <w:pPr>
              <w:ind w:left="113" w:right="113"/>
              <w:jc w:val="center"/>
            </w:pPr>
            <w:r w:rsidRPr="00584D81">
              <w:t>гумуса, %</w:t>
            </w:r>
          </w:p>
        </w:tc>
        <w:tc>
          <w:tcPr>
            <w:tcW w:w="1528" w:type="dxa"/>
            <w:vMerge w:val="restart"/>
            <w:textDirection w:val="btLr"/>
            <w:vAlign w:val="center"/>
          </w:tcPr>
          <w:p w:rsidR="0084776D" w:rsidRPr="00584D81" w:rsidRDefault="0084776D" w:rsidP="004736E5">
            <w:pPr>
              <w:ind w:left="113" w:right="113"/>
              <w:jc w:val="center"/>
            </w:pPr>
            <w:r w:rsidRPr="00584D81">
              <w:t xml:space="preserve">Сумма поглощенных оснований, </w:t>
            </w:r>
            <w:proofErr w:type="spellStart"/>
            <w:r w:rsidRPr="00584D81">
              <w:t>мг-экв</w:t>
            </w:r>
            <w:proofErr w:type="spellEnd"/>
            <w:r w:rsidRPr="00584D81">
              <w:t>.</w:t>
            </w:r>
          </w:p>
        </w:tc>
        <w:tc>
          <w:tcPr>
            <w:tcW w:w="2885" w:type="dxa"/>
            <w:gridSpan w:val="3"/>
            <w:vAlign w:val="center"/>
          </w:tcPr>
          <w:p w:rsidR="0084776D" w:rsidRPr="00584D81" w:rsidRDefault="0084776D" w:rsidP="004736E5">
            <w:pPr>
              <w:jc w:val="center"/>
            </w:pPr>
            <w:r w:rsidRPr="00584D81">
              <w:t>Содержание элементов питания, мг/100 г почвы</w:t>
            </w:r>
          </w:p>
        </w:tc>
        <w:tc>
          <w:tcPr>
            <w:tcW w:w="1018" w:type="dxa"/>
            <w:vMerge w:val="restart"/>
            <w:vAlign w:val="center"/>
          </w:tcPr>
          <w:p w:rsidR="00584D81" w:rsidRDefault="00584D81" w:rsidP="004736E5">
            <w:pPr>
              <w:jc w:val="center"/>
            </w:pPr>
          </w:p>
          <w:p w:rsidR="00584D81" w:rsidRDefault="00584D81" w:rsidP="004736E5">
            <w:pPr>
              <w:jc w:val="center"/>
            </w:pPr>
          </w:p>
          <w:p w:rsidR="0084776D" w:rsidRPr="00584D81" w:rsidRDefault="0084776D" w:rsidP="004736E5">
            <w:pPr>
              <w:jc w:val="center"/>
            </w:pPr>
            <w:proofErr w:type="spellStart"/>
            <w:r w:rsidRPr="00584D81">
              <w:t>рН</w:t>
            </w:r>
            <w:proofErr w:type="spellEnd"/>
            <w:r w:rsidRPr="00584D81">
              <w:t xml:space="preserve"> </w:t>
            </w:r>
          </w:p>
          <w:p w:rsidR="0084776D" w:rsidRDefault="0084776D" w:rsidP="004736E5">
            <w:pPr>
              <w:jc w:val="center"/>
            </w:pPr>
            <w:r w:rsidRPr="00584D81">
              <w:t>почвы</w:t>
            </w:r>
          </w:p>
          <w:p w:rsidR="00584D81" w:rsidRDefault="00584D81" w:rsidP="004736E5">
            <w:pPr>
              <w:jc w:val="center"/>
            </w:pPr>
          </w:p>
          <w:p w:rsidR="00584D81" w:rsidRDefault="00584D81" w:rsidP="004736E5">
            <w:pPr>
              <w:jc w:val="center"/>
            </w:pPr>
          </w:p>
          <w:p w:rsidR="00584D81" w:rsidRPr="00584D81" w:rsidRDefault="00584D81" w:rsidP="004736E5">
            <w:pPr>
              <w:jc w:val="center"/>
            </w:pPr>
          </w:p>
        </w:tc>
      </w:tr>
      <w:tr w:rsidR="0084776D" w:rsidTr="004736E5">
        <w:trPr>
          <w:cantSplit/>
          <w:trHeight w:val="424"/>
        </w:trPr>
        <w:tc>
          <w:tcPr>
            <w:tcW w:w="679" w:type="dxa"/>
            <w:vMerge/>
            <w:vAlign w:val="center"/>
          </w:tcPr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vAlign w:val="center"/>
          </w:tcPr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</w:tcPr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84D81" w:rsidRDefault="00584D81" w:rsidP="004736E5">
            <w:pPr>
              <w:jc w:val="center"/>
              <w:rPr>
                <w:sz w:val="16"/>
                <w:szCs w:val="16"/>
              </w:rPr>
            </w:pPr>
          </w:p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  <w:r w:rsidRPr="0086388F">
              <w:rPr>
                <w:sz w:val="16"/>
                <w:szCs w:val="16"/>
              </w:rPr>
              <w:t>N</w:t>
            </w:r>
          </w:p>
        </w:tc>
        <w:tc>
          <w:tcPr>
            <w:tcW w:w="1018" w:type="dxa"/>
            <w:vAlign w:val="center"/>
          </w:tcPr>
          <w:p w:rsidR="00584D81" w:rsidRDefault="00584D81" w:rsidP="004736E5">
            <w:pPr>
              <w:jc w:val="center"/>
              <w:rPr>
                <w:sz w:val="16"/>
                <w:szCs w:val="16"/>
              </w:rPr>
            </w:pPr>
          </w:p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  <w:r w:rsidRPr="0086388F">
              <w:rPr>
                <w:sz w:val="16"/>
                <w:szCs w:val="16"/>
              </w:rPr>
              <w:t>Р</w:t>
            </w:r>
            <w:r w:rsidRPr="0086388F">
              <w:rPr>
                <w:sz w:val="16"/>
                <w:szCs w:val="16"/>
                <w:vertAlign w:val="subscript"/>
              </w:rPr>
              <w:t>2</w:t>
            </w:r>
            <w:r w:rsidRPr="0086388F">
              <w:rPr>
                <w:sz w:val="16"/>
                <w:szCs w:val="16"/>
              </w:rPr>
              <w:t>О</w:t>
            </w:r>
            <w:r w:rsidRPr="0086388F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18" w:type="dxa"/>
            <w:vAlign w:val="center"/>
          </w:tcPr>
          <w:p w:rsidR="00584D81" w:rsidRDefault="00584D81" w:rsidP="004736E5">
            <w:pPr>
              <w:jc w:val="center"/>
              <w:rPr>
                <w:sz w:val="16"/>
                <w:szCs w:val="16"/>
              </w:rPr>
            </w:pPr>
          </w:p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  <w:r w:rsidRPr="0086388F">
              <w:rPr>
                <w:sz w:val="16"/>
                <w:szCs w:val="16"/>
              </w:rPr>
              <w:t>К</w:t>
            </w:r>
            <w:r w:rsidRPr="0086388F">
              <w:rPr>
                <w:sz w:val="16"/>
                <w:szCs w:val="16"/>
                <w:vertAlign w:val="subscript"/>
              </w:rPr>
              <w:t>2</w:t>
            </w:r>
            <w:r w:rsidRPr="0086388F">
              <w:rPr>
                <w:sz w:val="16"/>
                <w:szCs w:val="16"/>
              </w:rPr>
              <w:t>О</w:t>
            </w:r>
          </w:p>
        </w:tc>
        <w:tc>
          <w:tcPr>
            <w:tcW w:w="1018" w:type="dxa"/>
            <w:vMerge/>
            <w:vAlign w:val="center"/>
          </w:tcPr>
          <w:p w:rsidR="0084776D" w:rsidRPr="0086388F" w:rsidRDefault="0084776D" w:rsidP="004736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776D" w:rsidRDefault="0084776D" w:rsidP="0084776D"/>
    <w:p w:rsidR="0084776D" w:rsidRPr="00584D81" w:rsidRDefault="0084776D" w:rsidP="00584D8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84D81">
        <w:rPr>
          <w:sz w:val="28"/>
          <w:szCs w:val="28"/>
        </w:rPr>
        <w:t xml:space="preserve">Произвести анализ соответствия почвенно-климатических условий района по развитию виноградарства или </w:t>
      </w:r>
      <w:proofErr w:type="spellStart"/>
      <w:r w:rsidRPr="00584D81">
        <w:rPr>
          <w:sz w:val="28"/>
          <w:szCs w:val="28"/>
        </w:rPr>
        <w:t>питомниководства</w:t>
      </w:r>
      <w:proofErr w:type="spellEnd"/>
      <w:r w:rsidRPr="00584D81">
        <w:rPr>
          <w:sz w:val="28"/>
          <w:szCs w:val="28"/>
        </w:rPr>
        <w:t xml:space="preserve">. Обосновать культуру ведения виноградарства (укрывная, </w:t>
      </w:r>
      <w:proofErr w:type="spellStart"/>
      <w:r w:rsidRPr="00584D81">
        <w:rPr>
          <w:sz w:val="28"/>
          <w:szCs w:val="28"/>
        </w:rPr>
        <w:t>неукрывная</w:t>
      </w:r>
      <w:proofErr w:type="spellEnd"/>
      <w:r w:rsidRPr="00584D81">
        <w:rPr>
          <w:sz w:val="28"/>
          <w:szCs w:val="28"/>
        </w:rPr>
        <w:t xml:space="preserve">, </w:t>
      </w:r>
      <w:proofErr w:type="spellStart"/>
      <w:r w:rsidRPr="00584D81">
        <w:rPr>
          <w:sz w:val="28"/>
          <w:szCs w:val="28"/>
        </w:rPr>
        <w:t>полуукрывная</w:t>
      </w:r>
      <w:proofErr w:type="spellEnd"/>
      <w:r w:rsidRPr="00584D81">
        <w:rPr>
          <w:sz w:val="28"/>
          <w:szCs w:val="28"/>
        </w:rPr>
        <w:t xml:space="preserve">, </w:t>
      </w:r>
      <w:r w:rsidR="000B7D07" w:rsidRPr="00584D81">
        <w:rPr>
          <w:sz w:val="28"/>
          <w:szCs w:val="28"/>
        </w:rPr>
        <w:t>на</w:t>
      </w:r>
      <w:r w:rsidRPr="00584D81">
        <w:rPr>
          <w:sz w:val="28"/>
          <w:szCs w:val="28"/>
        </w:rPr>
        <w:t xml:space="preserve"> богар</w:t>
      </w:r>
      <w:r w:rsidR="000B7D07" w:rsidRPr="00584D81">
        <w:rPr>
          <w:sz w:val="28"/>
          <w:szCs w:val="28"/>
        </w:rPr>
        <w:t>е</w:t>
      </w:r>
      <w:r w:rsidRPr="00584D81">
        <w:rPr>
          <w:sz w:val="28"/>
          <w:szCs w:val="28"/>
        </w:rPr>
        <w:t>), целесообразность использования при выращивании саженцев школки открытого или защищенного грунта, принять решение о выборе сорта-подвоя при создании маточников привойных и подвойных лоз и виноградников, определить производственное направление виноградарства</w:t>
      </w:r>
      <w:r w:rsidR="00584D81" w:rsidRPr="00584D81">
        <w:rPr>
          <w:sz w:val="28"/>
          <w:szCs w:val="28"/>
        </w:rPr>
        <w:t>.</w:t>
      </w:r>
      <w:r w:rsidRPr="00584D81">
        <w:rPr>
          <w:sz w:val="28"/>
          <w:szCs w:val="28"/>
        </w:rPr>
        <w:t xml:space="preserve"> </w:t>
      </w:r>
    </w:p>
    <w:p w:rsidR="0084776D" w:rsidRPr="00584D81" w:rsidRDefault="0084776D" w:rsidP="00584D81">
      <w:pPr>
        <w:pStyle w:val="1"/>
        <w:spacing w:before="0" w:after="0"/>
        <w:ind w:left="907"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84776D" w:rsidRPr="00584D81" w:rsidRDefault="000B7D07" w:rsidP="00345906">
      <w:pPr>
        <w:pStyle w:val="1"/>
        <w:spacing w:before="0" w:after="0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 w:rsidRPr="00584D81">
        <w:rPr>
          <w:rFonts w:ascii="Times New Roman" w:hAnsi="Times New Roman" w:cs="Times New Roman"/>
          <w:bCs w:val="0"/>
          <w:sz w:val="28"/>
          <w:szCs w:val="28"/>
        </w:rPr>
        <w:t>2.</w:t>
      </w:r>
      <w:r w:rsidR="00C91CA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4776D" w:rsidRPr="00584D81">
        <w:rPr>
          <w:rFonts w:ascii="Times New Roman" w:hAnsi="Times New Roman" w:cs="Times New Roman"/>
          <w:bCs w:val="0"/>
          <w:sz w:val="28"/>
          <w:szCs w:val="28"/>
        </w:rPr>
        <w:t>Выбор участка под закладку виноградника, маточников подвоя и привоя, виноградной школки  и организация их территории</w:t>
      </w:r>
    </w:p>
    <w:p w:rsidR="0084776D" w:rsidRPr="00584D81" w:rsidRDefault="0084776D" w:rsidP="00584D81">
      <w:pPr>
        <w:spacing w:line="360" w:lineRule="auto"/>
        <w:jc w:val="center"/>
        <w:rPr>
          <w:sz w:val="28"/>
          <w:szCs w:val="28"/>
        </w:rPr>
      </w:pPr>
    </w:p>
    <w:p w:rsidR="0084776D" w:rsidRPr="00584D81" w:rsidRDefault="0084776D" w:rsidP="00584D81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Охарактеризовать участки, выделенные под виноградные насаждения по общепринятым критериям: рельеф, экспозиция, крутизна склонов, тип почв, уровень залегания грунтовых вод. </w:t>
      </w:r>
    </w:p>
    <w:p w:rsidR="0084776D" w:rsidRPr="00584D81" w:rsidRDefault="0084776D" w:rsidP="00584D81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При выборе участка под маточные насаждения особое внимание уделяют экспозиции склонов, степени защищенности от ветров, возможности ранних весенних и осенних заморозков. </w:t>
      </w:r>
    </w:p>
    <w:p w:rsidR="0084776D" w:rsidRPr="00584D81" w:rsidRDefault="0084776D" w:rsidP="00584D81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>При выборе участка под школку обязательно следует учесть возможность его орошения. При необходимости  должен быть дан перечень подготовительных работ на выделенном участке: борьба с корневищными сорняками, вредителями и болезнями, мероприятия, предупреждающие эрозию почв и др.</w:t>
      </w:r>
    </w:p>
    <w:p w:rsidR="0084776D" w:rsidRPr="00584D81" w:rsidRDefault="0084776D" w:rsidP="00584D81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lastRenderedPageBreak/>
        <w:t>Для организации территории необходимо определить размеры кварталов, клеток, ширину межквартальных, межклеточных и магистральной дорог, установить направление рядов закладываемых насаждений. На равнинных участках площадь ква</w:t>
      </w:r>
      <w:r w:rsidR="000B7D07" w:rsidRPr="00584D81">
        <w:rPr>
          <w:sz w:val="28"/>
          <w:szCs w:val="28"/>
        </w:rPr>
        <w:t>рталов планируется в пределах до</w:t>
      </w:r>
      <w:r w:rsidRPr="00584D81">
        <w:rPr>
          <w:sz w:val="28"/>
          <w:szCs w:val="28"/>
        </w:rPr>
        <w:t xml:space="preserve"> 25 га, а площадь клеток – </w:t>
      </w:r>
      <w:smartTag w:uri="urn:schemas-microsoft-com:office:smarttags" w:element="metricconverter">
        <w:smartTagPr>
          <w:attr w:name="ProductID" w:val="5 га"/>
        </w:smartTagPr>
        <w:r w:rsidRPr="00584D81">
          <w:rPr>
            <w:sz w:val="28"/>
            <w:szCs w:val="28"/>
          </w:rPr>
          <w:t>5 га</w:t>
        </w:r>
      </w:smartTag>
      <w:r w:rsidRPr="00584D81">
        <w:rPr>
          <w:sz w:val="28"/>
          <w:szCs w:val="28"/>
        </w:rPr>
        <w:t>.</w:t>
      </w:r>
    </w:p>
    <w:p w:rsidR="0084776D" w:rsidRPr="00584D81" w:rsidRDefault="0084776D" w:rsidP="00584D81">
      <w:pPr>
        <w:spacing w:line="360" w:lineRule="auto"/>
        <w:ind w:firstLine="708"/>
        <w:jc w:val="both"/>
        <w:rPr>
          <w:sz w:val="28"/>
          <w:szCs w:val="28"/>
        </w:rPr>
      </w:pPr>
      <w:r w:rsidRPr="00584D81">
        <w:rPr>
          <w:sz w:val="28"/>
          <w:szCs w:val="28"/>
        </w:rPr>
        <w:t xml:space="preserve">При организации территории школки наиболее удобны клетки площадью в </w:t>
      </w:r>
      <w:smartTag w:uri="urn:schemas-microsoft-com:office:smarttags" w:element="metricconverter">
        <w:smartTagPr>
          <w:attr w:name="ProductID" w:val="1 га"/>
        </w:smartTagPr>
        <w:r w:rsidRPr="00584D81">
          <w:rPr>
            <w:sz w:val="28"/>
            <w:szCs w:val="28"/>
          </w:rPr>
          <w:t>1 га</w:t>
        </w:r>
      </w:smartTag>
      <w:r w:rsidRPr="00584D81">
        <w:rPr>
          <w:sz w:val="28"/>
          <w:szCs w:val="28"/>
        </w:rPr>
        <w:t xml:space="preserve"> (при длине клеток </w:t>
      </w:r>
      <w:smartTag w:uri="urn:schemas-microsoft-com:office:smarttags" w:element="metricconverter">
        <w:smartTagPr>
          <w:attr w:name="ProductID" w:val="100 м"/>
        </w:smartTagPr>
        <w:r w:rsidRPr="00584D81">
          <w:rPr>
            <w:sz w:val="28"/>
            <w:szCs w:val="28"/>
          </w:rPr>
          <w:t>100 м</w:t>
        </w:r>
      </w:smartTag>
      <w:r w:rsidRPr="00584D81">
        <w:rPr>
          <w:sz w:val="28"/>
          <w:szCs w:val="28"/>
        </w:rPr>
        <w:t xml:space="preserve"> на ровных и 50–75 м на </w:t>
      </w:r>
      <w:r w:rsidR="000B7D07" w:rsidRPr="00584D81">
        <w:rPr>
          <w:sz w:val="28"/>
          <w:szCs w:val="28"/>
        </w:rPr>
        <w:t>склонах</w:t>
      </w:r>
      <w:r w:rsidRPr="00584D81">
        <w:rPr>
          <w:sz w:val="28"/>
          <w:szCs w:val="28"/>
        </w:rPr>
        <w:t>).</w:t>
      </w:r>
    </w:p>
    <w:p w:rsidR="0084776D" w:rsidRPr="00584D81" w:rsidRDefault="000B7D07" w:rsidP="00584D81">
      <w:pPr>
        <w:pStyle w:val="a8"/>
        <w:spacing w:line="360" w:lineRule="auto"/>
        <w:ind w:firstLine="708"/>
        <w:rPr>
          <w:sz w:val="28"/>
          <w:szCs w:val="28"/>
        </w:rPr>
      </w:pPr>
      <w:r w:rsidRPr="00584D81">
        <w:rPr>
          <w:sz w:val="28"/>
          <w:szCs w:val="28"/>
        </w:rPr>
        <w:t>О</w:t>
      </w:r>
      <w:r w:rsidR="0084776D" w:rsidRPr="00584D81">
        <w:rPr>
          <w:sz w:val="28"/>
          <w:szCs w:val="28"/>
        </w:rPr>
        <w:t xml:space="preserve">рганизацию территории </w:t>
      </w:r>
      <w:r w:rsidRPr="00584D81">
        <w:rPr>
          <w:sz w:val="28"/>
          <w:szCs w:val="28"/>
        </w:rPr>
        <w:t>вычерчивается</w:t>
      </w:r>
      <w:r w:rsidR="0084776D" w:rsidRPr="00584D81">
        <w:rPr>
          <w:sz w:val="28"/>
          <w:szCs w:val="28"/>
        </w:rPr>
        <w:t xml:space="preserve"> на плане-схеме</w:t>
      </w:r>
      <w:r w:rsidRPr="00584D81">
        <w:rPr>
          <w:sz w:val="28"/>
          <w:szCs w:val="28"/>
        </w:rPr>
        <w:t>.</w:t>
      </w:r>
      <w:r w:rsidR="0084776D" w:rsidRPr="00584D81">
        <w:rPr>
          <w:sz w:val="28"/>
          <w:szCs w:val="28"/>
        </w:rPr>
        <w:t xml:space="preserve"> На плане указываются: ориентация участка, направление господствующих ветров (роза ветров), длина и ширина кварталов и клеток, размещение </w:t>
      </w:r>
      <w:r w:rsidRPr="00584D81">
        <w:rPr>
          <w:sz w:val="28"/>
          <w:szCs w:val="28"/>
        </w:rPr>
        <w:t xml:space="preserve">дорог, лесозащитных насаждений </w:t>
      </w:r>
      <w:r w:rsidR="0084776D" w:rsidRPr="00584D81">
        <w:rPr>
          <w:sz w:val="28"/>
          <w:szCs w:val="28"/>
        </w:rPr>
        <w:t>и их размеры.</w:t>
      </w:r>
    </w:p>
    <w:p w:rsidR="00452AF9" w:rsidRPr="00B86E43" w:rsidRDefault="00CF34D3" w:rsidP="00452AF9">
      <w:pPr>
        <w:pStyle w:val="a8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работе  указать </w:t>
      </w:r>
      <w:r w:rsidR="0084776D" w:rsidRPr="00584D81">
        <w:rPr>
          <w:sz w:val="28"/>
          <w:szCs w:val="28"/>
        </w:rPr>
        <w:t xml:space="preserve"> систему применения удобрений </w:t>
      </w:r>
      <w:r>
        <w:rPr>
          <w:sz w:val="28"/>
          <w:szCs w:val="28"/>
        </w:rPr>
        <w:t xml:space="preserve"> для молодых и плодоносящих растений, а также в школе размножения</w:t>
      </w:r>
      <w:r w:rsidR="00B86E43">
        <w:rPr>
          <w:sz w:val="28"/>
          <w:szCs w:val="28"/>
        </w:rPr>
        <w:t>.</w:t>
      </w:r>
    </w:p>
    <w:p w:rsidR="00452AF9" w:rsidRPr="00B86E43" w:rsidRDefault="00452AF9" w:rsidP="00452AF9">
      <w:pPr>
        <w:pStyle w:val="a8"/>
        <w:jc w:val="right"/>
        <w:rPr>
          <w:sz w:val="28"/>
          <w:szCs w:val="28"/>
        </w:rPr>
      </w:pPr>
      <w:r w:rsidRPr="00B86E43">
        <w:rPr>
          <w:sz w:val="28"/>
          <w:szCs w:val="28"/>
        </w:rPr>
        <w:t>Таблица 3</w:t>
      </w:r>
    </w:p>
    <w:p w:rsidR="00452AF9" w:rsidRDefault="00452AF9" w:rsidP="00452AF9">
      <w:pPr>
        <w:pStyle w:val="a8"/>
        <w:jc w:val="center"/>
        <w:rPr>
          <w:sz w:val="28"/>
          <w:szCs w:val="28"/>
        </w:rPr>
      </w:pPr>
      <w:r w:rsidRPr="00B86E43">
        <w:rPr>
          <w:sz w:val="28"/>
          <w:szCs w:val="28"/>
        </w:rPr>
        <w:t>Система применения удобрений</w:t>
      </w:r>
    </w:p>
    <w:p w:rsidR="00A240B0" w:rsidRPr="00B86E43" w:rsidRDefault="00A240B0" w:rsidP="00452AF9">
      <w:pPr>
        <w:pStyle w:val="a8"/>
        <w:jc w:val="center"/>
        <w:rPr>
          <w:sz w:val="28"/>
          <w:szCs w:val="28"/>
        </w:rPr>
      </w:pPr>
    </w:p>
    <w:tbl>
      <w:tblPr>
        <w:tblStyle w:val="aa"/>
        <w:tblW w:w="0" w:type="auto"/>
        <w:tblInd w:w="283" w:type="dxa"/>
        <w:tblLook w:val="04A0"/>
      </w:tblPr>
      <w:tblGrid>
        <w:gridCol w:w="696"/>
        <w:gridCol w:w="3094"/>
        <w:gridCol w:w="1537"/>
        <w:gridCol w:w="31"/>
        <w:gridCol w:w="1475"/>
        <w:gridCol w:w="43"/>
        <w:gridCol w:w="2316"/>
      </w:tblGrid>
      <w:tr w:rsidR="00452AF9" w:rsidTr="00FD3911">
        <w:trPr>
          <w:trHeight w:val="160"/>
        </w:trPr>
        <w:tc>
          <w:tcPr>
            <w:tcW w:w="696" w:type="dxa"/>
            <w:vMerge w:val="restart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39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3911">
              <w:rPr>
                <w:sz w:val="28"/>
                <w:szCs w:val="28"/>
              </w:rPr>
              <w:t>/</w:t>
            </w:r>
            <w:proofErr w:type="spellStart"/>
            <w:r w:rsidRPr="00FD39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4" w:type="dxa"/>
            <w:vMerge w:val="restart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Виды удобрений и единица измерения</w:t>
            </w:r>
          </w:p>
        </w:tc>
        <w:tc>
          <w:tcPr>
            <w:tcW w:w="5402" w:type="dxa"/>
            <w:gridSpan w:val="5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Внесение удобрений</w:t>
            </w:r>
          </w:p>
        </w:tc>
      </w:tr>
      <w:tr w:rsidR="00FD3911" w:rsidTr="00FD3911">
        <w:trPr>
          <w:trHeight w:val="160"/>
        </w:trPr>
        <w:tc>
          <w:tcPr>
            <w:tcW w:w="696" w:type="dxa"/>
            <w:vMerge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при посадке саженцев</w:t>
            </w:r>
          </w:p>
        </w:tc>
        <w:tc>
          <w:tcPr>
            <w:tcW w:w="3833" w:type="dxa"/>
            <w:gridSpan w:val="3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На виноградниках</w:t>
            </w:r>
          </w:p>
        </w:tc>
      </w:tr>
      <w:tr w:rsidR="00FD3911" w:rsidTr="00FD3911">
        <w:trPr>
          <w:trHeight w:val="160"/>
        </w:trPr>
        <w:tc>
          <w:tcPr>
            <w:tcW w:w="696" w:type="dxa"/>
            <w:vMerge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молодых</w:t>
            </w:r>
          </w:p>
        </w:tc>
        <w:tc>
          <w:tcPr>
            <w:tcW w:w="2315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плодоносящих</w:t>
            </w:r>
          </w:p>
        </w:tc>
      </w:tr>
      <w:tr w:rsidR="00452AF9" w:rsidTr="00FD3911">
        <w:trPr>
          <w:trHeight w:val="160"/>
        </w:trPr>
        <w:tc>
          <w:tcPr>
            <w:tcW w:w="696" w:type="dxa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6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b/>
                <w:sz w:val="28"/>
                <w:szCs w:val="28"/>
              </w:rPr>
              <w:t>1. Маточник подвойных лоз</w:t>
            </w: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Органические, т/га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Азотные,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Фосфорные,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Калийные,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Микроудобрения,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52AF9" w:rsidTr="00FD3911">
        <w:trPr>
          <w:trHeight w:val="160"/>
        </w:trPr>
        <w:tc>
          <w:tcPr>
            <w:tcW w:w="696" w:type="dxa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6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b/>
                <w:sz w:val="28"/>
                <w:szCs w:val="28"/>
              </w:rPr>
              <w:t>2. Маточник привойных лоз</w:t>
            </w: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Органические, т/га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Азотные,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Фосфорные,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160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Калийные,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838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Микроудобрения,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52AF9" w:rsidTr="00FD3911">
        <w:trPr>
          <w:trHeight w:val="857"/>
        </w:trPr>
        <w:tc>
          <w:tcPr>
            <w:tcW w:w="696" w:type="dxa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6"/>
          </w:tcPr>
          <w:p w:rsidR="00452AF9" w:rsidRPr="00FD3911" w:rsidRDefault="00452AF9" w:rsidP="00345906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FD3911">
              <w:rPr>
                <w:b/>
                <w:sz w:val="28"/>
                <w:szCs w:val="28"/>
              </w:rPr>
              <w:t>Плодоносящие насаждения с учетом планируемой урожайности (на примере одного сорта</w:t>
            </w:r>
            <w:proofErr w:type="gramEnd"/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Органические, т/га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Азотные,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Фосфорные,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Калийные,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838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Микроудобрения,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52AF9" w:rsidTr="00FD3911">
        <w:trPr>
          <w:trHeight w:val="484"/>
        </w:trPr>
        <w:tc>
          <w:tcPr>
            <w:tcW w:w="696" w:type="dxa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6"/>
          </w:tcPr>
          <w:p w:rsidR="00452AF9" w:rsidRPr="00FD3911" w:rsidRDefault="00452AF9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b/>
                <w:sz w:val="28"/>
                <w:szCs w:val="28"/>
              </w:rPr>
              <w:t>4. Виноградная школка</w:t>
            </w:r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>Органические, т/га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Азотные,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Фосфорные,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D3911" w:rsidTr="00FD3911">
        <w:trPr>
          <w:trHeight w:val="484"/>
        </w:trPr>
        <w:tc>
          <w:tcPr>
            <w:tcW w:w="696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FD3911" w:rsidRPr="00FD3911" w:rsidRDefault="00FD3911" w:rsidP="00E46DEA">
            <w:pPr>
              <w:pStyle w:val="a8"/>
              <w:rPr>
                <w:sz w:val="28"/>
                <w:szCs w:val="28"/>
              </w:rPr>
            </w:pPr>
            <w:r w:rsidRPr="00FD3911">
              <w:rPr>
                <w:sz w:val="28"/>
                <w:szCs w:val="28"/>
              </w:rPr>
              <w:t xml:space="preserve">Калийные, </w:t>
            </w:r>
            <w:proofErr w:type="gramStart"/>
            <w:r w:rsidRPr="00FD3911">
              <w:rPr>
                <w:sz w:val="28"/>
                <w:szCs w:val="28"/>
              </w:rPr>
              <w:t>кг</w:t>
            </w:r>
            <w:proofErr w:type="gramEnd"/>
            <w:r w:rsidRPr="00FD3911">
              <w:rPr>
                <w:sz w:val="28"/>
                <w:szCs w:val="28"/>
              </w:rPr>
              <w:t>/га</w:t>
            </w:r>
          </w:p>
        </w:tc>
        <w:tc>
          <w:tcPr>
            <w:tcW w:w="1537" w:type="dxa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FD3911" w:rsidRPr="00FD3911" w:rsidRDefault="00FD3911" w:rsidP="00E46DE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4776D" w:rsidRDefault="0084776D" w:rsidP="00452AF9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FD3911" w:rsidRDefault="00FD3911" w:rsidP="00B86E43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345906" w:rsidRDefault="00345906" w:rsidP="00345906">
      <w:pPr>
        <w:pStyle w:val="1"/>
        <w:spacing w:before="0" w:after="0" w:line="276" w:lineRule="auto"/>
        <w:ind w:left="120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3.</w:t>
      </w:r>
      <w:r w:rsidR="0084776D" w:rsidRPr="00B86E43">
        <w:rPr>
          <w:rFonts w:ascii="Times New Roman" w:hAnsi="Times New Roman" w:cs="Times New Roman"/>
          <w:bCs w:val="0"/>
          <w:sz w:val="28"/>
          <w:szCs w:val="28"/>
        </w:rPr>
        <w:t>Обоснование подбора сортов винограда</w:t>
      </w:r>
    </w:p>
    <w:p w:rsidR="0084776D" w:rsidRPr="00B86E43" w:rsidRDefault="0084776D" w:rsidP="00345906">
      <w:pPr>
        <w:pStyle w:val="1"/>
        <w:spacing w:before="0" w:after="0" w:line="276" w:lineRule="auto"/>
        <w:ind w:left="120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86E43">
        <w:rPr>
          <w:rFonts w:ascii="Times New Roman" w:hAnsi="Times New Roman" w:cs="Times New Roman"/>
          <w:bCs w:val="0"/>
          <w:sz w:val="28"/>
          <w:szCs w:val="28"/>
        </w:rPr>
        <w:t>и их размещение на участке</w:t>
      </w:r>
    </w:p>
    <w:p w:rsidR="0084776D" w:rsidRPr="00B86E43" w:rsidRDefault="0084776D" w:rsidP="00B86E43">
      <w:pPr>
        <w:jc w:val="both"/>
        <w:rPr>
          <w:sz w:val="28"/>
          <w:szCs w:val="28"/>
        </w:rPr>
      </w:pPr>
    </w:p>
    <w:p w:rsidR="0084776D" w:rsidRPr="00B86E43" w:rsidRDefault="0084776D" w:rsidP="00B30832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86E43">
        <w:rPr>
          <w:sz w:val="28"/>
          <w:szCs w:val="28"/>
        </w:rPr>
        <w:t>В основу выбора сортов должно быть поло</w:t>
      </w:r>
      <w:r w:rsidR="0071723B" w:rsidRPr="00B86E43">
        <w:rPr>
          <w:sz w:val="28"/>
          <w:szCs w:val="28"/>
        </w:rPr>
        <w:t xml:space="preserve">жено направление виноградарства. </w:t>
      </w:r>
      <w:r w:rsidRPr="00B86E43">
        <w:rPr>
          <w:sz w:val="28"/>
          <w:szCs w:val="28"/>
        </w:rPr>
        <w:t xml:space="preserve"> В неспециализированных </w:t>
      </w:r>
      <w:r w:rsidR="0071723B" w:rsidRPr="00B86E43">
        <w:rPr>
          <w:sz w:val="28"/>
          <w:szCs w:val="28"/>
        </w:rPr>
        <w:t>фермерских хозяйствах</w:t>
      </w:r>
      <w:r w:rsidRPr="00B86E43">
        <w:rPr>
          <w:sz w:val="28"/>
          <w:szCs w:val="28"/>
        </w:rPr>
        <w:t xml:space="preserve"> закладка виноградников должна </w:t>
      </w:r>
      <w:r w:rsidR="0071723B" w:rsidRPr="00B86E43">
        <w:rPr>
          <w:sz w:val="28"/>
          <w:szCs w:val="28"/>
        </w:rPr>
        <w:t>в основном столовыми сортами</w:t>
      </w:r>
      <w:r w:rsidRPr="00B86E43">
        <w:rPr>
          <w:sz w:val="28"/>
          <w:szCs w:val="28"/>
        </w:rPr>
        <w:t xml:space="preserve">. Набор столовых сортов должен обеспечивать </w:t>
      </w:r>
      <w:r w:rsidR="0071723B" w:rsidRPr="00B86E43">
        <w:rPr>
          <w:sz w:val="28"/>
          <w:szCs w:val="28"/>
        </w:rPr>
        <w:t xml:space="preserve">сорта раннего </w:t>
      </w:r>
      <w:r w:rsidRPr="00B86E43">
        <w:rPr>
          <w:sz w:val="28"/>
          <w:szCs w:val="28"/>
        </w:rPr>
        <w:t>срока</w:t>
      </w:r>
      <w:r w:rsidR="0071723B" w:rsidRPr="00B86E43">
        <w:rPr>
          <w:sz w:val="28"/>
          <w:szCs w:val="28"/>
        </w:rPr>
        <w:t xml:space="preserve"> созревания.</w:t>
      </w:r>
    </w:p>
    <w:p w:rsidR="0084776D" w:rsidRPr="00B86E43" w:rsidRDefault="0084776D" w:rsidP="00B30832">
      <w:pPr>
        <w:pStyle w:val="a8"/>
        <w:spacing w:line="360" w:lineRule="auto"/>
        <w:jc w:val="both"/>
        <w:rPr>
          <w:color w:val="FF0000"/>
          <w:sz w:val="28"/>
          <w:szCs w:val="28"/>
        </w:rPr>
      </w:pPr>
      <w:r w:rsidRPr="00B86E43">
        <w:rPr>
          <w:sz w:val="28"/>
          <w:szCs w:val="28"/>
        </w:rPr>
        <w:t xml:space="preserve">Число сортов должно быть ограничено: не превышать </w:t>
      </w:r>
      <w:r w:rsidR="002B495A" w:rsidRPr="00B86E43">
        <w:rPr>
          <w:sz w:val="28"/>
          <w:szCs w:val="28"/>
        </w:rPr>
        <w:t>3-</w:t>
      </w:r>
      <w:r w:rsidRPr="00B86E43">
        <w:rPr>
          <w:sz w:val="28"/>
          <w:szCs w:val="28"/>
        </w:rPr>
        <w:t>4. Особое внимание следует уделить сортам с групповой устойчивостью к вредителям и болезням, морозам</w:t>
      </w:r>
      <w:r w:rsidR="00452AF9">
        <w:rPr>
          <w:sz w:val="28"/>
          <w:szCs w:val="28"/>
        </w:rPr>
        <w:t>.</w:t>
      </w:r>
      <w:r w:rsidRPr="00B86E43">
        <w:rPr>
          <w:sz w:val="28"/>
          <w:szCs w:val="28"/>
        </w:rPr>
        <w:t xml:space="preserve"> </w:t>
      </w:r>
    </w:p>
    <w:p w:rsidR="0084776D" w:rsidRPr="00B86E43" w:rsidRDefault="0084776D" w:rsidP="00B30832">
      <w:pPr>
        <w:spacing w:line="360" w:lineRule="auto"/>
        <w:ind w:firstLine="708"/>
        <w:jc w:val="both"/>
        <w:rPr>
          <w:sz w:val="28"/>
          <w:szCs w:val="28"/>
        </w:rPr>
      </w:pPr>
      <w:r w:rsidRPr="00B86E43">
        <w:rPr>
          <w:sz w:val="28"/>
          <w:szCs w:val="28"/>
        </w:rPr>
        <w:t>После подбора сортов и установления площади, занимаемой каждым сортом, распределяют их по кварталам на плане-схеме. При небольших площадях сорта высаживаются полосами, где ряды сорта планируются через все клетки квартала с распределением их по срокам созревания.</w:t>
      </w:r>
    </w:p>
    <w:p w:rsidR="0084776D" w:rsidRPr="00B86E43" w:rsidRDefault="0084776D" w:rsidP="00B30832">
      <w:pPr>
        <w:spacing w:line="360" w:lineRule="auto"/>
        <w:ind w:firstLine="708"/>
        <w:jc w:val="both"/>
        <w:rPr>
          <w:sz w:val="28"/>
          <w:szCs w:val="28"/>
        </w:rPr>
      </w:pPr>
      <w:r w:rsidRPr="00B86E43">
        <w:rPr>
          <w:sz w:val="28"/>
          <w:szCs w:val="28"/>
        </w:rPr>
        <w:lastRenderedPageBreak/>
        <w:t>В разделе должна быть дана агробиологическая характеристика предлагаемых сортов. Описание сорта проводится по следующей схеме:</w:t>
      </w:r>
    </w:p>
    <w:p w:rsidR="0084776D" w:rsidRPr="00B86E43" w:rsidRDefault="00452AF9" w:rsidP="00B30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76D" w:rsidRPr="00B86E43">
        <w:rPr>
          <w:sz w:val="28"/>
          <w:szCs w:val="28"/>
        </w:rPr>
        <w:t xml:space="preserve">- назначение; </w:t>
      </w:r>
    </w:p>
    <w:p w:rsidR="0084776D" w:rsidRPr="00B86E43" w:rsidRDefault="00452AF9" w:rsidP="00B30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76D" w:rsidRPr="00B86E43">
        <w:rPr>
          <w:sz w:val="28"/>
          <w:szCs w:val="28"/>
        </w:rPr>
        <w:t xml:space="preserve">- срок созревания; </w:t>
      </w:r>
    </w:p>
    <w:p w:rsidR="0084776D" w:rsidRPr="00B86E43" w:rsidRDefault="00452AF9" w:rsidP="00B30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76D" w:rsidRPr="00B86E43">
        <w:rPr>
          <w:sz w:val="28"/>
          <w:szCs w:val="28"/>
        </w:rPr>
        <w:t>- сила роста;</w:t>
      </w:r>
    </w:p>
    <w:p w:rsidR="0084776D" w:rsidRPr="00B86E43" w:rsidRDefault="00452AF9" w:rsidP="00B30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776D" w:rsidRPr="00B86E43">
        <w:rPr>
          <w:sz w:val="28"/>
          <w:szCs w:val="28"/>
        </w:rPr>
        <w:t>- показатели продуктивности: средняя масса грозди, урожайность, сахаристость;</w:t>
      </w:r>
    </w:p>
    <w:p w:rsidR="0084776D" w:rsidRPr="00B86E43" w:rsidRDefault="00452AF9" w:rsidP="00B30832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76D" w:rsidRPr="00B86E43">
        <w:rPr>
          <w:sz w:val="28"/>
          <w:szCs w:val="28"/>
        </w:rPr>
        <w:t xml:space="preserve">- устойчивость к болезням и вредителям, неблагоприятным факторам среды; </w:t>
      </w:r>
    </w:p>
    <w:p w:rsidR="00452AF9" w:rsidRDefault="00452AF9" w:rsidP="00B30832">
      <w:pPr>
        <w:pStyle w:val="a8"/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84776D" w:rsidRPr="00B86E43">
        <w:rPr>
          <w:sz w:val="28"/>
          <w:szCs w:val="28"/>
        </w:rPr>
        <w:t xml:space="preserve">- транспортабельность и </w:t>
      </w:r>
      <w:proofErr w:type="spellStart"/>
      <w:r w:rsidR="0084776D" w:rsidRPr="00B86E43">
        <w:rPr>
          <w:sz w:val="28"/>
          <w:szCs w:val="28"/>
        </w:rPr>
        <w:t>лежкость</w:t>
      </w:r>
      <w:proofErr w:type="spellEnd"/>
      <w:r w:rsidR="0084776D" w:rsidRPr="00B86E43">
        <w:rPr>
          <w:sz w:val="28"/>
          <w:szCs w:val="28"/>
        </w:rPr>
        <w:t>.</w:t>
      </w:r>
      <w:r>
        <w:t xml:space="preserve"> </w:t>
      </w:r>
    </w:p>
    <w:p w:rsidR="00452AF9" w:rsidRDefault="00452AF9" w:rsidP="00452AF9">
      <w:pPr>
        <w:pStyle w:val="a8"/>
        <w:jc w:val="both"/>
      </w:pPr>
    </w:p>
    <w:p w:rsidR="0084776D" w:rsidRPr="00A240B0" w:rsidRDefault="00452AF9" w:rsidP="00452AF9">
      <w:pPr>
        <w:pStyle w:val="a8"/>
        <w:jc w:val="center"/>
        <w:rPr>
          <w:b/>
          <w:bCs/>
          <w:sz w:val="28"/>
          <w:szCs w:val="28"/>
        </w:rPr>
      </w:pPr>
      <w:r w:rsidRPr="00A240B0">
        <w:rPr>
          <w:b/>
          <w:sz w:val="28"/>
          <w:szCs w:val="28"/>
        </w:rPr>
        <w:t xml:space="preserve">4. </w:t>
      </w:r>
      <w:r w:rsidR="0084776D" w:rsidRPr="00A240B0">
        <w:rPr>
          <w:b/>
          <w:sz w:val="28"/>
          <w:szCs w:val="28"/>
        </w:rPr>
        <w:t>Обоснование схемы посадки кустов и расчет  потребности в посадочном материале</w:t>
      </w:r>
    </w:p>
    <w:p w:rsidR="00640126" w:rsidRPr="00452AF9" w:rsidRDefault="00640126" w:rsidP="00452AF9">
      <w:pPr>
        <w:jc w:val="center"/>
        <w:rPr>
          <w:b/>
        </w:rPr>
      </w:pPr>
    </w:p>
    <w:p w:rsidR="0084776D" w:rsidRPr="00FD3911" w:rsidRDefault="0084776D" w:rsidP="00FD3911">
      <w:pPr>
        <w:spacing w:line="360" w:lineRule="auto"/>
        <w:ind w:firstLine="708"/>
        <w:jc w:val="both"/>
        <w:rPr>
          <w:sz w:val="28"/>
          <w:szCs w:val="28"/>
        </w:rPr>
      </w:pPr>
      <w:r w:rsidRPr="00FD3911">
        <w:rPr>
          <w:sz w:val="28"/>
          <w:szCs w:val="28"/>
        </w:rPr>
        <w:t>При установлении схемы посадки и площади питания кустов учитываются природные условия района, биологические особенности сортов, плодородие почвы, влагообеспеченность, система ведения культуры, форма куста и т.д.</w:t>
      </w:r>
    </w:p>
    <w:p w:rsidR="0084776D" w:rsidRPr="00FD3911" w:rsidRDefault="0084776D" w:rsidP="00FD3911">
      <w:pPr>
        <w:spacing w:line="360" w:lineRule="auto"/>
        <w:ind w:firstLine="708"/>
        <w:jc w:val="both"/>
        <w:rPr>
          <w:sz w:val="28"/>
          <w:szCs w:val="28"/>
        </w:rPr>
      </w:pPr>
      <w:r w:rsidRPr="00FD3911">
        <w:rPr>
          <w:sz w:val="28"/>
          <w:szCs w:val="28"/>
        </w:rPr>
        <w:t xml:space="preserve">В зоне укрывного виноградарства в зависимости от обеспеченности почвы питательными элементами принято расстояние между рядами 3–3,5 м.  Расстояние между кустами дифференцируется в зависимости от силы роста:  для слаборослых сортов до </w:t>
      </w:r>
      <w:smartTag w:uri="urn:schemas-microsoft-com:office:smarttags" w:element="metricconverter">
        <w:smartTagPr>
          <w:attr w:name="ProductID" w:val="1,5 м"/>
        </w:smartTagPr>
        <w:r w:rsidRPr="00FD3911">
          <w:rPr>
            <w:sz w:val="28"/>
            <w:szCs w:val="28"/>
          </w:rPr>
          <w:t>1,5 м</w:t>
        </w:r>
      </w:smartTag>
      <w:r w:rsidRPr="00FD3911">
        <w:rPr>
          <w:sz w:val="28"/>
          <w:szCs w:val="28"/>
        </w:rPr>
        <w:t xml:space="preserve">;  </w:t>
      </w:r>
      <w:proofErr w:type="spellStart"/>
      <w:r w:rsidRPr="00FD3911">
        <w:rPr>
          <w:sz w:val="28"/>
          <w:szCs w:val="28"/>
        </w:rPr>
        <w:t>среднерослых</w:t>
      </w:r>
      <w:proofErr w:type="spellEnd"/>
      <w:r w:rsidRPr="00FD3911">
        <w:rPr>
          <w:sz w:val="28"/>
          <w:szCs w:val="28"/>
        </w:rPr>
        <w:t xml:space="preserve"> 1,75–2,0 м;  сильнорослых – 2,0–2,5 м</w:t>
      </w:r>
      <w:r w:rsidR="00FD3911">
        <w:rPr>
          <w:sz w:val="28"/>
          <w:szCs w:val="28"/>
        </w:rPr>
        <w:t>.</w:t>
      </w:r>
      <w:r w:rsidRPr="00FD3911">
        <w:rPr>
          <w:sz w:val="28"/>
          <w:szCs w:val="28"/>
        </w:rPr>
        <w:t xml:space="preserve"> </w:t>
      </w:r>
    </w:p>
    <w:p w:rsidR="0084776D" w:rsidRPr="00FD3911" w:rsidRDefault="0084776D" w:rsidP="00FD3911">
      <w:pPr>
        <w:spacing w:line="360" w:lineRule="auto"/>
        <w:ind w:firstLine="708"/>
        <w:jc w:val="both"/>
        <w:rPr>
          <w:sz w:val="28"/>
          <w:szCs w:val="28"/>
        </w:rPr>
      </w:pPr>
      <w:r w:rsidRPr="00FD3911">
        <w:rPr>
          <w:sz w:val="28"/>
          <w:szCs w:val="28"/>
        </w:rPr>
        <w:t xml:space="preserve">Рекомендуемая схема посадки кустов на маточниках привойных лоз интенсивного типа 3,0 </w:t>
      </w:r>
      <w:r w:rsidRPr="00FD3911">
        <w:rPr>
          <w:sz w:val="28"/>
          <w:szCs w:val="28"/>
        </w:rPr>
        <w:sym w:font="Symbol" w:char="F0B4"/>
      </w:r>
      <w:r w:rsidRPr="00FD3911">
        <w:rPr>
          <w:sz w:val="28"/>
          <w:szCs w:val="28"/>
        </w:rPr>
        <w:t xml:space="preserve"> 1,5–2,0 м. При закладке </w:t>
      </w:r>
      <w:proofErr w:type="spellStart"/>
      <w:r w:rsidRPr="00FD3911">
        <w:rPr>
          <w:sz w:val="28"/>
          <w:szCs w:val="28"/>
        </w:rPr>
        <w:t>суперинтенсивных</w:t>
      </w:r>
      <w:proofErr w:type="spellEnd"/>
      <w:r w:rsidRPr="00FD3911">
        <w:rPr>
          <w:sz w:val="28"/>
          <w:szCs w:val="28"/>
        </w:rPr>
        <w:t xml:space="preserve"> маточников привоя расстояние между кустами в ряду 25–30 см, подвоя – 50-</w:t>
      </w:r>
      <w:smartTag w:uri="urn:schemas-microsoft-com:office:smarttags" w:element="metricconverter">
        <w:smartTagPr>
          <w:attr w:name="ProductID" w:val="60 см"/>
        </w:smartTagPr>
        <w:r w:rsidRPr="00FD3911">
          <w:rPr>
            <w:sz w:val="28"/>
            <w:szCs w:val="28"/>
          </w:rPr>
          <w:t>60 см</w:t>
        </w:r>
      </w:smartTag>
      <w:r w:rsidRPr="00FD3911">
        <w:rPr>
          <w:sz w:val="28"/>
          <w:szCs w:val="28"/>
        </w:rPr>
        <w:t xml:space="preserve">; расстояние между рядами – с учетом планируемого способа обработки междурядий - </w:t>
      </w:r>
      <w:smartTag w:uri="urn:schemas-microsoft-com:office:smarttags" w:element="metricconverter">
        <w:smartTagPr>
          <w:attr w:name="ProductID" w:val="3,0 м"/>
        </w:smartTagPr>
        <w:r w:rsidRPr="00FD3911">
          <w:rPr>
            <w:sz w:val="28"/>
            <w:szCs w:val="28"/>
          </w:rPr>
          <w:t>3,0 м</w:t>
        </w:r>
      </w:smartTag>
      <w:r w:rsidRPr="00FD3911">
        <w:rPr>
          <w:sz w:val="28"/>
          <w:szCs w:val="28"/>
        </w:rPr>
        <w:t xml:space="preserve">. </w:t>
      </w:r>
    </w:p>
    <w:p w:rsidR="0084776D" w:rsidRPr="00FD3911" w:rsidRDefault="0084776D" w:rsidP="00FD3911">
      <w:pPr>
        <w:spacing w:line="360" w:lineRule="auto"/>
        <w:ind w:firstLine="708"/>
        <w:jc w:val="both"/>
        <w:rPr>
          <w:sz w:val="28"/>
          <w:szCs w:val="28"/>
        </w:rPr>
      </w:pPr>
      <w:r w:rsidRPr="00FD3911">
        <w:rPr>
          <w:sz w:val="28"/>
          <w:szCs w:val="28"/>
        </w:rPr>
        <w:lastRenderedPageBreak/>
        <w:t>Для удобства расчета потребности в посадочном материале данные по рекомендуемым сортам, отведенной им площади, схемам посадки кустов следует свести в табл. 3.</w:t>
      </w:r>
    </w:p>
    <w:p w:rsidR="0084776D" w:rsidRPr="00FD3911" w:rsidRDefault="0084776D" w:rsidP="00FD3911">
      <w:pPr>
        <w:spacing w:line="360" w:lineRule="auto"/>
        <w:ind w:firstLine="360"/>
        <w:jc w:val="both"/>
        <w:rPr>
          <w:sz w:val="28"/>
          <w:szCs w:val="28"/>
        </w:rPr>
      </w:pPr>
      <w:r w:rsidRPr="00FD3911">
        <w:rPr>
          <w:sz w:val="28"/>
          <w:szCs w:val="28"/>
        </w:rPr>
        <w:t xml:space="preserve">Необходимое количество саженцев на </w:t>
      </w:r>
      <w:smartTag w:uri="urn:schemas-microsoft-com:office:smarttags" w:element="metricconverter">
        <w:smartTagPr>
          <w:attr w:name="ProductID" w:val="1 га"/>
        </w:smartTagPr>
        <w:r w:rsidRPr="00FD3911">
          <w:rPr>
            <w:sz w:val="28"/>
            <w:szCs w:val="28"/>
          </w:rPr>
          <w:t>1 га</w:t>
        </w:r>
      </w:smartTag>
      <w:r w:rsidRPr="00FD3911">
        <w:rPr>
          <w:sz w:val="28"/>
          <w:szCs w:val="28"/>
        </w:rPr>
        <w:t xml:space="preserve"> вычисляют по формуле: </w:t>
      </w:r>
    </w:p>
    <w:p w:rsidR="0084776D" w:rsidRPr="00FD3911" w:rsidRDefault="0084776D" w:rsidP="00FD3911">
      <w:pPr>
        <w:tabs>
          <w:tab w:val="num" w:pos="720"/>
        </w:tabs>
        <w:spacing w:line="360" w:lineRule="auto"/>
        <w:ind w:left="360"/>
        <w:jc w:val="center"/>
        <w:rPr>
          <w:sz w:val="28"/>
          <w:szCs w:val="28"/>
        </w:rPr>
      </w:pPr>
      <w:r w:rsidRPr="00FD3911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 o:bullet="t">
            <v:imagedata r:id="rId6" o:title=""/>
          </v:shape>
          <o:OLEObject Type="Embed" ProgID="Equation.3" ShapeID="_x0000_i1025" DrawAspect="Content" ObjectID="_1486792514" r:id="rId7"/>
        </w:object>
      </w:r>
      <w:r w:rsidRPr="00FD3911">
        <w:rPr>
          <w:sz w:val="28"/>
          <w:szCs w:val="28"/>
        </w:rPr>
        <w:tab/>
      </w:r>
      <w:r w:rsidRPr="00FD3911">
        <w:rPr>
          <w:position w:val="-24"/>
          <w:sz w:val="28"/>
          <w:szCs w:val="28"/>
        </w:rPr>
        <w:object w:dxaOrig="1120" w:dyaOrig="620">
          <v:shape id="_x0000_i1026" type="#_x0000_t75" style="width:71.15pt;height:39.35pt" o:ole="">
            <v:imagedata r:id="rId8" o:title=""/>
          </v:shape>
          <o:OLEObject Type="Embed" ProgID="Equation.3" ShapeID="_x0000_i1026" DrawAspect="Content" ObjectID="_1486792515" r:id="rId9"/>
        </w:object>
      </w:r>
      <w:r w:rsidRPr="00FD3911">
        <w:rPr>
          <w:sz w:val="28"/>
          <w:szCs w:val="28"/>
        </w:rPr>
        <w:t>, где</w:t>
      </w:r>
    </w:p>
    <w:p w:rsidR="0084776D" w:rsidRDefault="0084776D" w:rsidP="00FD3911">
      <w:pPr>
        <w:spacing w:line="360" w:lineRule="auto"/>
        <w:jc w:val="both"/>
      </w:pPr>
      <w:proofErr w:type="gramStart"/>
      <w:r w:rsidRPr="00FD3911">
        <w:rPr>
          <w:sz w:val="28"/>
          <w:szCs w:val="28"/>
        </w:rPr>
        <w:t>К</w:t>
      </w:r>
      <w:proofErr w:type="gramEnd"/>
      <w:r w:rsidRPr="00FD3911">
        <w:rPr>
          <w:sz w:val="28"/>
          <w:szCs w:val="28"/>
        </w:rPr>
        <w:t xml:space="preserve"> – </w:t>
      </w:r>
      <w:proofErr w:type="gramStart"/>
      <w:r w:rsidRPr="00FD3911">
        <w:rPr>
          <w:sz w:val="28"/>
          <w:szCs w:val="28"/>
        </w:rPr>
        <w:t>число</w:t>
      </w:r>
      <w:proofErr w:type="gramEnd"/>
      <w:r w:rsidRPr="00FD3911">
        <w:rPr>
          <w:sz w:val="28"/>
          <w:szCs w:val="28"/>
        </w:rPr>
        <w:t xml:space="preserve"> кустов на </w:t>
      </w:r>
      <w:smartTag w:uri="urn:schemas-microsoft-com:office:smarttags" w:element="metricconverter">
        <w:smartTagPr>
          <w:attr w:name="ProductID" w:val="1 га"/>
        </w:smartTagPr>
        <w:r w:rsidRPr="00FD3911">
          <w:rPr>
            <w:sz w:val="28"/>
            <w:szCs w:val="28"/>
          </w:rPr>
          <w:t>1 га</w:t>
        </w:r>
      </w:smartTag>
      <w:r w:rsidRPr="00FD3911">
        <w:rPr>
          <w:sz w:val="28"/>
          <w:szCs w:val="28"/>
        </w:rPr>
        <w:t>; а – расстояние между рядами, м; в  – расстояние между кустами,</w:t>
      </w:r>
      <w:r>
        <w:t xml:space="preserve"> м.</w:t>
      </w:r>
    </w:p>
    <w:p w:rsidR="00FD3911" w:rsidRPr="00A240B0" w:rsidRDefault="00FD3911" w:rsidP="00B30832">
      <w:pPr>
        <w:rPr>
          <w:b/>
          <w:sz w:val="28"/>
          <w:szCs w:val="28"/>
        </w:rPr>
      </w:pPr>
    </w:p>
    <w:p w:rsidR="0084776D" w:rsidRPr="00A240B0" w:rsidRDefault="00B30832" w:rsidP="00B30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4776D" w:rsidRPr="00A240B0">
        <w:rPr>
          <w:b/>
          <w:sz w:val="28"/>
          <w:szCs w:val="28"/>
        </w:rPr>
        <w:t>5. Производство саженцев для закладки виноградника</w:t>
      </w:r>
    </w:p>
    <w:p w:rsidR="00812DF4" w:rsidRPr="00A240B0" w:rsidRDefault="00812DF4" w:rsidP="005452EA">
      <w:pPr>
        <w:ind w:left="142" w:firstLine="765"/>
        <w:jc w:val="center"/>
        <w:rPr>
          <w:b/>
          <w:sz w:val="28"/>
          <w:szCs w:val="28"/>
        </w:rPr>
      </w:pPr>
    </w:p>
    <w:p w:rsidR="0084776D" w:rsidRPr="00A240B0" w:rsidRDefault="00B30832" w:rsidP="00A240B0">
      <w:pPr>
        <w:spacing w:line="276" w:lineRule="auto"/>
        <w:ind w:firstLine="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4776D" w:rsidRPr="00A240B0">
        <w:rPr>
          <w:b/>
          <w:sz w:val="28"/>
          <w:szCs w:val="28"/>
        </w:rPr>
        <w:t>5.1. Расчет объема производства корнесобственных или привитых саженцев, требуемых материалов, площадей маточных насаждений подвоя, привоя и виноградной школки</w:t>
      </w:r>
    </w:p>
    <w:p w:rsidR="0084776D" w:rsidRDefault="0084776D" w:rsidP="0084776D"/>
    <w:p w:rsidR="001833CA" w:rsidRPr="00F903B0" w:rsidRDefault="0084776D" w:rsidP="00F903B0">
      <w:pPr>
        <w:spacing w:line="360" w:lineRule="auto"/>
        <w:ind w:firstLine="426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Для определения требуемого количества </w:t>
      </w:r>
      <w:r w:rsidR="00931000" w:rsidRPr="00F903B0">
        <w:rPr>
          <w:sz w:val="28"/>
          <w:szCs w:val="28"/>
        </w:rPr>
        <w:t>(</w:t>
      </w:r>
      <w:r w:rsidRPr="00F903B0">
        <w:rPr>
          <w:sz w:val="28"/>
          <w:szCs w:val="28"/>
        </w:rPr>
        <w:t>привитых</w:t>
      </w:r>
      <w:r w:rsidR="00931000" w:rsidRPr="00F903B0">
        <w:rPr>
          <w:sz w:val="28"/>
          <w:szCs w:val="28"/>
        </w:rPr>
        <w:t>) корнесобственных</w:t>
      </w:r>
      <w:r w:rsidRPr="00F903B0">
        <w:rPr>
          <w:sz w:val="28"/>
          <w:szCs w:val="28"/>
        </w:rPr>
        <w:t xml:space="preserve"> черенков необходимо знать выход стандартных саженцев из школки. При использовании школки открытого грунта выход привитых саженцев составляет 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>30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>–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 xml:space="preserve">40% 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>и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 xml:space="preserve"> 50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>–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 xml:space="preserve">60% </w:t>
      </w:r>
      <w:r w:rsidR="00B30832">
        <w:rPr>
          <w:sz w:val="28"/>
          <w:szCs w:val="28"/>
        </w:rPr>
        <w:t xml:space="preserve">   корнесобственных,    </w:t>
      </w:r>
      <w:r w:rsidR="00B30832" w:rsidRPr="00F903B0">
        <w:rPr>
          <w:sz w:val="28"/>
          <w:szCs w:val="28"/>
        </w:rPr>
        <w:t>при использовании</w:t>
      </w:r>
      <w:r w:rsidR="00B30832">
        <w:rPr>
          <w:sz w:val="28"/>
          <w:szCs w:val="28"/>
        </w:rPr>
        <w:t xml:space="preserve"> </w:t>
      </w:r>
    </w:p>
    <w:p w:rsidR="0084776D" w:rsidRPr="00F903B0" w:rsidRDefault="0084776D" w:rsidP="00F903B0">
      <w:pPr>
        <w:spacing w:line="360" w:lineRule="auto"/>
        <w:jc w:val="right"/>
        <w:rPr>
          <w:sz w:val="28"/>
          <w:szCs w:val="28"/>
        </w:rPr>
      </w:pPr>
      <w:r w:rsidRPr="00F903B0">
        <w:rPr>
          <w:sz w:val="28"/>
          <w:szCs w:val="28"/>
        </w:rPr>
        <w:t>Таблица 3</w:t>
      </w:r>
    </w:p>
    <w:p w:rsidR="0084776D" w:rsidRDefault="0084776D" w:rsidP="00F903B0">
      <w:pPr>
        <w:spacing w:line="360" w:lineRule="auto"/>
        <w:jc w:val="center"/>
        <w:rPr>
          <w:sz w:val="28"/>
          <w:szCs w:val="28"/>
        </w:rPr>
      </w:pPr>
      <w:r w:rsidRPr="00F903B0">
        <w:rPr>
          <w:sz w:val="28"/>
          <w:szCs w:val="28"/>
        </w:rPr>
        <w:t>Расчет потребности в посадочном материале</w:t>
      </w:r>
      <w:r w:rsidR="00B30832">
        <w:rPr>
          <w:sz w:val="28"/>
          <w:szCs w:val="28"/>
        </w:rPr>
        <w:t xml:space="preserve"> винограда</w:t>
      </w:r>
    </w:p>
    <w:p w:rsidR="00B30832" w:rsidRPr="00F903B0" w:rsidRDefault="00B30832" w:rsidP="00F903B0">
      <w:pPr>
        <w:spacing w:line="360" w:lineRule="auto"/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054"/>
        <w:gridCol w:w="1581"/>
        <w:gridCol w:w="1405"/>
        <w:gridCol w:w="1054"/>
        <w:gridCol w:w="1229"/>
        <w:gridCol w:w="1405"/>
      </w:tblGrid>
      <w:tr w:rsidR="0084776D" w:rsidRPr="002125F9" w:rsidTr="00812DF4">
        <w:trPr>
          <w:cantSplit/>
          <w:trHeight w:val="693"/>
        </w:trPr>
        <w:tc>
          <w:tcPr>
            <w:tcW w:w="1739" w:type="dxa"/>
            <w:vMerge w:val="restart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Сорт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84776D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Площадь посадок,</w:t>
            </w:r>
          </w:p>
          <w:p w:rsidR="0084776D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 га</w:t>
            </w:r>
          </w:p>
        </w:tc>
        <w:tc>
          <w:tcPr>
            <w:tcW w:w="1581" w:type="dxa"/>
            <w:vMerge w:val="restart"/>
            <w:vAlign w:val="center"/>
          </w:tcPr>
          <w:p w:rsidR="0084776D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Схема посадки, </w:t>
            </w:r>
          </w:p>
          <w:p w:rsidR="0084776D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М</w:t>
            </w: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4736E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31000" w:rsidRPr="00F903B0" w:rsidRDefault="00931000" w:rsidP="00931000">
            <w:pPr>
              <w:ind w:right="-108"/>
              <w:rPr>
                <w:sz w:val="28"/>
                <w:szCs w:val="28"/>
              </w:rPr>
            </w:pPr>
          </w:p>
          <w:p w:rsidR="00931000" w:rsidRPr="00F903B0" w:rsidRDefault="00931000" w:rsidP="0093100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extDirection w:val="btLr"/>
            <w:vAlign w:val="center"/>
          </w:tcPr>
          <w:p w:rsidR="0084776D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Посадочных мест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903B0">
                <w:rPr>
                  <w:sz w:val="28"/>
                  <w:szCs w:val="28"/>
                </w:rPr>
                <w:t>1 га</w:t>
              </w:r>
            </w:smartTag>
            <w:r w:rsidRPr="00F903B0">
              <w:rPr>
                <w:sz w:val="28"/>
                <w:szCs w:val="28"/>
              </w:rPr>
              <w:t>, шт.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84776D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Страховой фонд 5%</w:t>
            </w:r>
          </w:p>
        </w:tc>
        <w:tc>
          <w:tcPr>
            <w:tcW w:w="2634" w:type="dxa"/>
            <w:gridSpan w:val="2"/>
            <w:vAlign w:val="center"/>
          </w:tcPr>
          <w:p w:rsidR="0084776D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Требуется саженцев со страховым фондом, шт.</w:t>
            </w:r>
          </w:p>
        </w:tc>
      </w:tr>
      <w:tr w:rsidR="0084776D" w:rsidRPr="002125F9" w:rsidTr="00812DF4">
        <w:trPr>
          <w:cantSplit/>
          <w:trHeight w:val="145"/>
        </w:trPr>
        <w:tc>
          <w:tcPr>
            <w:tcW w:w="1739" w:type="dxa"/>
            <w:vMerge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903B0">
                <w:rPr>
                  <w:sz w:val="28"/>
                  <w:szCs w:val="28"/>
                </w:rPr>
                <w:t>1 га</w:t>
              </w:r>
            </w:smartTag>
          </w:p>
          <w:p w:rsidR="00931000" w:rsidRPr="00F903B0" w:rsidRDefault="00931000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931000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на </w:t>
            </w:r>
          </w:p>
          <w:p w:rsidR="0084776D" w:rsidRPr="00F903B0" w:rsidRDefault="0084776D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всю площадь</w:t>
            </w:r>
          </w:p>
        </w:tc>
      </w:tr>
      <w:tr w:rsidR="00345906" w:rsidRPr="002125F9" w:rsidTr="00812DF4">
        <w:trPr>
          <w:cantSplit/>
          <w:trHeight w:val="145"/>
        </w:trPr>
        <w:tc>
          <w:tcPr>
            <w:tcW w:w="1739" w:type="dxa"/>
            <w:vAlign w:val="center"/>
          </w:tcPr>
          <w:p w:rsidR="00345906" w:rsidRPr="00F903B0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  <w:vAlign w:val="center"/>
          </w:tcPr>
          <w:p w:rsidR="00345906" w:rsidRPr="00F903B0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345906" w:rsidRPr="00F903B0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5" w:type="dxa"/>
            <w:vAlign w:val="center"/>
          </w:tcPr>
          <w:p w:rsidR="00345906" w:rsidRPr="00F903B0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4" w:type="dxa"/>
            <w:vAlign w:val="center"/>
          </w:tcPr>
          <w:p w:rsidR="00345906" w:rsidRPr="00F903B0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345906" w:rsidRPr="00F903B0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  <w:vAlign w:val="center"/>
          </w:tcPr>
          <w:p w:rsidR="00345906" w:rsidRPr="00F903B0" w:rsidRDefault="00345906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5906" w:rsidRPr="002125F9" w:rsidTr="00812DF4">
        <w:trPr>
          <w:cantSplit/>
          <w:trHeight w:val="145"/>
        </w:trPr>
        <w:tc>
          <w:tcPr>
            <w:tcW w:w="1739" w:type="dxa"/>
            <w:vAlign w:val="center"/>
          </w:tcPr>
          <w:p w:rsidR="00345906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54" w:type="dxa"/>
            <w:vAlign w:val="center"/>
          </w:tcPr>
          <w:p w:rsidR="00345906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345906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5" w:type="dxa"/>
            <w:vAlign w:val="center"/>
          </w:tcPr>
          <w:p w:rsidR="00345906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4" w:type="dxa"/>
            <w:vAlign w:val="center"/>
          </w:tcPr>
          <w:p w:rsidR="00345906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345906" w:rsidRDefault="00345906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  <w:vAlign w:val="center"/>
          </w:tcPr>
          <w:p w:rsidR="00345906" w:rsidRDefault="00345906" w:rsidP="004736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4776D" w:rsidRPr="002125F9" w:rsidTr="00812DF4">
        <w:trPr>
          <w:cantSplit/>
          <w:trHeight w:val="220"/>
        </w:trPr>
        <w:tc>
          <w:tcPr>
            <w:tcW w:w="9466" w:type="dxa"/>
            <w:gridSpan w:val="7"/>
            <w:vAlign w:val="center"/>
          </w:tcPr>
          <w:p w:rsidR="0084776D" w:rsidRPr="00F903B0" w:rsidRDefault="0084776D" w:rsidP="004736E5">
            <w:pPr>
              <w:jc w:val="center"/>
              <w:rPr>
                <w:b/>
                <w:sz w:val="28"/>
                <w:szCs w:val="28"/>
              </w:rPr>
            </w:pPr>
            <w:r w:rsidRPr="00F903B0">
              <w:rPr>
                <w:b/>
                <w:sz w:val="28"/>
                <w:szCs w:val="28"/>
              </w:rPr>
              <w:t>Плодоносящие виноградные насаждения</w:t>
            </w:r>
          </w:p>
        </w:tc>
      </w:tr>
      <w:tr w:rsidR="0084776D" w:rsidRPr="002125F9" w:rsidTr="00812DF4">
        <w:trPr>
          <w:trHeight w:val="439"/>
        </w:trPr>
        <w:tc>
          <w:tcPr>
            <w:tcW w:w="1739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84776D" w:rsidRPr="002125F9" w:rsidTr="00812DF4">
        <w:trPr>
          <w:trHeight w:val="439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84776D" w:rsidRPr="002125F9" w:rsidTr="00812DF4">
        <w:trPr>
          <w:cantSplit/>
          <w:trHeight w:val="440"/>
        </w:trPr>
        <w:tc>
          <w:tcPr>
            <w:tcW w:w="8061" w:type="dxa"/>
            <w:gridSpan w:val="6"/>
            <w:tcBorders>
              <w:right w:val="single" w:sz="4" w:space="0" w:color="auto"/>
            </w:tcBorders>
            <w:vAlign w:val="center"/>
          </w:tcPr>
          <w:p w:rsidR="0084776D" w:rsidRPr="00F903B0" w:rsidRDefault="0084776D" w:rsidP="00B30832">
            <w:pPr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Итого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84776D" w:rsidRPr="002125F9" w:rsidTr="00812DF4">
        <w:trPr>
          <w:cantSplit/>
          <w:trHeight w:val="440"/>
        </w:trPr>
        <w:tc>
          <w:tcPr>
            <w:tcW w:w="9466" w:type="dxa"/>
            <w:gridSpan w:val="7"/>
            <w:vAlign w:val="center"/>
          </w:tcPr>
          <w:p w:rsidR="0084776D" w:rsidRPr="00F903B0" w:rsidRDefault="0084776D" w:rsidP="004736E5">
            <w:pPr>
              <w:jc w:val="center"/>
              <w:rPr>
                <w:b/>
                <w:sz w:val="28"/>
                <w:szCs w:val="28"/>
              </w:rPr>
            </w:pPr>
            <w:r w:rsidRPr="00F903B0">
              <w:rPr>
                <w:b/>
                <w:sz w:val="28"/>
                <w:szCs w:val="28"/>
              </w:rPr>
              <w:t>Маточник подвойных лоз</w:t>
            </w:r>
          </w:p>
        </w:tc>
      </w:tr>
      <w:tr w:rsidR="0084776D" w:rsidRPr="002125F9" w:rsidTr="00812DF4">
        <w:trPr>
          <w:cantSplit/>
          <w:trHeight w:val="440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B30832" w:rsidRPr="002125F9" w:rsidTr="00812DF4">
        <w:trPr>
          <w:cantSplit/>
          <w:trHeight w:val="440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B30832" w:rsidRPr="002125F9" w:rsidTr="00812DF4">
        <w:trPr>
          <w:cantSplit/>
          <w:trHeight w:val="440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84776D" w:rsidRPr="002125F9" w:rsidTr="00812DF4">
        <w:trPr>
          <w:cantSplit/>
          <w:trHeight w:val="440"/>
        </w:trPr>
        <w:tc>
          <w:tcPr>
            <w:tcW w:w="9466" w:type="dxa"/>
            <w:gridSpan w:val="7"/>
            <w:vAlign w:val="center"/>
          </w:tcPr>
          <w:p w:rsidR="0084776D" w:rsidRPr="00F903B0" w:rsidRDefault="0084776D" w:rsidP="004736E5">
            <w:pPr>
              <w:jc w:val="center"/>
              <w:rPr>
                <w:b/>
                <w:sz w:val="28"/>
                <w:szCs w:val="28"/>
              </w:rPr>
            </w:pPr>
            <w:r w:rsidRPr="00F903B0">
              <w:rPr>
                <w:b/>
                <w:sz w:val="28"/>
                <w:szCs w:val="28"/>
              </w:rPr>
              <w:t>Маточник привойных лоз</w:t>
            </w:r>
          </w:p>
        </w:tc>
      </w:tr>
      <w:tr w:rsidR="0084776D" w:rsidRPr="002125F9" w:rsidTr="00812DF4">
        <w:trPr>
          <w:cantSplit/>
          <w:trHeight w:val="440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84776D" w:rsidRPr="00F903B0" w:rsidRDefault="0084776D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B30832" w:rsidRPr="002125F9" w:rsidTr="00812DF4">
        <w:trPr>
          <w:cantSplit/>
          <w:trHeight w:val="440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</w:tr>
      <w:tr w:rsidR="00B30832" w:rsidRPr="002125F9" w:rsidTr="00812DF4">
        <w:trPr>
          <w:cantSplit/>
          <w:trHeight w:val="440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B30832" w:rsidRPr="00F903B0" w:rsidRDefault="00B30832" w:rsidP="004736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776D" w:rsidRDefault="0084776D" w:rsidP="0084776D"/>
    <w:p w:rsidR="00B30832" w:rsidRDefault="00B30832" w:rsidP="00F903B0">
      <w:pPr>
        <w:spacing w:line="360" w:lineRule="auto"/>
        <w:jc w:val="both"/>
        <w:rPr>
          <w:sz w:val="28"/>
          <w:szCs w:val="28"/>
        </w:rPr>
      </w:pPr>
    </w:p>
    <w:p w:rsidR="0084776D" w:rsidRPr="00F903B0" w:rsidRDefault="00B30832" w:rsidP="00F90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пленочных теплиц и выращивание</w:t>
      </w:r>
      <w:r w:rsidR="0084776D" w:rsidRPr="00F903B0">
        <w:rPr>
          <w:sz w:val="28"/>
          <w:szCs w:val="28"/>
        </w:rPr>
        <w:t xml:space="preserve"> привитых саженцев на искусственно приготовленных субстратах – 50</w:t>
      </w:r>
      <w:r>
        <w:rPr>
          <w:sz w:val="28"/>
          <w:szCs w:val="28"/>
        </w:rPr>
        <w:t xml:space="preserve"> </w:t>
      </w:r>
      <w:r w:rsidR="0084776D" w:rsidRPr="00F903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76D" w:rsidRPr="00F903B0">
        <w:rPr>
          <w:sz w:val="28"/>
          <w:szCs w:val="28"/>
        </w:rPr>
        <w:t>60%, при выращивании вегетирующих саженцев – 60–70%.</w:t>
      </w: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Для расчетов составляется пропорция. Например, </w:t>
      </w:r>
      <w:r w:rsidR="00B30832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>выход ожидаемых первосортных саженцев от количества производимых привитых черенков составляет 40%, а потребность в саженцах 470000 шт.</w:t>
      </w:r>
    </w:p>
    <w:tbl>
      <w:tblPr>
        <w:tblW w:w="0" w:type="auto"/>
        <w:jc w:val="center"/>
        <w:tblLook w:val="0000"/>
      </w:tblPr>
      <w:tblGrid>
        <w:gridCol w:w="1056"/>
        <w:gridCol w:w="310"/>
        <w:gridCol w:w="870"/>
      </w:tblGrid>
      <w:tr w:rsidR="0084776D" w:rsidRPr="00345906" w:rsidTr="004736E5">
        <w:trPr>
          <w:trHeight w:val="569"/>
          <w:jc w:val="center"/>
        </w:trPr>
        <w:tc>
          <w:tcPr>
            <w:tcW w:w="0" w:type="auto"/>
            <w:vAlign w:val="center"/>
          </w:tcPr>
          <w:p w:rsidR="0084776D" w:rsidRPr="00345906" w:rsidRDefault="0084776D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906">
              <w:rPr>
                <w:sz w:val="28"/>
                <w:szCs w:val="28"/>
              </w:rPr>
              <w:t>470000</w:t>
            </w:r>
          </w:p>
        </w:tc>
        <w:tc>
          <w:tcPr>
            <w:tcW w:w="0" w:type="auto"/>
            <w:vAlign w:val="center"/>
          </w:tcPr>
          <w:p w:rsidR="0084776D" w:rsidRPr="00345906" w:rsidRDefault="0084776D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90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4776D" w:rsidRPr="00345906" w:rsidRDefault="0084776D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906">
              <w:rPr>
                <w:sz w:val="28"/>
                <w:szCs w:val="28"/>
              </w:rPr>
              <w:t>40%</w:t>
            </w:r>
          </w:p>
        </w:tc>
      </w:tr>
      <w:tr w:rsidR="0084776D" w:rsidRPr="00345906" w:rsidTr="004736E5">
        <w:trPr>
          <w:trHeight w:val="433"/>
          <w:jc w:val="center"/>
        </w:trPr>
        <w:tc>
          <w:tcPr>
            <w:tcW w:w="0" w:type="auto"/>
            <w:vAlign w:val="center"/>
          </w:tcPr>
          <w:p w:rsidR="0084776D" w:rsidRPr="00345906" w:rsidRDefault="0084776D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906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vAlign w:val="center"/>
          </w:tcPr>
          <w:p w:rsidR="0084776D" w:rsidRPr="00345906" w:rsidRDefault="0084776D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90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4776D" w:rsidRPr="00345906" w:rsidRDefault="0084776D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5906">
              <w:rPr>
                <w:sz w:val="28"/>
                <w:szCs w:val="28"/>
              </w:rPr>
              <w:t>100%</w:t>
            </w:r>
          </w:p>
        </w:tc>
      </w:tr>
      <w:tr w:rsidR="00345906" w:rsidRPr="00345906" w:rsidTr="004736E5">
        <w:trPr>
          <w:trHeight w:val="433"/>
          <w:jc w:val="center"/>
        </w:trPr>
        <w:tc>
          <w:tcPr>
            <w:tcW w:w="0" w:type="auto"/>
            <w:vAlign w:val="center"/>
          </w:tcPr>
          <w:p w:rsidR="00345906" w:rsidRPr="00345906" w:rsidRDefault="00345906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5906" w:rsidRPr="00345906" w:rsidRDefault="00345906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5906" w:rsidRPr="00345906" w:rsidRDefault="00345906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776D" w:rsidRPr="00345906" w:rsidRDefault="0084776D" w:rsidP="00345906">
      <w:pPr>
        <w:spacing w:line="360" w:lineRule="auto"/>
        <w:jc w:val="center"/>
        <w:rPr>
          <w:sz w:val="28"/>
          <w:szCs w:val="28"/>
        </w:rPr>
      </w:pPr>
      <w:r w:rsidRPr="00345906">
        <w:rPr>
          <w:position w:val="-24"/>
          <w:sz w:val="28"/>
          <w:szCs w:val="28"/>
        </w:rPr>
        <w:object w:dxaOrig="2880" w:dyaOrig="620">
          <v:shape id="_x0000_i1027" type="#_x0000_t75" style="width:179.15pt;height:39.35pt" o:ole="">
            <v:imagedata r:id="rId10" o:title=""/>
          </v:shape>
          <o:OLEObject Type="Embed" ProgID="Equation.3" ShapeID="_x0000_i1027" DrawAspect="Content" ObjectID="_1486792516" r:id="rId11"/>
        </w:object>
      </w:r>
      <w:r w:rsidRPr="00345906">
        <w:rPr>
          <w:sz w:val="28"/>
          <w:szCs w:val="28"/>
        </w:rPr>
        <w:t xml:space="preserve"> шт. привитых черенков.</w:t>
      </w: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Для выполнения 1175000 шт. привитых черенков необходимо определить потребность в стандартных подвойных и привойных черенках. </w:t>
      </w: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Подвойных черенков потребуется 1175000 шт., а с учетом того, что 20% черенков отойдет в брак в процессе сортировки и прививки, потребность в них составит 1175000 + 235000 = 1410000 шт.</w:t>
      </w: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lastRenderedPageBreak/>
        <w:t xml:space="preserve">При выращивании саженцев обычной длины используют подвойные черенки </w:t>
      </w:r>
      <w:smartTag w:uri="urn:schemas-microsoft-com:office:smarttags" w:element="metricconverter">
        <w:smartTagPr>
          <w:attr w:name="ProductID" w:val="0,5 м"/>
        </w:smartTagPr>
        <w:r w:rsidRPr="00F903B0">
          <w:rPr>
            <w:sz w:val="28"/>
            <w:szCs w:val="28"/>
          </w:rPr>
          <w:t>0,5 м</w:t>
        </w:r>
      </w:smartTag>
      <w:r w:rsidRPr="00F903B0">
        <w:rPr>
          <w:sz w:val="28"/>
          <w:szCs w:val="28"/>
        </w:rPr>
        <w:t xml:space="preserve"> длины, при выращивании саженцев с готовым штамбом длина подвойного черенка определяется глубиной посадки саженцев при закладке виноградника и высотой штамба планируемой формировки куста.</w:t>
      </w:r>
    </w:p>
    <w:p w:rsidR="0084776D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Потребность в привойных 8-ми глазковых черенках составляет одну четвертую часть известного количества производимых привитых черенков:</w:t>
      </w:r>
    </w:p>
    <w:p w:rsidR="00345906" w:rsidRPr="00F903B0" w:rsidRDefault="00345906" w:rsidP="00F903B0">
      <w:pPr>
        <w:spacing w:line="360" w:lineRule="auto"/>
        <w:ind w:firstLine="708"/>
        <w:jc w:val="both"/>
        <w:rPr>
          <w:sz w:val="28"/>
          <w:szCs w:val="28"/>
        </w:rPr>
      </w:pPr>
    </w:p>
    <w:p w:rsidR="00345906" w:rsidRPr="00F903B0" w:rsidRDefault="0084776D" w:rsidP="00345906">
      <w:pPr>
        <w:spacing w:line="360" w:lineRule="auto"/>
        <w:jc w:val="center"/>
        <w:rPr>
          <w:sz w:val="28"/>
          <w:szCs w:val="28"/>
        </w:rPr>
      </w:pPr>
      <w:r w:rsidRPr="00F903B0">
        <w:rPr>
          <w:sz w:val="28"/>
          <w:szCs w:val="28"/>
        </w:rPr>
        <w:t>1175000</w:t>
      </w:r>
      <w:proofErr w:type="gramStart"/>
      <w:r w:rsidRPr="00F903B0">
        <w:rPr>
          <w:sz w:val="28"/>
          <w:szCs w:val="28"/>
        </w:rPr>
        <w:t xml:space="preserve"> :</w:t>
      </w:r>
      <w:proofErr w:type="gramEnd"/>
      <w:r w:rsidRPr="00F903B0">
        <w:rPr>
          <w:sz w:val="28"/>
          <w:szCs w:val="28"/>
        </w:rPr>
        <w:t xml:space="preserve"> 4 = 293750 шт.</w:t>
      </w: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После этого устанавливают потребную площадь в маточных насаждениях подвоя и привоя, а также школки открытого или защищенного грунта. При расчетах площади </w:t>
      </w:r>
      <w:proofErr w:type="spellStart"/>
      <w:r w:rsidRPr="00F903B0">
        <w:rPr>
          <w:sz w:val="28"/>
          <w:szCs w:val="28"/>
        </w:rPr>
        <w:t>суперинтенсивных</w:t>
      </w:r>
      <w:proofErr w:type="spellEnd"/>
      <w:r w:rsidRPr="00F903B0">
        <w:rPr>
          <w:sz w:val="28"/>
          <w:szCs w:val="28"/>
        </w:rPr>
        <w:t xml:space="preserve"> маточных насаждений следует руководствоваться следующим выходом черенков: с </w:t>
      </w:r>
      <w:smartTag w:uri="urn:schemas-microsoft-com:office:smarttags" w:element="metricconverter">
        <w:smartTagPr>
          <w:attr w:name="ProductID" w:val="1 га"/>
        </w:smartTagPr>
        <w:r w:rsidRPr="00F903B0">
          <w:rPr>
            <w:sz w:val="28"/>
            <w:szCs w:val="28"/>
          </w:rPr>
          <w:t>1 га</w:t>
        </w:r>
      </w:smartTag>
      <w:r w:rsidRPr="00F903B0">
        <w:rPr>
          <w:sz w:val="28"/>
          <w:szCs w:val="28"/>
        </w:rPr>
        <w:t xml:space="preserve"> маточников подвойных лоз заготавливают 120–130 тыс. шт. </w:t>
      </w:r>
      <w:smartTag w:uri="urn:schemas-microsoft-com:office:smarttags" w:element="metricconverter">
        <w:smartTagPr>
          <w:attr w:name="ProductID" w:val="0,5 м"/>
        </w:smartTagPr>
        <w:r w:rsidRPr="00F903B0">
          <w:rPr>
            <w:sz w:val="28"/>
            <w:szCs w:val="28"/>
          </w:rPr>
          <w:t>0,5 м</w:t>
        </w:r>
      </w:smartTag>
      <w:r w:rsidRPr="00F903B0">
        <w:rPr>
          <w:sz w:val="28"/>
          <w:szCs w:val="28"/>
        </w:rPr>
        <w:t xml:space="preserve"> подвойных черенков, с </w:t>
      </w:r>
      <w:smartTag w:uri="urn:schemas-microsoft-com:office:smarttags" w:element="metricconverter">
        <w:smartTagPr>
          <w:attr w:name="ProductID" w:val="1 га"/>
        </w:smartTagPr>
        <w:r w:rsidRPr="00F903B0">
          <w:rPr>
            <w:sz w:val="28"/>
            <w:szCs w:val="28"/>
          </w:rPr>
          <w:t>1 га</w:t>
        </w:r>
      </w:smartTag>
      <w:r w:rsidRPr="00F903B0">
        <w:rPr>
          <w:sz w:val="28"/>
          <w:szCs w:val="28"/>
        </w:rPr>
        <w:t xml:space="preserve"> маточника привойных лоз – 150 тыс. шт. 8-ми глазковых черенков привоя.</w:t>
      </w: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F903B0">
          <w:rPr>
            <w:sz w:val="28"/>
            <w:szCs w:val="28"/>
          </w:rPr>
          <w:t>1 га</w:t>
        </w:r>
      </w:smartTag>
      <w:r w:rsidRPr="00F903B0">
        <w:rPr>
          <w:sz w:val="28"/>
          <w:szCs w:val="28"/>
        </w:rPr>
        <w:t xml:space="preserve"> школки открытого грунта высаживается 100–120 тыс. шт. привитых черенков, на </w:t>
      </w:r>
      <w:smartTag w:uri="urn:schemas-microsoft-com:office:smarttags" w:element="metricconverter">
        <w:smartTagPr>
          <w:attr w:name="ProductID" w:val="1 га"/>
        </w:smartTagPr>
        <w:r w:rsidRPr="00F903B0">
          <w:rPr>
            <w:sz w:val="28"/>
            <w:szCs w:val="28"/>
          </w:rPr>
          <w:t>1 га</w:t>
        </w:r>
      </w:smartTag>
      <w:r w:rsidRPr="00F903B0">
        <w:rPr>
          <w:sz w:val="28"/>
          <w:szCs w:val="28"/>
        </w:rPr>
        <w:t xml:space="preserve"> школки защищенного грунта при выращивании однолетних саженцев обычной длины – 300–350 тыс. шт., с готовым подвойным штамбом – 100 тыс. шт., вегетирующих – 1,5 млн. шт. </w:t>
      </w: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Кроме того, следует рассчитать потребность в необходимых материалах и оборудовании для прививочной мастерской, </w:t>
      </w:r>
      <w:proofErr w:type="spellStart"/>
      <w:r w:rsidRPr="00F903B0">
        <w:rPr>
          <w:sz w:val="28"/>
          <w:szCs w:val="28"/>
        </w:rPr>
        <w:t>прививальщиках</w:t>
      </w:r>
      <w:proofErr w:type="spellEnd"/>
      <w:r w:rsidRPr="00F903B0">
        <w:rPr>
          <w:sz w:val="28"/>
          <w:szCs w:val="28"/>
        </w:rPr>
        <w:t xml:space="preserve">, подсобных рабочих. </w:t>
      </w:r>
    </w:p>
    <w:p w:rsidR="0084776D" w:rsidRPr="00F903B0" w:rsidRDefault="0084776D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4776D" w:rsidRPr="00B30832" w:rsidRDefault="005452EA" w:rsidP="00B30832">
      <w:pPr>
        <w:pStyle w:val="1"/>
        <w:spacing w:before="0" w:after="0" w:line="276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0832">
        <w:rPr>
          <w:rFonts w:ascii="Times New Roman" w:hAnsi="Times New Roman" w:cs="Times New Roman"/>
          <w:bCs w:val="0"/>
          <w:sz w:val="28"/>
          <w:szCs w:val="28"/>
        </w:rPr>
        <w:t>16</w:t>
      </w:r>
      <w:r w:rsidR="0084776D" w:rsidRPr="00B30832">
        <w:rPr>
          <w:rFonts w:ascii="Times New Roman" w:hAnsi="Times New Roman" w:cs="Times New Roman"/>
          <w:bCs w:val="0"/>
          <w:sz w:val="28"/>
          <w:szCs w:val="28"/>
        </w:rPr>
        <w:t xml:space="preserve">. Система защиты виноградных насаждений </w:t>
      </w:r>
    </w:p>
    <w:p w:rsidR="0084776D" w:rsidRPr="00B30832" w:rsidRDefault="0084776D" w:rsidP="00B30832">
      <w:pPr>
        <w:pStyle w:val="1"/>
        <w:spacing w:before="0" w:after="0" w:line="276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0832">
        <w:rPr>
          <w:rFonts w:ascii="Times New Roman" w:hAnsi="Times New Roman" w:cs="Times New Roman"/>
          <w:bCs w:val="0"/>
          <w:sz w:val="28"/>
          <w:szCs w:val="28"/>
        </w:rPr>
        <w:t>от болезней и вредителей</w:t>
      </w:r>
    </w:p>
    <w:p w:rsidR="00F903B0" w:rsidRPr="00F903B0" w:rsidRDefault="00F903B0" w:rsidP="00F903B0"/>
    <w:p w:rsidR="00B30832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Необходимо указать степень устойчивости сортов вин</w:t>
      </w:r>
      <w:r w:rsidR="00B30832">
        <w:rPr>
          <w:sz w:val="28"/>
          <w:szCs w:val="28"/>
        </w:rPr>
        <w:t>ограда к болезням и вредителям</w:t>
      </w:r>
      <w:r w:rsidR="00345906">
        <w:rPr>
          <w:sz w:val="28"/>
          <w:szCs w:val="28"/>
        </w:rPr>
        <w:t xml:space="preserve"> таблица12</w:t>
      </w:r>
      <w:r w:rsidR="00B30832">
        <w:rPr>
          <w:sz w:val="28"/>
          <w:szCs w:val="28"/>
        </w:rPr>
        <w:t>.</w:t>
      </w:r>
    </w:p>
    <w:p w:rsidR="00345906" w:rsidRDefault="00345906" w:rsidP="00F903B0">
      <w:pPr>
        <w:spacing w:line="360" w:lineRule="auto"/>
        <w:jc w:val="right"/>
        <w:rPr>
          <w:sz w:val="28"/>
          <w:szCs w:val="28"/>
        </w:rPr>
      </w:pPr>
    </w:p>
    <w:p w:rsidR="00345906" w:rsidRDefault="00345906" w:rsidP="00F903B0">
      <w:pPr>
        <w:spacing w:line="360" w:lineRule="auto"/>
        <w:jc w:val="right"/>
        <w:rPr>
          <w:sz w:val="28"/>
          <w:szCs w:val="28"/>
        </w:rPr>
      </w:pPr>
    </w:p>
    <w:p w:rsidR="00345906" w:rsidRDefault="00345906" w:rsidP="00F903B0">
      <w:pPr>
        <w:spacing w:line="360" w:lineRule="auto"/>
        <w:jc w:val="right"/>
        <w:rPr>
          <w:sz w:val="28"/>
          <w:szCs w:val="28"/>
        </w:rPr>
      </w:pPr>
    </w:p>
    <w:p w:rsidR="0084776D" w:rsidRPr="00F903B0" w:rsidRDefault="0084776D" w:rsidP="00F903B0">
      <w:pPr>
        <w:spacing w:line="360" w:lineRule="auto"/>
        <w:jc w:val="right"/>
        <w:rPr>
          <w:sz w:val="28"/>
          <w:szCs w:val="28"/>
        </w:rPr>
      </w:pPr>
      <w:r w:rsidRPr="00F903B0">
        <w:rPr>
          <w:sz w:val="28"/>
          <w:szCs w:val="28"/>
        </w:rPr>
        <w:lastRenderedPageBreak/>
        <w:t>Таблица 12</w:t>
      </w:r>
    </w:p>
    <w:p w:rsidR="00C27ABF" w:rsidRDefault="0084776D" w:rsidP="00B30832">
      <w:pPr>
        <w:spacing w:line="360" w:lineRule="auto"/>
        <w:jc w:val="center"/>
        <w:rPr>
          <w:sz w:val="28"/>
          <w:szCs w:val="28"/>
        </w:rPr>
      </w:pPr>
      <w:r w:rsidRPr="00F903B0">
        <w:rPr>
          <w:sz w:val="28"/>
          <w:szCs w:val="28"/>
        </w:rPr>
        <w:t>Степень устойчивости сортов винограда к болезням и вредителям</w:t>
      </w:r>
    </w:p>
    <w:p w:rsidR="00B30832" w:rsidRPr="00F903B0" w:rsidRDefault="00B30832" w:rsidP="00B30832">
      <w:pPr>
        <w:spacing w:line="360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59"/>
        <w:gridCol w:w="1324"/>
        <w:gridCol w:w="1344"/>
        <w:gridCol w:w="1273"/>
        <w:gridCol w:w="1554"/>
        <w:gridCol w:w="1360"/>
        <w:gridCol w:w="1357"/>
      </w:tblGrid>
      <w:tr w:rsidR="000B4DDB" w:rsidRPr="00F903B0" w:rsidTr="00E46DEA"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Название</w:t>
            </w:r>
          </w:p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 сорта</w:t>
            </w:r>
          </w:p>
        </w:tc>
        <w:tc>
          <w:tcPr>
            <w:tcW w:w="8204" w:type="dxa"/>
            <w:gridSpan w:val="6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Степень устойчивости </w:t>
            </w:r>
            <w:proofErr w:type="gramStart"/>
            <w:r w:rsidRPr="00F903B0">
              <w:rPr>
                <w:sz w:val="28"/>
                <w:szCs w:val="28"/>
              </w:rPr>
              <w:t>к</w:t>
            </w:r>
            <w:proofErr w:type="gramEnd"/>
            <w:r w:rsidRPr="00F903B0">
              <w:rPr>
                <w:sz w:val="28"/>
                <w:szCs w:val="28"/>
              </w:rPr>
              <w:t>:</w:t>
            </w:r>
          </w:p>
        </w:tc>
      </w:tr>
      <w:tr w:rsidR="000B4DDB" w:rsidRPr="00F903B0" w:rsidTr="00E46DEA">
        <w:tc>
          <w:tcPr>
            <w:tcW w:w="1367" w:type="dxa"/>
            <w:vMerge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милдью</w:t>
            </w:r>
          </w:p>
        </w:tc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оидиуму</w:t>
            </w:r>
          </w:p>
        </w:tc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серой гнили</w:t>
            </w:r>
          </w:p>
        </w:tc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антракнозу</w:t>
            </w:r>
          </w:p>
        </w:tc>
        <w:tc>
          <w:tcPr>
            <w:tcW w:w="2736" w:type="dxa"/>
            <w:gridSpan w:val="2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форме </w:t>
            </w:r>
            <w:proofErr w:type="spellStart"/>
            <w:r w:rsidRPr="00F903B0">
              <w:rPr>
                <w:sz w:val="28"/>
                <w:szCs w:val="28"/>
              </w:rPr>
              <w:t>филокксеры</w:t>
            </w:r>
            <w:proofErr w:type="spellEnd"/>
          </w:p>
        </w:tc>
      </w:tr>
      <w:tr w:rsidR="000B4DDB" w:rsidRPr="00F903B0" w:rsidTr="00C27ABF">
        <w:tc>
          <w:tcPr>
            <w:tcW w:w="1367" w:type="dxa"/>
            <w:vMerge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корневой</w:t>
            </w:r>
          </w:p>
        </w:tc>
        <w:tc>
          <w:tcPr>
            <w:tcW w:w="1368" w:type="dxa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 листовой</w:t>
            </w:r>
          </w:p>
        </w:tc>
      </w:tr>
      <w:tr w:rsidR="000B4DDB" w:rsidRPr="00F903B0" w:rsidTr="00C27ABF"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4DDB" w:rsidRPr="00F903B0" w:rsidTr="00C27ABF"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0832" w:rsidRPr="00F903B0" w:rsidTr="00C27ABF"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0832" w:rsidRPr="00F903B0" w:rsidTr="00C27ABF"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30832" w:rsidRPr="00F903B0" w:rsidRDefault="00B30832" w:rsidP="00F903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30832" w:rsidRDefault="00B30832" w:rsidP="00B30832">
      <w:pPr>
        <w:spacing w:line="360" w:lineRule="auto"/>
        <w:rPr>
          <w:sz w:val="28"/>
          <w:szCs w:val="28"/>
        </w:rPr>
      </w:pPr>
    </w:p>
    <w:p w:rsidR="00345906" w:rsidRDefault="00345906" w:rsidP="003459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03B0">
        <w:rPr>
          <w:sz w:val="28"/>
          <w:szCs w:val="28"/>
        </w:rPr>
        <w:t xml:space="preserve">пределить меры борьбы с болезнями и вредителями согласно </w:t>
      </w:r>
    </w:p>
    <w:p w:rsidR="00345906" w:rsidRDefault="00345906" w:rsidP="00345906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табл</w:t>
      </w:r>
      <w:r>
        <w:rPr>
          <w:sz w:val="28"/>
          <w:szCs w:val="28"/>
        </w:rPr>
        <w:t xml:space="preserve">ицы </w:t>
      </w:r>
      <w:r w:rsidRPr="00F903B0">
        <w:rPr>
          <w:sz w:val="28"/>
          <w:szCs w:val="28"/>
        </w:rPr>
        <w:t xml:space="preserve"> 13.</w:t>
      </w:r>
    </w:p>
    <w:p w:rsidR="00C27ABF" w:rsidRPr="00F903B0" w:rsidRDefault="000B4DDB" w:rsidP="00B30832">
      <w:pPr>
        <w:spacing w:line="360" w:lineRule="auto"/>
        <w:jc w:val="right"/>
        <w:rPr>
          <w:sz w:val="28"/>
          <w:szCs w:val="28"/>
        </w:rPr>
      </w:pPr>
      <w:r w:rsidRPr="00F903B0">
        <w:rPr>
          <w:sz w:val="28"/>
          <w:szCs w:val="28"/>
        </w:rPr>
        <w:t>Таблица 13</w:t>
      </w:r>
    </w:p>
    <w:p w:rsidR="0084776D" w:rsidRPr="00F903B0" w:rsidRDefault="00B30832" w:rsidP="00B308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903B0">
        <w:rPr>
          <w:sz w:val="28"/>
          <w:szCs w:val="28"/>
        </w:rPr>
        <w:t>еры борьбы с болезнями и вредителями</w:t>
      </w:r>
    </w:p>
    <w:tbl>
      <w:tblPr>
        <w:tblStyle w:val="aa"/>
        <w:tblW w:w="0" w:type="auto"/>
        <w:tblLook w:val="04A0"/>
      </w:tblPr>
      <w:tblGrid>
        <w:gridCol w:w="1420"/>
        <w:gridCol w:w="1378"/>
        <w:gridCol w:w="2036"/>
        <w:gridCol w:w="1416"/>
        <w:gridCol w:w="823"/>
        <w:gridCol w:w="1298"/>
        <w:gridCol w:w="1200"/>
      </w:tblGrid>
      <w:tr w:rsidR="000B4DDB" w:rsidRPr="00F903B0" w:rsidTr="00E46DEA"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Название болезни, вредителя</w:t>
            </w:r>
          </w:p>
        </w:tc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 xml:space="preserve">Площадь, </w:t>
            </w:r>
            <w:proofErr w:type="gramStart"/>
            <w:r w:rsidRPr="00F903B0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Количество обработок за вегетационный период</w:t>
            </w:r>
          </w:p>
        </w:tc>
        <w:tc>
          <w:tcPr>
            <w:tcW w:w="1367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Вид препарата</w:t>
            </w:r>
          </w:p>
        </w:tc>
        <w:tc>
          <w:tcPr>
            <w:tcW w:w="2735" w:type="dxa"/>
            <w:gridSpan w:val="2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Расход препарата</w:t>
            </w:r>
          </w:p>
        </w:tc>
        <w:tc>
          <w:tcPr>
            <w:tcW w:w="1368" w:type="dxa"/>
            <w:vMerge w:val="restart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Другие меры борьбы</w:t>
            </w:r>
          </w:p>
        </w:tc>
      </w:tr>
      <w:tr w:rsidR="000B4DDB" w:rsidRPr="00F903B0" w:rsidTr="000B4DDB">
        <w:tc>
          <w:tcPr>
            <w:tcW w:w="1367" w:type="dxa"/>
            <w:vMerge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на 1 га</w:t>
            </w:r>
          </w:p>
        </w:tc>
        <w:tc>
          <w:tcPr>
            <w:tcW w:w="1368" w:type="dxa"/>
          </w:tcPr>
          <w:p w:rsidR="000B4DDB" w:rsidRPr="00F903B0" w:rsidRDefault="000B4DDB" w:rsidP="00B308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03B0">
              <w:rPr>
                <w:sz w:val="28"/>
                <w:szCs w:val="28"/>
              </w:rPr>
              <w:t>на всю площадь</w:t>
            </w:r>
          </w:p>
        </w:tc>
        <w:tc>
          <w:tcPr>
            <w:tcW w:w="1368" w:type="dxa"/>
            <w:vMerge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B4DDB" w:rsidRPr="00F903B0" w:rsidTr="000B4DDB"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B4DDB" w:rsidRPr="00F903B0" w:rsidTr="000B4DDB"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B4DDB" w:rsidRPr="00F903B0" w:rsidRDefault="000B4DDB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B30832" w:rsidRPr="00F903B0" w:rsidTr="000B4DDB"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30832" w:rsidRPr="00F903B0" w:rsidRDefault="00B30832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30832" w:rsidRPr="00F903B0" w:rsidRDefault="00B30832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30832" w:rsidRPr="00F903B0" w:rsidRDefault="00B30832" w:rsidP="00F903B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C27ABF" w:rsidRPr="00F903B0" w:rsidRDefault="00C27ABF" w:rsidP="00F903B0">
      <w:pPr>
        <w:spacing w:line="360" w:lineRule="auto"/>
        <w:jc w:val="right"/>
        <w:rPr>
          <w:sz w:val="28"/>
          <w:szCs w:val="28"/>
        </w:rPr>
      </w:pPr>
    </w:p>
    <w:p w:rsidR="00C27ABF" w:rsidRPr="00F903B0" w:rsidRDefault="00C27ABF" w:rsidP="00F903B0">
      <w:pPr>
        <w:spacing w:line="360" w:lineRule="auto"/>
        <w:jc w:val="right"/>
        <w:rPr>
          <w:sz w:val="28"/>
          <w:szCs w:val="28"/>
        </w:rPr>
      </w:pPr>
    </w:p>
    <w:p w:rsidR="0084776D" w:rsidRPr="00F903B0" w:rsidRDefault="0084776D" w:rsidP="00F903B0">
      <w:pPr>
        <w:pStyle w:val="1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30832" w:rsidRDefault="00B30832" w:rsidP="00F903B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B30832" w:rsidRDefault="00B30832" w:rsidP="00F903B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B30832" w:rsidRDefault="00B30832" w:rsidP="00F903B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B30832" w:rsidRDefault="00B30832" w:rsidP="00F903B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B30832" w:rsidRDefault="00B30832" w:rsidP="00F903B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776D" w:rsidRDefault="0084776D" w:rsidP="00F903B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F903B0">
        <w:rPr>
          <w:b/>
          <w:bCs/>
          <w:sz w:val="28"/>
          <w:szCs w:val="28"/>
        </w:rPr>
        <w:lastRenderedPageBreak/>
        <w:t>Заключение</w:t>
      </w:r>
    </w:p>
    <w:p w:rsidR="00B30832" w:rsidRPr="00F903B0" w:rsidRDefault="00B30832" w:rsidP="00F903B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776D" w:rsidRPr="00F903B0" w:rsidRDefault="0084776D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Заключение должно содержать общие выводы по работе: </w:t>
      </w:r>
    </w:p>
    <w:p w:rsidR="0084776D" w:rsidRPr="00F903B0" w:rsidRDefault="0084776D" w:rsidP="00F903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- рекомендуемый способ ведения культуры винограда;</w:t>
      </w:r>
    </w:p>
    <w:p w:rsidR="0084776D" w:rsidRPr="00F903B0" w:rsidRDefault="0084776D" w:rsidP="00F903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-предлагаемые для закладки виноградника столовых сортов, </w:t>
      </w:r>
      <w:r w:rsidR="00A240B0">
        <w:rPr>
          <w:sz w:val="28"/>
          <w:szCs w:val="28"/>
        </w:rPr>
        <w:t>сорта</w:t>
      </w:r>
      <w:r w:rsidRPr="00F903B0">
        <w:rPr>
          <w:sz w:val="28"/>
          <w:szCs w:val="28"/>
        </w:rPr>
        <w:t xml:space="preserve"> </w:t>
      </w:r>
      <w:r w:rsidR="001F4703" w:rsidRPr="00F903B0">
        <w:rPr>
          <w:sz w:val="28"/>
          <w:szCs w:val="28"/>
        </w:rPr>
        <w:t>раннего срока</w:t>
      </w:r>
      <w:r w:rsidRPr="00F903B0">
        <w:rPr>
          <w:sz w:val="28"/>
          <w:szCs w:val="28"/>
        </w:rPr>
        <w:t xml:space="preserve"> созревания, способ их размещения на участке;</w:t>
      </w:r>
    </w:p>
    <w:p w:rsidR="0084776D" w:rsidRPr="00F903B0" w:rsidRDefault="0084776D" w:rsidP="00F903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- схема посадки кустов, требуемое количество саженцев;</w:t>
      </w:r>
    </w:p>
    <w:p w:rsidR="0084776D" w:rsidRPr="00F903B0" w:rsidRDefault="0084776D" w:rsidP="00F903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- особенности про</w:t>
      </w:r>
      <w:r w:rsidR="00A240B0">
        <w:rPr>
          <w:sz w:val="28"/>
          <w:szCs w:val="28"/>
        </w:rPr>
        <w:t>изводства посадочного материала.</w:t>
      </w:r>
    </w:p>
    <w:p w:rsidR="000B4DDB" w:rsidRPr="00F903B0" w:rsidRDefault="000B4DDB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F4703" w:rsidRPr="00F903B0" w:rsidRDefault="001F4703" w:rsidP="00F903B0">
      <w:pPr>
        <w:spacing w:line="360" w:lineRule="auto"/>
        <w:rPr>
          <w:sz w:val="28"/>
          <w:szCs w:val="28"/>
        </w:rPr>
      </w:pPr>
    </w:p>
    <w:p w:rsidR="000B4DDB" w:rsidRPr="00F903B0" w:rsidRDefault="000B4DDB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B4DDB" w:rsidRPr="00F903B0" w:rsidRDefault="000B4DDB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B4DDB" w:rsidRPr="00F903B0" w:rsidRDefault="000B4DDB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B4DDB" w:rsidRPr="00F903B0" w:rsidRDefault="000B4DDB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B4DDB" w:rsidRPr="00F903B0" w:rsidRDefault="000B4DDB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F903B0" w:rsidRDefault="00F903B0" w:rsidP="00F903B0">
      <w:pPr>
        <w:spacing w:line="360" w:lineRule="auto"/>
        <w:jc w:val="center"/>
        <w:rPr>
          <w:b/>
          <w:sz w:val="28"/>
          <w:szCs w:val="28"/>
        </w:rPr>
      </w:pPr>
    </w:p>
    <w:p w:rsidR="00A27212" w:rsidRDefault="00A27212" w:rsidP="00F903B0">
      <w:pPr>
        <w:spacing w:line="360" w:lineRule="auto"/>
        <w:jc w:val="center"/>
        <w:rPr>
          <w:b/>
          <w:sz w:val="28"/>
          <w:szCs w:val="28"/>
        </w:rPr>
      </w:pPr>
      <w:r w:rsidRPr="00F903B0">
        <w:rPr>
          <w:b/>
          <w:sz w:val="28"/>
          <w:szCs w:val="28"/>
        </w:rPr>
        <w:lastRenderedPageBreak/>
        <w:t>Правила оформления курсовой работы</w:t>
      </w:r>
    </w:p>
    <w:p w:rsidR="00A240B0" w:rsidRPr="00F903B0" w:rsidRDefault="00A240B0" w:rsidP="00F903B0">
      <w:pPr>
        <w:spacing w:line="360" w:lineRule="auto"/>
        <w:jc w:val="center"/>
        <w:rPr>
          <w:b/>
          <w:sz w:val="28"/>
          <w:szCs w:val="28"/>
        </w:rPr>
      </w:pPr>
    </w:p>
    <w:p w:rsidR="00A27212" w:rsidRPr="00F903B0" w:rsidRDefault="00A27212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Курсовая работа должна иметь: титульный лист, задание, содержание, введение, основная часть, заключение и список использованной литературы. Объем курсовой работы 40–45 страниц компьютерного текста. Работа выполняется на листе формата А</w:t>
      </w:r>
      <w:proofErr w:type="gramStart"/>
      <w:r w:rsidRPr="00F903B0">
        <w:rPr>
          <w:sz w:val="28"/>
          <w:szCs w:val="28"/>
        </w:rPr>
        <w:t>4</w:t>
      </w:r>
      <w:proofErr w:type="gramEnd"/>
      <w:r w:rsidRPr="00F903B0">
        <w:rPr>
          <w:sz w:val="28"/>
          <w:szCs w:val="28"/>
        </w:rPr>
        <w:t xml:space="preserve">, поля: слева 30 мм, справа 10 мм, сверху и снизу по 20 мм. Абзац в тексте начинают отступом 15 мм, нумерация страниц сквозная, начиная нумеровать с 3 страницы. </w:t>
      </w:r>
    </w:p>
    <w:p w:rsidR="00A27212" w:rsidRPr="00F903B0" w:rsidRDefault="00A27212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Каждый раздел курсовой работы начинают с нового листа. Заголовки разделов пишутся прописными буквами, заголовки подразделов – строчными. Расстояния между заголовками разделов и подразделов, а также между ними и последующим текстом должны быть равны 1,5 межстрочному интервалу.</w:t>
      </w:r>
    </w:p>
    <w:p w:rsidR="00A27212" w:rsidRPr="00F903B0" w:rsidRDefault="00A27212" w:rsidP="00F903B0">
      <w:pPr>
        <w:spacing w:line="360" w:lineRule="auto"/>
        <w:ind w:firstLine="708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Литературные источники располагают в алфавитном порядке фамилий авторов или наименований источников. </w:t>
      </w:r>
    </w:p>
    <w:p w:rsidR="000B4DDB" w:rsidRPr="00F903B0" w:rsidRDefault="000B4DDB" w:rsidP="00F903B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903B0" w:rsidRDefault="00F903B0" w:rsidP="00CF34D3">
      <w:pPr>
        <w:pStyle w:val="1"/>
        <w:spacing w:before="0" w:after="0" w:line="240" w:lineRule="auto"/>
        <w:ind w:firstLine="0"/>
        <w:jc w:val="right"/>
        <w:rPr>
          <w:rFonts w:ascii="Times New Roman" w:hAnsi="Times New Roman" w:cs="Times New Roman"/>
          <w:bCs w:val="0"/>
          <w:sz w:val="24"/>
        </w:rPr>
      </w:pPr>
    </w:p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Default="00F903B0" w:rsidP="00F903B0"/>
    <w:p w:rsidR="00F903B0" w:rsidRPr="00F903B0" w:rsidRDefault="00F903B0" w:rsidP="00F903B0"/>
    <w:p w:rsidR="0084776D" w:rsidRPr="00A240B0" w:rsidRDefault="0084776D" w:rsidP="0084776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40B0">
        <w:rPr>
          <w:rFonts w:ascii="Times New Roman" w:hAnsi="Times New Roman" w:cs="Times New Roman"/>
          <w:bCs w:val="0"/>
          <w:sz w:val="28"/>
          <w:szCs w:val="28"/>
        </w:rPr>
        <w:t>Литература</w:t>
      </w:r>
    </w:p>
    <w:p w:rsidR="00F903B0" w:rsidRPr="00F903B0" w:rsidRDefault="00F903B0" w:rsidP="00F903B0"/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1.</w:t>
      </w:r>
      <w:r w:rsidR="00A240B0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 xml:space="preserve"> Агроклиматический справочник по</w:t>
      </w:r>
      <w:r w:rsidR="00F903B0" w:rsidRPr="00F903B0">
        <w:rPr>
          <w:sz w:val="28"/>
          <w:szCs w:val="28"/>
        </w:rPr>
        <w:t xml:space="preserve"> Республике Татарстан</w:t>
      </w:r>
      <w:r w:rsidRPr="00F903B0">
        <w:rPr>
          <w:sz w:val="28"/>
          <w:szCs w:val="28"/>
        </w:rPr>
        <w:t>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2.</w:t>
      </w:r>
      <w:r w:rsidR="00A240B0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 xml:space="preserve"> Агрономическая тетрадь. Технология производства столового винограда. - М.: </w:t>
      </w:r>
      <w:proofErr w:type="spellStart"/>
      <w:r w:rsidRPr="00F903B0">
        <w:rPr>
          <w:sz w:val="28"/>
          <w:szCs w:val="28"/>
        </w:rPr>
        <w:t>Росагропромиздат</w:t>
      </w:r>
      <w:proofErr w:type="spellEnd"/>
      <w:r w:rsidRPr="00F903B0">
        <w:rPr>
          <w:sz w:val="28"/>
          <w:szCs w:val="28"/>
        </w:rPr>
        <w:t>, 1990.</w:t>
      </w:r>
    </w:p>
    <w:p w:rsidR="0084776D" w:rsidRDefault="00F903B0" w:rsidP="00A24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76D" w:rsidRPr="00F903B0">
        <w:rPr>
          <w:sz w:val="28"/>
          <w:szCs w:val="28"/>
        </w:rPr>
        <w:t xml:space="preserve">. Виноградарство / К.В. Смирнов, Л.М. </w:t>
      </w:r>
      <w:proofErr w:type="spellStart"/>
      <w:r w:rsidR="0084776D" w:rsidRPr="00F903B0">
        <w:rPr>
          <w:sz w:val="28"/>
          <w:szCs w:val="28"/>
        </w:rPr>
        <w:t>Малтабар</w:t>
      </w:r>
      <w:proofErr w:type="spellEnd"/>
      <w:r w:rsidR="0084776D" w:rsidRPr="00F903B0">
        <w:rPr>
          <w:sz w:val="28"/>
          <w:szCs w:val="28"/>
        </w:rPr>
        <w:t xml:space="preserve">, А.К. </w:t>
      </w:r>
      <w:proofErr w:type="spellStart"/>
      <w:r w:rsidR="0084776D" w:rsidRPr="00F903B0">
        <w:rPr>
          <w:sz w:val="28"/>
          <w:szCs w:val="28"/>
        </w:rPr>
        <w:t>Раджабов</w:t>
      </w:r>
      <w:proofErr w:type="spellEnd"/>
      <w:r w:rsidR="0084776D" w:rsidRPr="00F903B0">
        <w:rPr>
          <w:sz w:val="28"/>
          <w:szCs w:val="28"/>
        </w:rPr>
        <w:t xml:space="preserve">, Н.В. </w:t>
      </w:r>
      <w:proofErr w:type="spellStart"/>
      <w:r w:rsidR="0084776D" w:rsidRPr="00F903B0">
        <w:rPr>
          <w:sz w:val="28"/>
          <w:szCs w:val="28"/>
        </w:rPr>
        <w:t>Матузок</w:t>
      </w:r>
      <w:proofErr w:type="spellEnd"/>
      <w:r w:rsidR="0084776D" w:rsidRPr="00F903B0">
        <w:rPr>
          <w:sz w:val="28"/>
          <w:szCs w:val="28"/>
        </w:rPr>
        <w:t>. – М.: МСХА, 1998.</w:t>
      </w:r>
    </w:p>
    <w:p w:rsidR="00F903B0" w:rsidRDefault="00F903B0" w:rsidP="00A24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40B0">
        <w:rPr>
          <w:sz w:val="28"/>
          <w:szCs w:val="28"/>
        </w:rPr>
        <w:t xml:space="preserve"> </w:t>
      </w:r>
      <w:proofErr w:type="spellStart"/>
      <w:r w:rsidRPr="00F903B0">
        <w:rPr>
          <w:sz w:val="28"/>
          <w:szCs w:val="28"/>
        </w:rPr>
        <w:t>Ждамарова</w:t>
      </w:r>
      <w:proofErr w:type="spellEnd"/>
      <w:r w:rsidRPr="00F903B0">
        <w:rPr>
          <w:sz w:val="28"/>
          <w:szCs w:val="28"/>
        </w:rPr>
        <w:t xml:space="preserve">, Н.В. </w:t>
      </w:r>
      <w:proofErr w:type="spellStart"/>
      <w:r w:rsidRPr="00F903B0">
        <w:rPr>
          <w:sz w:val="28"/>
          <w:szCs w:val="28"/>
        </w:rPr>
        <w:t>Матузок</w:t>
      </w:r>
      <w:proofErr w:type="spellEnd"/>
      <w:r w:rsidRPr="00F903B0">
        <w:rPr>
          <w:sz w:val="28"/>
          <w:szCs w:val="28"/>
        </w:rPr>
        <w:t>. Учебное пособие. – Кишинев, 1986.</w:t>
      </w:r>
    </w:p>
    <w:p w:rsidR="00F903B0" w:rsidRPr="00F903B0" w:rsidRDefault="00F903B0" w:rsidP="00A24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240B0">
        <w:rPr>
          <w:sz w:val="28"/>
          <w:szCs w:val="28"/>
        </w:rPr>
        <w:t xml:space="preserve"> </w:t>
      </w:r>
      <w:r>
        <w:rPr>
          <w:sz w:val="28"/>
          <w:szCs w:val="28"/>
        </w:rPr>
        <w:t>Жуков А.И. Привитая культура винограда./А.И. Жуков, Н.Н.,</w:t>
      </w:r>
      <w:r w:rsidRPr="00F9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Перов Н.Н., </w:t>
      </w:r>
      <w:proofErr w:type="spellStart"/>
      <w:r>
        <w:rPr>
          <w:sz w:val="28"/>
          <w:szCs w:val="28"/>
        </w:rPr>
        <w:t>Ильяшенко</w:t>
      </w:r>
      <w:proofErr w:type="spellEnd"/>
      <w:r>
        <w:rPr>
          <w:sz w:val="28"/>
          <w:szCs w:val="28"/>
        </w:rPr>
        <w:t xml:space="preserve"> О.М</w:t>
      </w:r>
      <w:r w:rsidR="00A240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-</w:t>
      </w:r>
      <w:r w:rsidR="00A240B0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A240B0">
        <w:rPr>
          <w:sz w:val="28"/>
          <w:szCs w:val="28"/>
        </w:rPr>
        <w:t xml:space="preserve">: </w:t>
      </w:r>
      <w:proofErr w:type="spellStart"/>
      <w:r w:rsidR="00A240B0">
        <w:rPr>
          <w:sz w:val="28"/>
          <w:szCs w:val="28"/>
        </w:rPr>
        <w:t>Росагропромиздат</w:t>
      </w:r>
      <w:proofErr w:type="spellEnd"/>
      <w:r w:rsidR="00A240B0">
        <w:rPr>
          <w:sz w:val="28"/>
          <w:szCs w:val="28"/>
        </w:rPr>
        <w:t>, 1989. – 160 с.: ил.</w:t>
      </w:r>
      <w:r>
        <w:rPr>
          <w:sz w:val="28"/>
          <w:szCs w:val="28"/>
        </w:rPr>
        <w:t xml:space="preserve">  </w:t>
      </w:r>
    </w:p>
    <w:p w:rsidR="0084776D" w:rsidRPr="00F903B0" w:rsidRDefault="00A240B0" w:rsidP="00A24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776D" w:rsidRPr="00F903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776D" w:rsidRPr="00F903B0">
        <w:rPr>
          <w:sz w:val="28"/>
          <w:szCs w:val="28"/>
        </w:rPr>
        <w:t xml:space="preserve"> Инструкция по созданию сортовых маточников винограда интенсивного типа и уходу за ними. - М., 1987.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7. </w:t>
      </w:r>
      <w:proofErr w:type="spellStart"/>
      <w:r w:rsidRPr="00F903B0">
        <w:rPr>
          <w:sz w:val="28"/>
          <w:szCs w:val="28"/>
        </w:rPr>
        <w:t>Малтабар</w:t>
      </w:r>
      <w:proofErr w:type="spellEnd"/>
      <w:r w:rsidRPr="00F903B0">
        <w:rPr>
          <w:sz w:val="28"/>
          <w:szCs w:val="28"/>
        </w:rPr>
        <w:t xml:space="preserve"> Л.М. Технология производства привитого виноградного посадочного материала: Учеб</w:t>
      </w:r>
      <w:proofErr w:type="gramStart"/>
      <w:r w:rsidRPr="00F903B0">
        <w:rPr>
          <w:sz w:val="28"/>
          <w:szCs w:val="28"/>
        </w:rPr>
        <w:t>.</w:t>
      </w:r>
      <w:proofErr w:type="gramEnd"/>
      <w:r w:rsidRPr="00F903B0">
        <w:rPr>
          <w:sz w:val="28"/>
          <w:szCs w:val="28"/>
        </w:rPr>
        <w:t xml:space="preserve"> </w:t>
      </w:r>
      <w:proofErr w:type="gramStart"/>
      <w:r w:rsidRPr="00F903B0">
        <w:rPr>
          <w:sz w:val="28"/>
          <w:szCs w:val="28"/>
        </w:rPr>
        <w:t>п</w:t>
      </w:r>
      <w:proofErr w:type="gramEnd"/>
      <w:r w:rsidRPr="00F903B0">
        <w:rPr>
          <w:sz w:val="28"/>
          <w:szCs w:val="28"/>
        </w:rPr>
        <w:t>особие.  - Краснодар, 1983.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8.</w:t>
      </w:r>
      <w:r w:rsidR="00A240B0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 xml:space="preserve"> </w:t>
      </w:r>
      <w:proofErr w:type="spellStart"/>
      <w:r w:rsidRPr="00F903B0">
        <w:rPr>
          <w:sz w:val="28"/>
          <w:szCs w:val="28"/>
        </w:rPr>
        <w:t>Малтабар</w:t>
      </w:r>
      <w:proofErr w:type="spellEnd"/>
      <w:r w:rsidRPr="00F903B0">
        <w:rPr>
          <w:sz w:val="28"/>
          <w:szCs w:val="28"/>
        </w:rPr>
        <w:t xml:space="preserve"> Л.М., </w:t>
      </w:r>
      <w:proofErr w:type="spellStart"/>
      <w:r w:rsidRPr="00F903B0">
        <w:rPr>
          <w:sz w:val="28"/>
          <w:szCs w:val="28"/>
        </w:rPr>
        <w:t>Раджабов</w:t>
      </w:r>
      <w:proofErr w:type="spellEnd"/>
      <w:r w:rsidRPr="00F903B0">
        <w:rPr>
          <w:sz w:val="28"/>
          <w:szCs w:val="28"/>
        </w:rPr>
        <w:t xml:space="preserve"> А.К., </w:t>
      </w:r>
      <w:proofErr w:type="spellStart"/>
      <w:r w:rsidRPr="00F903B0">
        <w:rPr>
          <w:sz w:val="28"/>
          <w:szCs w:val="28"/>
        </w:rPr>
        <w:t>Ждамарова</w:t>
      </w:r>
      <w:proofErr w:type="spellEnd"/>
      <w:r w:rsidRPr="00F903B0">
        <w:rPr>
          <w:sz w:val="28"/>
          <w:szCs w:val="28"/>
        </w:rPr>
        <w:t xml:space="preserve"> А.Г. </w:t>
      </w:r>
      <w:r w:rsidR="00A240B0">
        <w:rPr>
          <w:sz w:val="28"/>
          <w:szCs w:val="28"/>
        </w:rPr>
        <w:t xml:space="preserve"> </w:t>
      </w:r>
      <w:r w:rsidRPr="00F903B0">
        <w:rPr>
          <w:sz w:val="28"/>
          <w:szCs w:val="28"/>
        </w:rPr>
        <w:t>Обрезка, формирование и система ведения виноградных кустов: Учеб</w:t>
      </w:r>
      <w:proofErr w:type="gramStart"/>
      <w:r w:rsidRPr="00F903B0">
        <w:rPr>
          <w:sz w:val="28"/>
          <w:szCs w:val="28"/>
        </w:rPr>
        <w:t>.</w:t>
      </w:r>
      <w:proofErr w:type="gramEnd"/>
      <w:r w:rsidRPr="00F903B0">
        <w:rPr>
          <w:sz w:val="28"/>
          <w:szCs w:val="28"/>
        </w:rPr>
        <w:t xml:space="preserve"> </w:t>
      </w:r>
      <w:proofErr w:type="gramStart"/>
      <w:r w:rsidRPr="00F903B0">
        <w:rPr>
          <w:sz w:val="28"/>
          <w:szCs w:val="28"/>
        </w:rPr>
        <w:t>п</w:t>
      </w:r>
      <w:proofErr w:type="gramEnd"/>
      <w:r w:rsidRPr="00F903B0">
        <w:rPr>
          <w:sz w:val="28"/>
          <w:szCs w:val="28"/>
        </w:rPr>
        <w:t>особие. - Краснодар, 1998.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9. </w:t>
      </w:r>
      <w:proofErr w:type="spellStart"/>
      <w:r w:rsidRPr="00F903B0">
        <w:rPr>
          <w:sz w:val="28"/>
          <w:szCs w:val="28"/>
        </w:rPr>
        <w:t>Малтабар</w:t>
      </w:r>
      <w:proofErr w:type="spellEnd"/>
      <w:r w:rsidRPr="00F903B0">
        <w:rPr>
          <w:sz w:val="28"/>
          <w:szCs w:val="28"/>
        </w:rPr>
        <w:t xml:space="preserve"> Л.М и др. Система и технология производства сертифицированных черенков винограда. – Краснодар, 2001.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10. Методическое пособие по изучению сортов винограда /сост. П.П. </w:t>
      </w:r>
      <w:proofErr w:type="spellStart"/>
      <w:r w:rsidRPr="00F903B0">
        <w:rPr>
          <w:sz w:val="28"/>
          <w:szCs w:val="28"/>
        </w:rPr>
        <w:t>Радчевский</w:t>
      </w:r>
      <w:proofErr w:type="spellEnd"/>
      <w:r w:rsidRPr="00F903B0">
        <w:rPr>
          <w:sz w:val="28"/>
          <w:szCs w:val="28"/>
        </w:rPr>
        <w:t xml:space="preserve">, Л.П. </w:t>
      </w:r>
      <w:proofErr w:type="gramStart"/>
      <w:r w:rsidRPr="00F903B0">
        <w:rPr>
          <w:sz w:val="28"/>
          <w:szCs w:val="28"/>
        </w:rPr>
        <w:t>Трошин</w:t>
      </w:r>
      <w:proofErr w:type="gramEnd"/>
      <w:r w:rsidRPr="00F903B0">
        <w:rPr>
          <w:sz w:val="28"/>
          <w:szCs w:val="28"/>
        </w:rPr>
        <w:t>. – Краснодар, 1995.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11. Мишуренко А.Г., </w:t>
      </w:r>
      <w:proofErr w:type="spellStart"/>
      <w:r w:rsidRPr="00F903B0">
        <w:rPr>
          <w:sz w:val="28"/>
          <w:szCs w:val="28"/>
        </w:rPr>
        <w:t>Красюк</w:t>
      </w:r>
      <w:proofErr w:type="spellEnd"/>
      <w:r w:rsidRPr="00F903B0">
        <w:rPr>
          <w:sz w:val="28"/>
          <w:szCs w:val="28"/>
        </w:rPr>
        <w:t xml:space="preserve"> М.М. Виноградный питомник. - М.: </w:t>
      </w:r>
      <w:proofErr w:type="spellStart"/>
      <w:r w:rsidRPr="00F903B0">
        <w:rPr>
          <w:sz w:val="28"/>
          <w:szCs w:val="28"/>
        </w:rPr>
        <w:t>Агропромиздат</w:t>
      </w:r>
      <w:proofErr w:type="spellEnd"/>
      <w:r w:rsidRPr="00F903B0">
        <w:rPr>
          <w:sz w:val="28"/>
          <w:szCs w:val="28"/>
        </w:rPr>
        <w:t>, 1987.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 xml:space="preserve">12. Морозова Г.С. Виноградарство с основами ампелографии: Учебное пособие для с.-х. вузов. - М.: </w:t>
      </w:r>
      <w:proofErr w:type="spellStart"/>
      <w:r w:rsidRPr="00F903B0">
        <w:rPr>
          <w:sz w:val="28"/>
          <w:szCs w:val="28"/>
        </w:rPr>
        <w:t>Агропромиздат</w:t>
      </w:r>
      <w:proofErr w:type="spellEnd"/>
      <w:r w:rsidRPr="00F903B0">
        <w:rPr>
          <w:sz w:val="28"/>
          <w:szCs w:val="28"/>
        </w:rPr>
        <w:t>, 1987.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13. Оформление пояснительных записок дипломных и курсовых проектов (работ) – стандарт предприятия. – Тип. КСХИ, 1987.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14. Рекомендации по выращиванию столовых сортов типа Молдовы. – М., 1991.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15. Рекомендации по применению удобрений на виноградниках. – М.:ЦНТИ пропаганды и рекламы, 1989.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lastRenderedPageBreak/>
        <w:t>16. Руководство по производству прививок винограда на месте</w:t>
      </w:r>
      <w:proofErr w:type="gramStart"/>
      <w:r w:rsidRPr="00F903B0">
        <w:rPr>
          <w:sz w:val="28"/>
          <w:szCs w:val="28"/>
        </w:rPr>
        <w:t xml:space="preserve"> /С</w:t>
      </w:r>
      <w:proofErr w:type="gramEnd"/>
      <w:r w:rsidRPr="00F903B0">
        <w:rPr>
          <w:sz w:val="28"/>
          <w:szCs w:val="28"/>
        </w:rPr>
        <w:t xml:space="preserve">ост.: Л.М. </w:t>
      </w:r>
      <w:proofErr w:type="spellStart"/>
      <w:r w:rsidRPr="00F903B0">
        <w:rPr>
          <w:sz w:val="28"/>
          <w:szCs w:val="28"/>
        </w:rPr>
        <w:t>Малтабар</w:t>
      </w:r>
      <w:proofErr w:type="spellEnd"/>
      <w:r w:rsidRPr="00F903B0">
        <w:rPr>
          <w:sz w:val="28"/>
          <w:szCs w:val="28"/>
        </w:rPr>
        <w:t xml:space="preserve">, П.П. </w:t>
      </w:r>
      <w:proofErr w:type="spellStart"/>
      <w:r w:rsidRPr="00F903B0">
        <w:rPr>
          <w:sz w:val="28"/>
          <w:szCs w:val="28"/>
        </w:rPr>
        <w:t>Радчевский</w:t>
      </w:r>
      <w:proofErr w:type="spellEnd"/>
      <w:r w:rsidRPr="00F903B0">
        <w:rPr>
          <w:sz w:val="28"/>
          <w:szCs w:val="28"/>
        </w:rPr>
        <w:t>. – Краснодар, 1989.</w:t>
      </w:r>
    </w:p>
    <w:p w:rsidR="0084776D" w:rsidRPr="00F903B0" w:rsidRDefault="0084776D" w:rsidP="00A240B0">
      <w:pPr>
        <w:spacing w:line="360" w:lineRule="auto"/>
        <w:jc w:val="both"/>
        <w:rPr>
          <w:sz w:val="28"/>
          <w:szCs w:val="28"/>
        </w:rPr>
      </w:pPr>
      <w:r w:rsidRPr="00F903B0">
        <w:rPr>
          <w:sz w:val="28"/>
          <w:szCs w:val="28"/>
        </w:rPr>
        <w:t>17. Перспективные (1976–1980 гг.) технологические карты по возделыванию винограда в РСФСР</w:t>
      </w:r>
      <w:proofErr w:type="gramStart"/>
      <w:r w:rsidRPr="00F903B0">
        <w:rPr>
          <w:sz w:val="28"/>
          <w:szCs w:val="28"/>
        </w:rPr>
        <w:t xml:space="preserve"> / С</w:t>
      </w:r>
      <w:proofErr w:type="gramEnd"/>
      <w:r w:rsidRPr="00F903B0">
        <w:rPr>
          <w:sz w:val="28"/>
          <w:szCs w:val="28"/>
        </w:rPr>
        <w:t xml:space="preserve">ост.: И.П. </w:t>
      </w:r>
      <w:proofErr w:type="spellStart"/>
      <w:r w:rsidRPr="00F903B0">
        <w:rPr>
          <w:sz w:val="28"/>
          <w:szCs w:val="28"/>
        </w:rPr>
        <w:t>Литошенко</w:t>
      </w:r>
      <w:proofErr w:type="spellEnd"/>
      <w:r w:rsidRPr="00F903B0">
        <w:rPr>
          <w:sz w:val="28"/>
          <w:szCs w:val="28"/>
        </w:rPr>
        <w:t xml:space="preserve">, П.П. </w:t>
      </w:r>
      <w:proofErr w:type="spellStart"/>
      <w:r w:rsidRPr="00F903B0">
        <w:rPr>
          <w:sz w:val="28"/>
          <w:szCs w:val="28"/>
        </w:rPr>
        <w:t>Чигрик</w:t>
      </w:r>
      <w:proofErr w:type="spellEnd"/>
      <w:r w:rsidRPr="00F903B0">
        <w:rPr>
          <w:sz w:val="28"/>
          <w:szCs w:val="28"/>
        </w:rPr>
        <w:t>, П.С. Алексеева и др. // Русский виноград. - Тт. 8 и 9.  - Новочеркасск, 1976.</w:t>
      </w:r>
    </w:p>
    <w:p w:rsidR="0084776D" w:rsidRPr="00F903B0" w:rsidRDefault="00A240B0" w:rsidP="00A24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4776D" w:rsidRPr="00F903B0">
        <w:rPr>
          <w:sz w:val="28"/>
          <w:szCs w:val="28"/>
        </w:rPr>
        <w:t xml:space="preserve">. </w:t>
      </w:r>
      <w:proofErr w:type="gramStart"/>
      <w:r w:rsidR="0084776D" w:rsidRPr="00F903B0">
        <w:rPr>
          <w:sz w:val="28"/>
          <w:szCs w:val="28"/>
        </w:rPr>
        <w:t>Трошин</w:t>
      </w:r>
      <w:proofErr w:type="gramEnd"/>
      <w:r w:rsidR="0084776D" w:rsidRPr="00F903B0">
        <w:rPr>
          <w:sz w:val="28"/>
          <w:szCs w:val="28"/>
        </w:rPr>
        <w:t xml:space="preserve"> Л.П. Ампелография и селекция винограда. – Краснодар, 1999.</w:t>
      </w:r>
    </w:p>
    <w:p w:rsidR="0084776D" w:rsidRPr="00F903B0" w:rsidRDefault="00A240B0" w:rsidP="00A24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4776D" w:rsidRPr="00F903B0">
        <w:rPr>
          <w:sz w:val="28"/>
          <w:szCs w:val="28"/>
        </w:rPr>
        <w:t>. Энциклопедия по виноградарству. - Т. 1, 2, 3. – Кишинев, 1986.</w:t>
      </w:r>
    </w:p>
    <w:p w:rsidR="0084776D" w:rsidRPr="00F903B0" w:rsidRDefault="00A240B0" w:rsidP="00A24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776D" w:rsidRPr="00F903B0">
        <w:rPr>
          <w:sz w:val="28"/>
          <w:szCs w:val="28"/>
        </w:rPr>
        <w:t>. Журналы: Виноделие и виноградарство</w:t>
      </w:r>
      <w:r>
        <w:rPr>
          <w:sz w:val="28"/>
          <w:szCs w:val="28"/>
        </w:rPr>
        <w:t>, Садоводство и виноградарство.</w:t>
      </w:r>
    </w:p>
    <w:p w:rsidR="0084776D" w:rsidRPr="00F903B0" w:rsidRDefault="0084776D" w:rsidP="00A240B0">
      <w:pPr>
        <w:spacing w:line="360" w:lineRule="auto"/>
        <w:jc w:val="center"/>
        <w:rPr>
          <w:sz w:val="28"/>
          <w:szCs w:val="28"/>
        </w:rPr>
      </w:pPr>
    </w:p>
    <w:p w:rsidR="0084776D" w:rsidRPr="00F903B0" w:rsidRDefault="0084776D" w:rsidP="00F903B0">
      <w:pPr>
        <w:spacing w:line="276" w:lineRule="auto"/>
        <w:jc w:val="center"/>
        <w:rPr>
          <w:b/>
          <w:sz w:val="28"/>
          <w:szCs w:val="28"/>
        </w:rPr>
      </w:pPr>
    </w:p>
    <w:p w:rsidR="0084776D" w:rsidRDefault="0084776D" w:rsidP="0084776D">
      <w:pPr>
        <w:jc w:val="center"/>
        <w:rPr>
          <w:b/>
        </w:rPr>
      </w:pPr>
    </w:p>
    <w:p w:rsidR="0084776D" w:rsidRDefault="0084776D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84776D">
      <w:pPr>
        <w:jc w:val="center"/>
        <w:rPr>
          <w:b/>
        </w:rPr>
      </w:pPr>
    </w:p>
    <w:p w:rsidR="00A240B0" w:rsidRDefault="00A240B0" w:rsidP="00A240B0">
      <w:pPr>
        <w:jc w:val="right"/>
        <w:rPr>
          <w:b/>
        </w:rPr>
      </w:pPr>
      <w:r>
        <w:rPr>
          <w:b/>
        </w:rPr>
        <w:t>ПРИЛОЖЕНИЕ 1</w:t>
      </w:r>
    </w:p>
    <w:p w:rsidR="0084776D" w:rsidRDefault="0084776D" w:rsidP="0084776D">
      <w:pPr>
        <w:ind w:firstLine="708"/>
        <w:jc w:val="both"/>
      </w:pPr>
    </w:p>
    <w:p w:rsidR="00F2005F" w:rsidRPr="00A240B0" w:rsidRDefault="00F2005F" w:rsidP="00F2005F">
      <w:pPr>
        <w:ind w:firstLine="708"/>
        <w:jc w:val="both"/>
        <w:rPr>
          <w:b/>
          <w:sz w:val="28"/>
          <w:szCs w:val="28"/>
        </w:rPr>
      </w:pPr>
      <w:r w:rsidRPr="00A240B0">
        <w:rPr>
          <w:b/>
          <w:sz w:val="28"/>
          <w:szCs w:val="28"/>
        </w:rPr>
        <w:t xml:space="preserve">ТЕМА курсовой работы: Разработка технологии производства посадочного материала и возделывания винограда в фермерском хозяйстве _______________ площадью </w:t>
      </w:r>
      <w:proofErr w:type="spellStart"/>
      <w:r w:rsidRPr="00A240B0">
        <w:rPr>
          <w:b/>
          <w:sz w:val="28"/>
          <w:szCs w:val="28"/>
        </w:rPr>
        <w:t>_____</w:t>
      </w:r>
      <w:proofErr w:type="gramStart"/>
      <w:r w:rsidRPr="00A240B0">
        <w:rPr>
          <w:b/>
          <w:sz w:val="28"/>
          <w:szCs w:val="28"/>
        </w:rPr>
        <w:t>га</w:t>
      </w:r>
      <w:proofErr w:type="spellEnd"/>
      <w:proofErr w:type="gramEnd"/>
      <w:r w:rsidRPr="00A240B0">
        <w:rPr>
          <w:b/>
          <w:sz w:val="28"/>
          <w:szCs w:val="28"/>
        </w:rPr>
        <w:t>.</w:t>
      </w:r>
    </w:p>
    <w:p w:rsidR="00F2005F" w:rsidRPr="00A240B0" w:rsidRDefault="00F2005F" w:rsidP="00F2005F">
      <w:pPr>
        <w:rPr>
          <w:b/>
          <w:sz w:val="28"/>
          <w:szCs w:val="28"/>
        </w:rPr>
      </w:pPr>
    </w:p>
    <w:p w:rsidR="00F2005F" w:rsidRPr="00A240B0" w:rsidRDefault="00F2005F" w:rsidP="00F2005F">
      <w:pPr>
        <w:ind w:firstLine="708"/>
        <w:jc w:val="both"/>
        <w:rPr>
          <w:sz w:val="28"/>
          <w:szCs w:val="28"/>
        </w:rPr>
      </w:pPr>
      <w:r w:rsidRPr="00A240B0">
        <w:rPr>
          <w:b/>
          <w:sz w:val="28"/>
          <w:szCs w:val="28"/>
        </w:rPr>
        <w:t>Задание.</w:t>
      </w:r>
      <w:r w:rsidRPr="00A240B0">
        <w:rPr>
          <w:sz w:val="28"/>
          <w:szCs w:val="28"/>
        </w:rPr>
        <w:t xml:space="preserve"> Заложить виноградник привитыми (корнесобственными) саженцами в_______________ районе, _________________ на площади </w:t>
      </w:r>
      <w:proofErr w:type="spellStart"/>
      <w:r w:rsidRPr="00A240B0">
        <w:rPr>
          <w:sz w:val="28"/>
          <w:szCs w:val="28"/>
        </w:rPr>
        <w:t>______</w:t>
      </w:r>
      <w:proofErr w:type="gramStart"/>
      <w:r w:rsidRPr="00A240B0">
        <w:rPr>
          <w:sz w:val="28"/>
          <w:szCs w:val="28"/>
        </w:rPr>
        <w:t>га</w:t>
      </w:r>
      <w:proofErr w:type="spellEnd"/>
      <w:proofErr w:type="gramEnd"/>
      <w:r w:rsidRPr="00A240B0">
        <w:rPr>
          <w:sz w:val="28"/>
          <w:szCs w:val="28"/>
        </w:rPr>
        <w:t xml:space="preserve"> и разработать технологии производства посадочного материала и возделывания винограда (студент получает индивидуальное задание).</w:t>
      </w:r>
    </w:p>
    <w:p w:rsidR="000C5CDF" w:rsidRDefault="000C5CDF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84776D"/>
    <w:p w:rsidR="00A240B0" w:rsidRDefault="00A240B0" w:rsidP="00A240B0">
      <w:pPr>
        <w:pStyle w:val="1"/>
        <w:spacing w:before="0" w:after="0" w:line="240" w:lineRule="auto"/>
        <w:ind w:firstLine="0"/>
        <w:jc w:val="righ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lastRenderedPageBreak/>
        <w:t>ПРИЛОЖЕНИЕ 2</w:t>
      </w:r>
    </w:p>
    <w:p w:rsidR="00A240B0" w:rsidRPr="00CF34D3" w:rsidRDefault="00A240B0" w:rsidP="00A240B0"/>
    <w:p w:rsidR="00A240B0" w:rsidRPr="00A240B0" w:rsidRDefault="00A240B0" w:rsidP="00A240B0">
      <w:pPr>
        <w:pStyle w:val="a6"/>
        <w:ind w:left="142"/>
        <w:jc w:val="center"/>
        <w:rPr>
          <w:sz w:val="28"/>
          <w:szCs w:val="28"/>
        </w:rPr>
      </w:pPr>
      <w:r w:rsidRPr="00A240B0">
        <w:rPr>
          <w:sz w:val="28"/>
          <w:szCs w:val="28"/>
        </w:rPr>
        <w:t>Система удобрений виноградников и виноградной школки</w:t>
      </w:r>
    </w:p>
    <w:tbl>
      <w:tblPr>
        <w:tblStyle w:val="aa"/>
        <w:tblW w:w="0" w:type="auto"/>
        <w:tblLayout w:type="fixed"/>
        <w:tblLook w:val="01E0"/>
      </w:tblPr>
      <w:tblGrid>
        <w:gridCol w:w="1908"/>
        <w:gridCol w:w="1800"/>
        <w:gridCol w:w="1440"/>
        <w:gridCol w:w="1440"/>
        <w:gridCol w:w="1440"/>
        <w:gridCol w:w="1440"/>
      </w:tblGrid>
      <w:tr w:rsidR="00A240B0" w:rsidRPr="00A240B0" w:rsidTr="00E46DEA">
        <w:tc>
          <w:tcPr>
            <w:tcW w:w="1908" w:type="dxa"/>
            <w:vMerge w:val="restart"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240B0">
              <w:rPr>
                <w:sz w:val="28"/>
                <w:szCs w:val="28"/>
              </w:rPr>
              <w:t>истемы удобрения</w:t>
            </w:r>
          </w:p>
        </w:tc>
        <w:tc>
          <w:tcPr>
            <w:tcW w:w="1800" w:type="dxa"/>
            <w:vMerge w:val="restart"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  <w:r w:rsidRPr="00A240B0">
              <w:rPr>
                <w:sz w:val="28"/>
                <w:szCs w:val="28"/>
              </w:rPr>
              <w:t>Виды удобрений и единица измерения</w:t>
            </w:r>
          </w:p>
        </w:tc>
        <w:tc>
          <w:tcPr>
            <w:tcW w:w="5760" w:type="dxa"/>
            <w:gridSpan w:val="4"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  <w:r w:rsidRPr="00A240B0">
              <w:rPr>
                <w:sz w:val="28"/>
                <w:szCs w:val="28"/>
              </w:rPr>
              <w:t>Дозы и сроки внесения удобрений при разной обеспеченности почвы питательными веществами</w:t>
            </w:r>
          </w:p>
        </w:tc>
      </w:tr>
      <w:tr w:rsidR="00A240B0" w:rsidRP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  <w:r w:rsidRPr="00A240B0">
              <w:rPr>
                <w:sz w:val="28"/>
                <w:szCs w:val="28"/>
              </w:rPr>
              <w:t>очень низкая</w:t>
            </w:r>
          </w:p>
        </w:tc>
        <w:tc>
          <w:tcPr>
            <w:tcW w:w="1440" w:type="dxa"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  <w:r w:rsidRPr="00A240B0">
              <w:rPr>
                <w:sz w:val="28"/>
                <w:szCs w:val="28"/>
              </w:rPr>
              <w:t>низкая</w:t>
            </w:r>
          </w:p>
        </w:tc>
        <w:tc>
          <w:tcPr>
            <w:tcW w:w="1440" w:type="dxa"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  <w:r w:rsidRPr="00A240B0">
              <w:rPr>
                <w:sz w:val="28"/>
                <w:szCs w:val="28"/>
              </w:rPr>
              <w:t>средняя</w:t>
            </w:r>
          </w:p>
        </w:tc>
        <w:tc>
          <w:tcPr>
            <w:tcW w:w="1440" w:type="dxa"/>
          </w:tcPr>
          <w:p w:rsidR="00A240B0" w:rsidRPr="00A240B0" w:rsidRDefault="00A240B0" w:rsidP="00E46DEA">
            <w:pPr>
              <w:pStyle w:val="a6"/>
              <w:jc w:val="center"/>
              <w:rPr>
                <w:sz w:val="28"/>
                <w:szCs w:val="28"/>
              </w:rPr>
            </w:pPr>
            <w:r w:rsidRPr="00A240B0">
              <w:rPr>
                <w:sz w:val="28"/>
                <w:szCs w:val="28"/>
              </w:rPr>
              <w:t>повышенная и высокая</w:t>
            </w:r>
          </w:p>
        </w:tc>
      </w:tr>
      <w:tr w:rsidR="00A240B0" w:rsidTr="00E46DEA">
        <w:tc>
          <w:tcPr>
            <w:tcW w:w="1908" w:type="dxa"/>
            <w:vMerge w:val="restart"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  <w:r w:rsidRPr="00A240B0">
              <w:rPr>
                <w:sz w:val="24"/>
                <w:szCs w:val="24"/>
              </w:rPr>
              <w:t>Подкормки при опрыскиваниях виноградников и виноградной школки против болезней и вредителей, % концентрации</w:t>
            </w: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аммиачная селитра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0,2-0,5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суперфосфат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5,0-6,0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5,0-6,0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5,0-6,0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5,0-6,0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хлористый калий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0,3-0,5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0,3-0,5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0,3-0,5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0,3-0,5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борная кислота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0,25-0,5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0,25-0,5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0,25-0,5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0,25-0,5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сернистый ангидрид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сернокислый цинк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0,005-0,02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proofErr w:type="spellStart"/>
            <w:r>
              <w:t>молибденовокислый</w:t>
            </w:r>
            <w:proofErr w:type="spellEnd"/>
            <w:r>
              <w:t xml:space="preserve"> аммоний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0,05-0,1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0,05-0,1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0,05-0,1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0,05-0,1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йодистый калий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0,01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0,01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0,01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0,01</w:t>
            </w:r>
          </w:p>
        </w:tc>
      </w:tr>
      <w:tr w:rsidR="00A240B0" w:rsidTr="00E46DEA">
        <w:tc>
          <w:tcPr>
            <w:tcW w:w="1908" w:type="dxa"/>
            <w:vMerge w:val="restart"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  <w:r w:rsidRPr="00A240B0">
              <w:rPr>
                <w:sz w:val="24"/>
                <w:szCs w:val="24"/>
              </w:rPr>
              <w:t>Корневые подкормки виноградной школки при первом и втором поливах</w:t>
            </w:r>
          </w:p>
        </w:tc>
        <w:tc>
          <w:tcPr>
            <w:tcW w:w="1800" w:type="dxa"/>
          </w:tcPr>
          <w:p w:rsidR="00A240B0" w:rsidRPr="00E06384" w:rsidRDefault="00A240B0" w:rsidP="00E46DEA">
            <w:pPr>
              <w:pStyle w:val="a6"/>
              <w:jc w:val="center"/>
            </w:pPr>
            <w:r>
              <w:rPr>
                <w:lang w:val="en-US"/>
              </w:rPr>
              <w:t>N</w:t>
            </w:r>
            <w:r>
              <w:t>, кг/га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Pr="00E06384" w:rsidRDefault="00A240B0" w:rsidP="00E46DEA">
            <w:pPr>
              <w:pStyle w:val="a6"/>
              <w:jc w:val="center"/>
            </w:pPr>
            <w:r>
              <w:t>Р</w:t>
            </w:r>
            <w:r w:rsidRPr="00E06384">
              <w:rPr>
                <w:vertAlign w:val="subscript"/>
              </w:rPr>
              <w:t>2</w:t>
            </w:r>
            <w:r>
              <w:t>О</w:t>
            </w:r>
            <w:r w:rsidRPr="00E06384">
              <w:rPr>
                <w:vertAlign w:val="subscript"/>
              </w:rPr>
              <w:t>5</w:t>
            </w:r>
            <w:r>
              <w:t>, кг/га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К</w:t>
            </w:r>
            <w:r w:rsidRPr="00E06384">
              <w:rPr>
                <w:vertAlign w:val="subscript"/>
              </w:rPr>
              <w:t>2</w:t>
            </w:r>
            <w:r>
              <w:t>О, кг/га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15</w:t>
            </w:r>
          </w:p>
        </w:tc>
      </w:tr>
      <w:tr w:rsidR="00A240B0" w:rsidTr="00E46DEA">
        <w:tc>
          <w:tcPr>
            <w:tcW w:w="1908" w:type="dxa"/>
            <w:vMerge w:val="restart"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  <w:r w:rsidRPr="00A240B0">
              <w:rPr>
                <w:sz w:val="24"/>
                <w:szCs w:val="24"/>
              </w:rPr>
              <w:t xml:space="preserve">Удобрение молодых и вступающих в плодоношение виноградников </w:t>
            </w:r>
          </w:p>
        </w:tc>
        <w:tc>
          <w:tcPr>
            <w:tcW w:w="1800" w:type="dxa"/>
          </w:tcPr>
          <w:p w:rsidR="00A240B0" w:rsidRPr="00E06384" w:rsidRDefault="00A240B0" w:rsidP="00E46DEA">
            <w:pPr>
              <w:pStyle w:val="a6"/>
              <w:jc w:val="center"/>
            </w:pPr>
            <w:r>
              <w:rPr>
                <w:lang w:val="en-US"/>
              </w:rPr>
              <w:t>N</w:t>
            </w:r>
            <w:r>
              <w:t>, кг/га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60-80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40-60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20-40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Pr="00E06384" w:rsidRDefault="00A240B0" w:rsidP="00E46DEA">
            <w:pPr>
              <w:pStyle w:val="a6"/>
              <w:jc w:val="center"/>
            </w:pPr>
            <w:r>
              <w:t>Р</w:t>
            </w:r>
            <w:r w:rsidRPr="00E06384">
              <w:rPr>
                <w:vertAlign w:val="subscript"/>
              </w:rPr>
              <w:t>2</w:t>
            </w:r>
            <w:r>
              <w:t>О</w:t>
            </w:r>
            <w:r w:rsidRPr="00E06384">
              <w:rPr>
                <w:vertAlign w:val="subscript"/>
              </w:rPr>
              <w:t>5</w:t>
            </w:r>
            <w:r>
              <w:t>, кг/га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60-80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40-60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20-40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К</w:t>
            </w:r>
            <w:r w:rsidRPr="00E06384">
              <w:rPr>
                <w:vertAlign w:val="subscript"/>
              </w:rPr>
              <w:t>2</w:t>
            </w:r>
            <w:r>
              <w:t>О, кг/га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60-80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40-60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20-40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0</w:t>
            </w:r>
          </w:p>
        </w:tc>
      </w:tr>
      <w:tr w:rsidR="00A240B0" w:rsidTr="00E46DEA">
        <w:tc>
          <w:tcPr>
            <w:tcW w:w="1908" w:type="dxa"/>
            <w:vMerge w:val="restart"/>
          </w:tcPr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  <w:r w:rsidRPr="00A240B0">
              <w:rPr>
                <w:sz w:val="24"/>
                <w:szCs w:val="24"/>
              </w:rPr>
              <w:t>Удобрение плодоносящих виноградников:</w:t>
            </w:r>
          </w:p>
          <w:p w:rsidR="00A240B0" w:rsidRPr="00A240B0" w:rsidRDefault="00A240B0" w:rsidP="00E46DEA">
            <w:pPr>
              <w:pStyle w:val="a6"/>
              <w:jc w:val="center"/>
              <w:rPr>
                <w:sz w:val="24"/>
                <w:szCs w:val="24"/>
              </w:rPr>
            </w:pPr>
            <w:r w:rsidRPr="00A240B0">
              <w:rPr>
                <w:sz w:val="24"/>
                <w:szCs w:val="24"/>
              </w:rPr>
              <w:t>сроки внесения</w:t>
            </w: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на 2-й ежегодно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на 4-6-й год ежегодно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на 6-7-й год ежегодно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на 7-8-й год ежегодно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Default="00A240B0" w:rsidP="00E46DEA">
            <w:pPr>
              <w:pStyle w:val="a6"/>
              <w:jc w:val="center"/>
            </w:pPr>
          </w:p>
        </w:tc>
        <w:tc>
          <w:tcPr>
            <w:tcW w:w="1800" w:type="dxa"/>
          </w:tcPr>
          <w:p w:rsidR="00A240B0" w:rsidRPr="00F8733A" w:rsidRDefault="00A240B0" w:rsidP="00E46DEA">
            <w:pPr>
              <w:pStyle w:val="a6"/>
              <w:jc w:val="center"/>
            </w:pPr>
            <w:r>
              <w:t>Р</w:t>
            </w:r>
            <w:r w:rsidRPr="00E06384">
              <w:rPr>
                <w:vertAlign w:val="subscript"/>
              </w:rPr>
              <w:t>2</w:t>
            </w:r>
            <w:r>
              <w:t>О</w:t>
            </w:r>
            <w:r w:rsidRPr="00E06384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>
              <w:t>и К</w:t>
            </w:r>
            <w:r w:rsidRPr="00E06384"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ежегодно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один раз в    2 года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один раз в   2-3 года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один раз в   3-4 года</w:t>
            </w:r>
          </w:p>
        </w:tc>
      </w:tr>
      <w:tr w:rsidR="00A240B0" w:rsidTr="00E46DEA">
        <w:tc>
          <w:tcPr>
            <w:tcW w:w="1908" w:type="dxa"/>
            <w:vMerge/>
          </w:tcPr>
          <w:p w:rsidR="00A240B0" w:rsidRDefault="00A240B0" w:rsidP="00E46DEA">
            <w:pPr>
              <w:pStyle w:val="a6"/>
              <w:jc w:val="center"/>
            </w:pPr>
          </w:p>
        </w:tc>
        <w:tc>
          <w:tcPr>
            <w:tcW w:w="1800" w:type="dxa"/>
          </w:tcPr>
          <w:p w:rsidR="00A240B0" w:rsidRDefault="00A240B0" w:rsidP="00E46DEA">
            <w:pPr>
              <w:pStyle w:val="a6"/>
              <w:jc w:val="center"/>
            </w:pPr>
            <w:r>
              <w:t>органические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один раз в   2-3 года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один раз в   3-4 года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один раз в   4-5  лет</w:t>
            </w:r>
          </w:p>
        </w:tc>
        <w:tc>
          <w:tcPr>
            <w:tcW w:w="1440" w:type="dxa"/>
          </w:tcPr>
          <w:p w:rsidR="00A240B0" w:rsidRDefault="00A240B0" w:rsidP="00E46DEA">
            <w:pPr>
              <w:pStyle w:val="a6"/>
              <w:jc w:val="center"/>
            </w:pPr>
            <w:r>
              <w:t>один раз в   5-6  лет</w:t>
            </w:r>
          </w:p>
        </w:tc>
      </w:tr>
    </w:tbl>
    <w:p w:rsidR="00A240B0" w:rsidRPr="00584D81" w:rsidRDefault="00A240B0" w:rsidP="00A240B0">
      <w:pPr>
        <w:pStyle w:val="a8"/>
        <w:spacing w:line="360" w:lineRule="auto"/>
        <w:ind w:firstLine="708"/>
        <w:rPr>
          <w:color w:val="FF0000"/>
          <w:sz w:val="28"/>
          <w:szCs w:val="28"/>
        </w:rPr>
      </w:pPr>
    </w:p>
    <w:p w:rsidR="00A240B0" w:rsidRDefault="00A240B0" w:rsidP="00A240B0"/>
    <w:p w:rsidR="00A240B0" w:rsidRPr="00A27212" w:rsidRDefault="00A240B0" w:rsidP="00A240B0"/>
    <w:p w:rsidR="00A240B0" w:rsidRDefault="00A240B0" w:rsidP="0084776D"/>
    <w:sectPr w:rsidR="00A240B0" w:rsidSect="000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F3"/>
    <w:multiLevelType w:val="hybridMultilevel"/>
    <w:tmpl w:val="8BF47F78"/>
    <w:lvl w:ilvl="0" w:tplc="08585C76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">
    <w:nsid w:val="0A575249"/>
    <w:multiLevelType w:val="hybridMultilevel"/>
    <w:tmpl w:val="EBA25FE4"/>
    <w:lvl w:ilvl="0" w:tplc="4AB09D9C">
      <w:start w:val="1"/>
      <w:numFmt w:val="decimal"/>
      <w:lvlText w:val="%1)"/>
      <w:lvlJc w:val="left"/>
      <w:pPr>
        <w:tabs>
          <w:tab w:val="num" w:pos="2152"/>
        </w:tabs>
        <w:ind w:left="215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">
    <w:nsid w:val="0ADB1504"/>
    <w:multiLevelType w:val="multilevel"/>
    <w:tmpl w:val="F38E4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2ADF5DB7"/>
    <w:multiLevelType w:val="hybridMultilevel"/>
    <w:tmpl w:val="01FA32E4"/>
    <w:lvl w:ilvl="0" w:tplc="0EBEE7B0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>
    <w:nsid w:val="2AFD70D9"/>
    <w:multiLevelType w:val="hybridMultilevel"/>
    <w:tmpl w:val="2DDE0E18"/>
    <w:lvl w:ilvl="0" w:tplc="4C84F55A">
      <w:start w:val="1"/>
      <w:numFmt w:val="decimal"/>
      <w:lvlText w:val="%1)"/>
      <w:lvlJc w:val="left"/>
      <w:pPr>
        <w:tabs>
          <w:tab w:val="num" w:pos="2167"/>
        </w:tabs>
        <w:ind w:left="216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5">
    <w:nsid w:val="392160B2"/>
    <w:multiLevelType w:val="hybridMultilevel"/>
    <w:tmpl w:val="0BE47582"/>
    <w:lvl w:ilvl="0" w:tplc="8868A798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961521B"/>
    <w:multiLevelType w:val="hybridMultilevel"/>
    <w:tmpl w:val="C23293BC"/>
    <w:lvl w:ilvl="0" w:tplc="558E8D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C972765"/>
    <w:multiLevelType w:val="multilevel"/>
    <w:tmpl w:val="1E282A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74176DB7"/>
    <w:multiLevelType w:val="hybridMultilevel"/>
    <w:tmpl w:val="BDAA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A51"/>
    <w:rsid w:val="00051745"/>
    <w:rsid w:val="000B4DDB"/>
    <w:rsid w:val="000B7D07"/>
    <w:rsid w:val="000C5CDF"/>
    <w:rsid w:val="0015769D"/>
    <w:rsid w:val="001833CA"/>
    <w:rsid w:val="001F4703"/>
    <w:rsid w:val="002B495A"/>
    <w:rsid w:val="00345906"/>
    <w:rsid w:val="003D6A51"/>
    <w:rsid w:val="00452AF9"/>
    <w:rsid w:val="004736E5"/>
    <w:rsid w:val="004C75A9"/>
    <w:rsid w:val="005452EA"/>
    <w:rsid w:val="00584D81"/>
    <w:rsid w:val="005F7B59"/>
    <w:rsid w:val="00640126"/>
    <w:rsid w:val="0071723B"/>
    <w:rsid w:val="00755EE7"/>
    <w:rsid w:val="00812DF4"/>
    <w:rsid w:val="0084776D"/>
    <w:rsid w:val="00931000"/>
    <w:rsid w:val="00A240B0"/>
    <w:rsid w:val="00A27212"/>
    <w:rsid w:val="00A34195"/>
    <w:rsid w:val="00A80D38"/>
    <w:rsid w:val="00AC6D5D"/>
    <w:rsid w:val="00B30832"/>
    <w:rsid w:val="00B73EBD"/>
    <w:rsid w:val="00B86E43"/>
    <w:rsid w:val="00BC249B"/>
    <w:rsid w:val="00C27ABF"/>
    <w:rsid w:val="00C53FA5"/>
    <w:rsid w:val="00C91CAE"/>
    <w:rsid w:val="00CF34D3"/>
    <w:rsid w:val="00D47FB9"/>
    <w:rsid w:val="00D925EA"/>
    <w:rsid w:val="00D955A1"/>
    <w:rsid w:val="00DF3DC0"/>
    <w:rsid w:val="00E43A54"/>
    <w:rsid w:val="00E44EE7"/>
    <w:rsid w:val="00E46DEA"/>
    <w:rsid w:val="00F2005F"/>
    <w:rsid w:val="00F50681"/>
    <w:rsid w:val="00F903B0"/>
    <w:rsid w:val="00FD3911"/>
    <w:rsid w:val="00F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A51"/>
    <w:pPr>
      <w:keepNext/>
      <w:spacing w:before="240" w:after="60" w:line="360" w:lineRule="auto"/>
      <w:ind w:firstLine="90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A51"/>
    <w:pPr>
      <w:keepNext/>
      <w:spacing w:before="240" w:after="60" w:line="360" w:lineRule="auto"/>
      <w:ind w:firstLine="90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A51"/>
    <w:pPr>
      <w:tabs>
        <w:tab w:val="center" w:pos="4677"/>
        <w:tab w:val="right" w:pos="9355"/>
      </w:tabs>
      <w:ind w:firstLine="90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D6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D6A51"/>
    <w:pPr>
      <w:ind w:firstLine="90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D6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D6A51"/>
  </w:style>
  <w:style w:type="paragraph" w:styleId="a6">
    <w:name w:val="Body Text"/>
    <w:basedOn w:val="a"/>
    <w:link w:val="a7"/>
    <w:unhideWhenUsed/>
    <w:rsid w:val="003D6A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6A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6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6A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6A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rsid w:val="002B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73EBD"/>
    <w:pPr>
      <w:ind w:left="720"/>
      <w:contextualSpacing/>
    </w:pPr>
  </w:style>
  <w:style w:type="paragraph" w:customStyle="1" w:styleId="Default">
    <w:name w:val="Default"/>
    <w:rsid w:val="00E46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74F2-F37D-41A9-9FD4-C35554BA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20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plodovoch3</cp:lastModifiedBy>
  <cp:revision>10</cp:revision>
  <cp:lastPrinted>2015-03-02T04:51:00Z</cp:lastPrinted>
  <dcterms:created xsi:type="dcterms:W3CDTF">2005-01-12T22:15:00Z</dcterms:created>
  <dcterms:modified xsi:type="dcterms:W3CDTF">2015-03-02T06:09:00Z</dcterms:modified>
</cp:coreProperties>
</file>