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8"/>
          <w:szCs w:val="28"/>
        </w:rPr>
        <w:id w:val="8555172"/>
      </w:sdtPr>
      <w:sdtEndPr>
        <w:rPr>
          <w:rFonts w:ascii="Times New Roman" w:eastAsiaTheme="minorHAnsi" w:hAnsi="Times New Roman" w:cs="Times New Roman"/>
          <w:caps w:val="0"/>
        </w:rPr>
      </w:sdtEndPr>
      <w:sdtContent>
        <w:tbl>
          <w:tblPr>
            <w:tblW w:w="5000" w:type="pct"/>
            <w:jc w:val="center"/>
            <w:tblLook w:val="04A0"/>
          </w:tblPr>
          <w:tblGrid>
            <w:gridCol w:w="9571"/>
          </w:tblGrid>
          <w:tr w:rsidR="0037192F">
            <w:trPr>
              <w:trHeight w:val="2880"/>
              <w:jc w:val="center"/>
            </w:trPr>
            <w:sdt>
              <w:sdtPr>
                <w:rPr>
                  <w:rFonts w:asciiTheme="majorHAnsi" w:eastAsiaTheme="majorEastAsia" w:hAnsiTheme="majorHAnsi" w:cstheme="majorBidi"/>
                  <w:caps/>
                  <w:sz w:val="28"/>
                  <w:szCs w:val="28"/>
                </w:rPr>
                <w:alias w:val="Организация"/>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37192F" w:rsidRDefault="0037192F" w:rsidP="001775C9">
                    <w:pPr>
                      <w:pStyle w:val="a3"/>
                      <w:spacing w:line="276" w:lineRule="auto"/>
                      <w:jc w:val="center"/>
                      <w:rPr>
                        <w:rFonts w:asciiTheme="majorHAnsi" w:eastAsiaTheme="majorEastAsia" w:hAnsiTheme="majorHAnsi" w:cstheme="majorBidi"/>
                        <w:caps/>
                      </w:rPr>
                    </w:pPr>
                    <w:r w:rsidRPr="007D367E">
                      <w:rPr>
                        <w:rFonts w:asciiTheme="majorHAnsi" w:eastAsiaTheme="majorEastAsia" w:hAnsiTheme="majorHAnsi" w:cstheme="majorBidi"/>
                        <w:caps/>
                      </w:rPr>
                      <w:t xml:space="preserve">МИНИСТЕРСТВО СЕЛЬСКОГО ХОЗЯЙСТВА РОССИЙСКОЙ ФЕДЕРАЦИИ </w:t>
                    </w:r>
                    <w:r w:rsidR="005A4D67">
                      <w:rPr>
                        <w:rFonts w:asciiTheme="majorHAnsi" w:eastAsiaTheme="majorEastAsia" w:hAnsiTheme="majorHAnsi" w:cstheme="majorBidi"/>
                        <w:caps/>
                      </w:rPr>
                      <w:t xml:space="preserve">             </w:t>
                    </w:r>
                    <w:r w:rsidRPr="007D367E">
                      <w:rPr>
                        <w:rFonts w:asciiTheme="majorHAnsi" w:eastAsiaTheme="majorEastAsia" w:hAnsiTheme="majorHAnsi" w:cstheme="majorBidi"/>
                        <w:caps/>
                      </w:rPr>
                      <w:t xml:space="preserve">ФЕДЕРАРАЛЬНОЕ БЮДЖЕТНОЕ ОБРАЗОВАТЕЛЬНОЕ УЧРЕЖДЕНИЕ </w:t>
                    </w:r>
                    <w:r w:rsidR="005A4D67">
                      <w:rPr>
                        <w:rFonts w:asciiTheme="majorHAnsi" w:eastAsiaTheme="majorEastAsia" w:hAnsiTheme="majorHAnsi" w:cstheme="majorBidi"/>
                        <w:caps/>
                      </w:rPr>
                      <w:t xml:space="preserve">                         </w:t>
                    </w:r>
                    <w:r w:rsidRPr="007D367E">
                      <w:rPr>
                        <w:rFonts w:asciiTheme="majorHAnsi" w:eastAsiaTheme="majorEastAsia" w:hAnsiTheme="majorHAnsi" w:cstheme="majorBidi"/>
                        <w:caps/>
                      </w:rPr>
                      <w:t>«КАЗАНСКИЙ ГОСУДАРСТВЕННЫЙ  АГРАРНЫЙ УНИВЕРСИТЕТ</w:t>
                    </w:r>
                    <w:r w:rsidR="005A4D67">
                      <w:rPr>
                        <w:rFonts w:asciiTheme="majorHAnsi" w:eastAsiaTheme="majorEastAsia" w:hAnsiTheme="majorHAnsi" w:cstheme="majorBidi"/>
                        <w:caps/>
                      </w:rPr>
                      <w:t>»</w:t>
                    </w:r>
                  </w:p>
                </w:tc>
              </w:sdtContent>
            </w:sdt>
          </w:tr>
          <w:tr w:rsidR="0037192F">
            <w:trPr>
              <w:trHeight w:val="1440"/>
              <w:jc w:val="center"/>
            </w:trPr>
            <w:sdt>
              <w:sdtPr>
                <w:rPr>
                  <w:rFonts w:asciiTheme="majorHAnsi" w:eastAsiaTheme="majorEastAsia" w:hAnsiTheme="majorHAnsi" w:cstheme="majorBidi"/>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7192F" w:rsidRDefault="0037192F" w:rsidP="001775C9">
                    <w:pPr>
                      <w:pStyle w:val="a3"/>
                      <w:spacing w:line="276"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Электрохимические методы анализа.</w:t>
                    </w:r>
                  </w:p>
                </w:tc>
              </w:sdtContent>
            </w:sdt>
          </w:tr>
          <w:tr w:rsidR="0037192F">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7192F" w:rsidRDefault="0037192F" w:rsidP="001775C9">
                    <w:pPr>
                      <w:pStyle w:val="a3"/>
                      <w:spacing w:line="276" w:lineRule="auto"/>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Вольтамперометрия</w:t>
                    </w:r>
                    <w:proofErr w:type="spellEnd"/>
                    <w:r>
                      <w:rPr>
                        <w:rFonts w:asciiTheme="majorHAnsi" w:eastAsiaTheme="majorEastAsia" w:hAnsiTheme="majorHAnsi" w:cstheme="majorBidi"/>
                        <w:sz w:val="44"/>
                        <w:szCs w:val="44"/>
                      </w:rPr>
                      <w:t xml:space="preserve">. </w:t>
                    </w:r>
                  </w:p>
                </w:tc>
              </w:sdtContent>
            </w:sdt>
          </w:tr>
          <w:tr w:rsidR="0037192F">
            <w:trPr>
              <w:trHeight w:val="360"/>
              <w:jc w:val="center"/>
            </w:trPr>
            <w:tc>
              <w:tcPr>
                <w:tcW w:w="5000" w:type="pct"/>
                <w:vAlign w:val="center"/>
              </w:tcPr>
              <w:p w:rsidR="0037192F" w:rsidRDefault="0037192F" w:rsidP="001775C9">
                <w:pPr>
                  <w:pStyle w:val="a3"/>
                  <w:spacing w:line="276" w:lineRule="auto"/>
                  <w:jc w:val="center"/>
                </w:pPr>
              </w:p>
            </w:tc>
          </w:tr>
          <w:tr w:rsidR="0037192F">
            <w:trPr>
              <w:trHeight w:val="360"/>
              <w:jc w:val="center"/>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7192F" w:rsidRDefault="0037192F" w:rsidP="001775C9">
                    <w:pPr>
                      <w:pStyle w:val="a3"/>
                      <w:spacing w:line="276" w:lineRule="auto"/>
                      <w:jc w:val="center"/>
                      <w:rPr>
                        <w:b/>
                        <w:bCs/>
                      </w:rPr>
                    </w:pPr>
                    <w:r>
                      <w:rPr>
                        <w:b/>
                        <w:bCs/>
                      </w:rPr>
                      <w:t xml:space="preserve">Методические разработки для студентов 2 курса агрономического факультета </w:t>
                    </w:r>
                    <w:proofErr w:type="spellStart"/>
                    <w:r>
                      <w:rPr>
                        <w:b/>
                        <w:bCs/>
                      </w:rPr>
                      <w:t>КазГАУ</w:t>
                    </w:r>
                    <w:proofErr w:type="spellEnd"/>
                  </w:p>
                </w:tc>
              </w:sdtContent>
            </w:sdt>
          </w:tr>
          <w:tr w:rsidR="0037192F">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37192F" w:rsidRDefault="0037192F" w:rsidP="001775C9">
                    <w:pPr>
                      <w:pStyle w:val="a3"/>
                      <w:spacing w:line="276" w:lineRule="auto"/>
                      <w:jc w:val="center"/>
                      <w:rPr>
                        <w:b/>
                        <w:bCs/>
                      </w:rPr>
                    </w:pPr>
                    <w:r>
                      <w:rPr>
                        <w:b/>
                        <w:bCs/>
                      </w:rPr>
                      <w:t xml:space="preserve">по направлению </w:t>
                    </w:r>
                    <w:r w:rsidR="004A47A3">
                      <w:rPr>
                        <w:b/>
                        <w:bCs/>
                      </w:rPr>
                      <w:t xml:space="preserve">                                                                                                                                               </w:t>
                    </w:r>
                    <w:r>
                      <w:rPr>
                        <w:b/>
                        <w:bCs/>
                      </w:rPr>
                      <w:t xml:space="preserve">110100 «Агрохимия и </w:t>
                    </w:r>
                    <w:proofErr w:type="spellStart"/>
                    <w:r>
                      <w:rPr>
                        <w:b/>
                        <w:bCs/>
                      </w:rPr>
                      <w:t>агропочвоведение</w:t>
                    </w:r>
                    <w:proofErr w:type="spellEnd"/>
                    <w:r>
                      <w:rPr>
                        <w:b/>
                        <w:bCs/>
                      </w:rPr>
                      <w:t>"</w:t>
                    </w:r>
                    <w:r w:rsidR="004A47A3">
                      <w:rPr>
                        <w:b/>
                        <w:bCs/>
                      </w:rPr>
                      <w:t xml:space="preserve">                                                                                                110900 «Технология производства и переработки сельскохозяйственной продукции»</w:t>
                    </w:r>
                  </w:p>
                </w:tc>
              </w:sdtContent>
            </w:sdt>
          </w:tr>
        </w:tbl>
        <w:p w:rsidR="0037192F" w:rsidRDefault="0037192F" w:rsidP="001775C9">
          <w:pPr>
            <w:spacing w:line="276" w:lineRule="auto"/>
          </w:pPr>
        </w:p>
        <w:p w:rsidR="0037192F" w:rsidRDefault="0037192F" w:rsidP="001775C9">
          <w:pPr>
            <w:spacing w:line="276" w:lineRule="auto"/>
          </w:pPr>
        </w:p>
        <w:tbl>
          <w:tblPr>
            <w:tblpPr w:leftFromText="187" w:rightFromText="187" w:horzAnchor="margin" w:tblpXSpec="center" w:tblpYSpec="bottom"/>
            <w:tblW w:w="5000" w:type="pct"/>
            <w:tblLook w:val="04A0"/>
          </w:tblPr>
          <w:tblGrid>
            <w:gridCol w:w="9571"/>
          </w:tblGrid>
          <w:tr w:rsidR="0037192F">
            <w:sdt>
              <w:sdtPr>
                <w:rPr>
                  <w:b/>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37192F" w:rsidRDefault="004A47A3" w:rsidP="001775C9">
                    <w:pPr>
                      <w:pStyle w:val="a3"/>
                      <w:spacing w:line="276" w:lineRule="auto"/>
                      <w:jc w:val="center"/>
                    </w:pPr>
                    <w:r w:rsidRPr="004A47A3">
                      <w:rPr>
                        <w:b/>
                      </w:rPr>
                      <w:t>Казань 2012</w:t>
                    </w:r>
                  </w:p>
                </w:tc>
              </w:sdtContent>
            </w:sdt>
          </w:tr>
        </w:tbl>
        <w:p w:rsidR="0037192F" w:rsidRDefault="0037192F" w:rsidP="001775C9">
          <w:pPr>
            <w:spacing w:line="276" w:lineRule="auto"/>
          </w:pPr>
        </w:p>
        <w:p w:rsidR="0037192F" w:rsidRDefault="0037192F" w:rsidP="001775C9">
          <w:pPr>
            <w:spacing w:line="276" w:lineRule="auto"/>
          </w:pPr>
          <w:r>
            <w:br w:type="page"/>
          </w:r>
        </w:p>
      </w:sdtContent>
    </w:sdt>
    <w:p w:rsidR="00725C4F" w:rsidRPr="00A966C9" w:rsidRDefault="00725C4F" w:rsidP="001775C9">
      <w:pPr>
        <w:spacing w:line="276" w:lineRule="auto"/>
        <w:outlineLvl w:val="0"/>
        <w:rPr>
          <w:b/>
        </w:rPr>
      </w:pPr>
      <w:r w:rsidRPr="00A966C9">
        <w:rPr>
          <w:b/>
        </w:rPr>
        <w:lastRenderedPageBreak/>
        <w:t>УДК 547</w:t>
      </w:r>
    </w:p>
    <w:p w:rsidR="00725C4F" w:rsidRPr="00A966C9" w:rsidRDefault="00725C4F" w:rsidP="001775C9">
      <w:pPr>
        <w:spacing w:line="276" w:lineRule="auto"/>
        <w:outlineLvl w:val="0"/>
        <w:rPr>
          <w:b/>
        </w:rPr>
      </w:pPr>
      <w:r w:rsidRPr="00A966C9">
        <w:rPr>
          <w:b/>
        </w:rPr>
        <w:t>ББК 24</w:t>
      </w:r>
    </w:p>
    <w:p w:rsidR="00725C4F" w:rsidRPr="00A966C9" w:rsidRDefault="00725C4F" w:rsidP="001775C9">
      <w:pPr>
        <w:spacing w:line="276" w:lineRule="auto"/>
        <w:outlineLvl w:val="0"/>
        <w:rPr>
          <w:b/>
        </w:rPr>
      </w:pPr>
      <w:r w:rsidRPr="00A966C9">
        <w:rPr>
          <w:b/>
        </w:rPr>
        <w:t xml:space="preserve"> Г 77</w:t>
      </w:r>
    </w:p>
    <w:p w:rsidR="00725C4F" w:rsidRPr="00A966C9" w:rsidRDefault="00725C4F" w:rsidP="001775C9">
      <w:pPr>
        <w:spacing w:line="276" w:lineRule="auto"/>
        <w:outlineLvl w:val="0"/>
        <w:rPr>
          <w:b/>
        </w:rPr>
      </w:pPr>
    </w:p>
    <w:p w:rsidR="00725C4F" w:rsidRPr="00A966C9" w:rsidRDefault="00725C4F" w:rsidP="001775C9">
      <w:pPr>
        <w:spacing w:line="276" w:lineRule="auto"/>
        <w:outlineLvl w:val="0"/>
      </w:pPr>
      <w:r w:rsidRPr="00A966C9">
        <w:t xml:space="preserve">Методические разработки  предназначены для </w:t>
      </w:r>
      <w:r w:rsidR="006E2D7B">
        <w:t>студентов 2</w:t>
      </w:r>
      <w:r w:rsidRPr="00A966C9">
        <w:t xml:space="preserve"> курса </w:t>
      </w:r>
      <w:r w:rsidR="006E2D7B">
        <w:t xml:space="preserve">агрономического факультета </w:t>
      </w:r>
      <w:proofErr w:type="spellStart"/>
      <w:r w:rsidR="006E2D7B">
        <w:t>КазГАУ</w:t>
      </w:r>
      <w:proofErr w:type="spellEnd"/>
      <w:r>
        <w:t xml:space="preserve"> </w:t>
      </w:r>
    </w:p>
    <w:p w:rsidR="00725C4F" w:rsidRPr="00A966C9" w:rsidRDefault="00725C4F" w:rsidP="001775C9">
      <w:pPr>
        <w:spacing w:line="276" w:lineRule="auto"/>
        <w:outlineLvl w:val="0"/>
      </w:pPr>
    </w:p>
    <w:p w:rsidR="00725C4F" w:rsidRPr="00A966C9" w:rsidRDefault="00725C4F" w:rsidP="001775C9">
      <w:pPr>
        <w:spacing w:line="276" w:lineRule="auto"/>
        <w:outlineLvl w:val="0"/>
      </w:pPr>
      <w:r w:rsidRPr="00A966C9">
        <w:t xml:space="preserve">Составители: доц. </w:t>
      </w:r>
      <w:proofErr w:type="spellStart"/>
      <w:r w:rsidRPr="00A966C9">
        <w:t>Сагитова</w:t>
      </w:r>
      <w:proofErr w:type="spellEnd"/>
      <w:r w:rsidRPr="00A966C9">
        <w:t xml:space="preserve"> Р.Н.</w:t>
      </w:r>
    </w:p>
    <w:p w:rsidR="00725C4F" w:rsidRDefault="00725C4F" w:rsidP="001775C9">
      <w:pPr>
        <w:spacing w:line="276" w:lineRule="auto"/>
        <w:outlineLvl w:val="0"/>
      </w:pPr>
      <w:r>
        <w:t xml:space="preserve">                        доц</w:t>
      </w:r>
      <w:r w:rsidRPr="00A966C9">
        <w:t xml:space="preserve">. </w:t>
      </w:r>
      <w:proofErr w:type="spellStart"/>
      <w:r w:rsidRPr="00A966C9">
        <w:t>Давлетшина</w:t>
      </w:r>
      <w:proofErr w:type="spellEnd"/>
      <w:r w:rsidRPr="00A966C9">
        <w:t xml:space="preserve"> Л.Н.</w:t>
      </w:r>
    </w:p>
    <w:p w:rsidR="00725C4F" w:rsidRPr="00A966C9" w:rsidRDefault="00725C4F" w:rsidP="001775C9">
      <w:pPr>
        <w:spacing w:line="276" w:lineRule="auto"/>
        <w:outlineLvl w:val="0"/>
      </w:pPr>
      <w:r>
        <w:t xml:space="preserve">                        проф. </w:t>
      </w:r>
      <w:proofErr w:type="spellStart"/>
      <w:r>
        <w:t>Фаизов</w:t>
      </w:r>
      <w:proofErr w:type="spellEnd"/>
      <w:r>
        <w:t xml:space="preserve"> Т.Х.</w:t>
      </w:r>
    </w:p>
    <w:p w:rsidR="00725C4F" w:rsidRPr="00A966C9" w:rsidRDefault="00725C4F" w:rsidP="001775C9">
      <w:pPr>
        <w:spacing w:line="276" w:lineRule="auto"/>
        <w:outlineLvl w:val="0"/>
      </w:pPr>
    </w:p>
    <w:p w:rsidR="00725C4F" w:rsidRPr="00A966C9" w:rsidRDefault="00725C4F" w:rsidP="001775C9">
      <w:pPr>
        <w:spacing w:line="276" w:lineRule="auto"/>
        <w:outlineLvl w:val="0"/>
      </w:pPr>
      <w:r w:rsidRPr="00A966C9">
        <w:t>Методические разработки утверждены и рекомендованы к печати на заседании кафедры общей химии от</w:t>
      </w:r>
      <w:r>
        <w:t xml:space="preserve"> </w:t>
      </w:r>
      <w:r w:rsidR="000670EB" w:rsidRPr="000670EB">
        <w:t>09.02</w:t>
      </w:r>
      <w:r w:rsidRPr="000670EB">
        <w:t>.1</w:t>
      </w:r>
      <w:r w:rsidR="000670EB" w:rsidRPr="000670EB">
        <w:t>2</w:t>
      </w:r>
      <w:r>
        <w:t xml:space="preserve">, протокол № </w:t>
      </w:r>
      <w:r w:rsidR="000670EB" w:rsidRPr="000670EB">
        <w:t>7</w:t>
      </w:r>
      <w:r w:rsidRPr="00A966C9">
        <w:t xml:space="preserve"> </w:t>
      </w:r>
      <w:r>
        <w:t xml:space="preserve"> </w:t>
      </w:r>
      <w:r w:rsidRPr="00A966C9">
        <w:t xml:space="preserve">и учебно-методической комиссии </w:t>
      </w:r>
      <w:proofErr w:type="spellStart"/>
      <w:r w:rsidRPr="00A966C9">
        <w:t>агрофака</w:t>
      </w:r>
      <w:proofErr w:type="spellEnd"/>
      <w:r>
        <w:t xml:space="preserve"> от </w:t>
      </w:r>
      <w:r w:rsidRPr="000670EB">
        <w:t>2</w:t>
      </w:r>
      <w:r w:rsidR="000670EB" w:rsidRPr="000670EB">
        <w:t>0</w:t>
      </w:r>
      <w:r w:rsidRPr="000670EB">
        <w:t>.</w:t>
      </w:r>
      <w:r w:rsidR="000670EB" w:rsidRPr="000670EB">
        <w:t>02</w:t>
      </w:r>
      <w:r w:rsidRPr="000670EB">
        <w:t>.1</w:t>
      </w:r>
      <w:r w:rsidR="000670EB" w:rsidRPr="000670EB">
        <w:t>2</w:t>
      </w:r>
      <w:r>
        <w:t xml:space="preserve">., протокол № </w:t>
      </w:r>
      <w:r w:rsidR="000670EB" w:rsidRPr="000670EB">
        <w:t>9</w:t>
      </w:r>
      <w:r>
        <w:t>.</w:t>
      </w:r>
    </w:p>
    <w:p w:rsidR="00725C4F" w:rsidRDefault="00725C4F" w:rsidP="001775C9">
      <w:pPr>
        <w:spacing w:line="276" w:lineRule="auto"/>
        <w:outlineLvl w:val="0"/>
      </w:pPr>
      <w:r w:rsidRPr="00A966C9">
        <w:t xml:space="preserve">Рецензенты: </w:t>
      </w:r>
    </w:p>
    <w:p w:rsidR="00725C4F" w:rsidRPr="00800171" w:rsidRDefault="00725C4F" w:rsidP="001775C9">
      <w:pPr>
        <w:spacing w:line="276" w:lineRule="auto"/>
        <w:outlineLvl w:val="0"/>
      </w:pPr>
      <w:r w:rsidRPr="00800171">
        <w:t>Проф.</w:t>
      </w:r>
      <w:r w:rsidR="00524049">
        <w:t xml:space="preserve"> Гайсин И.А</w:t>
      </w:r>
      <w:r w:rsidRPr="00800171">
        <w:t xml:space="preserve">., </w:t>
      </w:r>
      <w:proofErr w:type="spellStart"/>
      <w:r w:rsidRPr="00800171">
        <w:t>КазГАУ</w:t>
      </w:r>
      <w:proofErr w:type="spellEnd"/>
    </w:p>
    <w:p w:rsidR="00725C4F" w:rsidRDefault="00725C4F" w:rsidP="001775C9">
      <w:pPr>
        <w:spacing w:line="276" w:lineRule="auto"/>
        <w:outlineLvl w:val="0"/>
      </w:pPr>
      <w:r w:rsidRPr="00800171">
        <w:t xml:space="preserve">Проф. </w:t>
      </w:r>
      <w:proofErr w:type="spellStart"/>
      <w:r w:rsidRPr="00800171">
        <w:t>Гильманшина</w:t>
      </w:r>
      <w:proofErr w:type="spellEnd"/>
      <w:r w:rsidRPr="00800171">
        <w:t xml:space="preserve"> С.И., </w:t>
      </w:r>
      <w:proofErr w:type="gramStart"/>
      <w:r w:rsidRPr="00800171">
        <w:t>К(</w:t>
      </w:r>
      <w:proofErr w:type="gramEnd"/>
      <w:r w:rsidRPr="00800171">
        <w:t>П)ФУ</w:t>
      </w:r>
    </w:p>
    <w:p w:rsidR="00725C4F" w:rsidRPr="00A966C9" w:rsidRDefault="00725C4F" w:rsidP="001775C9">
      <w:pPr>
        <w:spacing w:line="276" w:lineRule="auto"/>
        <w:outlineLvl w:val="0"/>
      </w:pPr>
      <w:r w:rsidRPr="00A966C9">
        <w:t xml:space="preserve">    </w:t>
      </w:r>
    </w:p>
    <w:p w:rsidR="00725C4F" w:rsidRPr="00A966C9" w:rsidRDefault="00725C4F" w:rsidP="001775C9">
      <w:pPr>
        <w:spacing w:line="276" w:lineRule="auto"/>
        <w:outlineLvl w:val="0"/>
      </w:pPr>
      <w:r w:rsidRPr="00A966C9">
        <w:t xml:space="preserve">        </w:t>
      </w:r>
    </w:p>
    <w:p w:rsidR="00725C4F" w:rsidRPr="00A966C9" w:rsidRDefault="00725C4F" w:rsidP="001775C9">
      <w:pPr>
        <w:spacing w:line="276" w:lineRule="auto"/>
        <w:outlineLvl w:val="0"/>
      </w:pPr>
    </w:p>
    <w:p w:rsidR="00725C4F" w:rsidRDefault="00725C4F"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E72669" w:rsidRDefault="00E72669" w:rsidP="001775C9">
      <w:pPr>
        <w:spacing w:line="276" w:lineRule="auto"/>
        <w:outlineLvl w:val="0"/>
      </w:pPr>
    </w:p>
    <w:p w:rsidR="00725C4F" w:rsidRPr="00A966C9" w:rsidRDefault="00725C4F" w:rsidP="001775C9">
      <w:pPr>
        <w:spacing w:line="276" w:lineRule="auto"/>
        <w:outlineLvl w:val="0"/>
        <w:rPr>
          <w:b/>
        </w:rPr>
      </w:pPr>
      <w:r w:rsidRPr="00A966C9">
        <w:rPr>
          <w:b/>
        </w:rPr>
        <w:t xml:space="preserve">                          </w:t>
      </w:r>
    </w:p>
    <w:p w:rsidR="00342CCE" w:rsidRDefault="00725C4F" w:rsidP="001775C9">
      <w:pPr>
        <w:spacing w:line="276" w:lineRule="auto"/>
        <w:outlineLvl w:val="0"/>
      </w:pPr>
      <w:r w:rsidRPr="00A966C9">
        <w:rPr>
          <w:b/>
        </w:rPr>
        <w:t xml:space="preserve"> </w:t>
      </w:r>
      <w:r w:rsidRPr="00A966C9">
        <w:t>©Казанский государственный аграрный университет, 201</w:t>
      </w:r>
      <w:r w:rsidR="00E72669">
        <w:t>2</w:t>
      </w:r>
    </w:p>
    <w:p w:rsidR="00403BF6" w:rsidRPr="00B966D6" w:rsidRDefault="00403BF6" w:rsidP="001775C9">
      <w:pPr>
        <w:spacing w:line="276" w:lineRule="auto"/>
        <w:ind w:firstLine="709"/>
        <w:jc w:val="both"/>
        <w:outlineLvl w:val="0"/>
        <w:rPr>
          <w:sz w:val="32"/>
          <w:szCs w:val="32"/>
        </w:rPr>
      </w:pPr>
      <w:proofErr w:type="spellStart"/>
      <w:r w:rsidRPr="00B966D6">
        <w:rPr>
          <w:b/>
          <w:sz w:val="32"/>
          <w:szCs w:val="32"/>
        </w:rPr>
        <w:lastRenderedPageBreak/>
        <w:t>Вольтамперометрия</w:t>
      </w:r>
      <w:proofErr w:type="spellEnd"/>
      <w:r w:rsidRPr="00B966D6">
        <w:rPr>
          <w:b/>
          <w:sz w:val="32"/>
          <w:szCs w:val="32"/>
        </w:rPr>
        <w:t xml:space="preserve"> </w:t>
      </w:r>
      <w:r w:rsidRPr="00B966D6">
        <w:rPr>
          <w:sz w:val="32"/>
          <w:szCs w:val="32"/>
        </w:rPr>
        <w:t>– группа электрохимических методов анализа, в которых контролируемый параметр — потенциал индикаторного электрода, меняется во времени, а измеряемой величиной является ток, протекающий через индикаторный электрод.</w:t>
      </w:r>
    </w:p>
    <w:p w:rsidR="00403BF6" w:rsidRPr="00B966D6" w:rsidRDefault="00403BF6" w:rsidP="001775C9">
      <w:pPr>
        <w:spacing w:line="276" w:lineRule="auto"/>
        <w:ind w:firstLine="709"/>
        <w:jc w:val="both"/>
        <w:outlineLvl w:val="0"/>
        <w:rPr>
          <w:sz w:val="32"/>
          <w:szCs w:val="32"/>
        </w:rPr>
      </w:pPr>
      <w:r w:rsidRPr="00B966D6">
        <w:rPr>
          <w:sz w:val="32"/>
          <w:szCs w:val="32"/>
        </w:rPr>
        <w:t xml:space="preserve">Электролиз раствора анализируемого вещества в </w:t>
      </w:r>
      <w:proofErr w:type="spellStart"/>
      <w:r w:rsidRPr="00B966D6">
        <w:rPr>
          <w:sz w:val="32"/>
          <w:szCs w:val="32"/>
        </w:rPr>
        <w:t>вольтамперометрии</w:t>
      </w:r>
      <w:proofErr w:type="spellEnd"/>
      <w:r w:rsidRPr="00B966D6">
        <w:rPr>
          <w:sz w:val="32"/>
          <w:szCs w:val="32"/>
        </w:rPr>
        <w:t xml:space="preserve"> проводят, постепенно повышая напряжение и, фиксируя при этом силу тока.  В электролитической  ячейке  используется  </w:t>
      </w:r>
      <w:proofErr w:type="spellStart"/>
      <w:r w:rsidRPr="00B966D6">
        <w:rPr>
          <w:sz w:val="32"/>
          <w:szCs w:val="32"/>
        </w:rPr>
        <w:t>легкополяризующийся</w:t>
      </w:r>
      <w:proofErr w:type="spellEnd"/>
      <w:r w:rsidRPr="00B966D6">
        <w:rPr>
          <w:sz w:val="32"/>
          <w:szCs w:val="32"/>
        </w:rPr>
        <w:t xml:space="preserve"> индикаторный  электрод (ИЭ) и неполяризующийся электрод сравнения (ЭС). Потенциал электрода сравнения не меняется во времени, следовательно, все значимые электрохимические процессы, связанные с изменением потенциала  и силы тока, будут происходить на индикаторном электроде. В качестве индикаторных электродов используют электроды из ртути (стационарные ртутные электроды – висящая ртутная капля или плёночные ртутные электроды), платины, графита, </w:t>
      </w:r>
      <w:proofErr w:type="spellStart"/>
      <w:r w:rsidRPr="00B966D6">
        <w:rPr>
          <w:sz w:val="32"/>
          <w:szCs w:val="32"/>
        </w:rPr>
        <w:t>стеклоуглерода</w:t>
      </w:r>
      <w:proofErr w:type="spellEnd"/>
      <w:r w:rsidRPr="00B966D6">
        <w:rPr>
          <w:sz w:val="32"/>
          <w:szCs w:val="32"/>
        </w:rPr>
        <w:t xml:space="preserve">. Метод анализа с использованием ртутного капающего электрода называют полярографией. Каломельный электрод или </w:t>
      </w:r>
      <w:proofErr w:type="spellStart"/>
      <w:r w:rsidRPr="00B966D6">
        <w:rPr>
          <w:sz w:val="32"/>
          <w:szCs w:val="32"/>
        </w:rPr>
        <w:t>хлоридсеребряный</w:t>
      </w:r>
      <w:proofErr w:type="spellEnd"/>
      <w:r w:rsidRPr="00B966D6">
        <w:rPr>
          <w:sz w:val="32"/>
          <w:szCs w:val="32"/>
        </w:rPr>
        <w:t xml:space="preserve"> электрод используются как электроды сравнения.</w:t>
      </w:r>
    </w:p>
    <w:p w:rsidR="00403BF6" w:rsidRPr="00B966D6" w:rsidRDefault="00403BF6" w:rsidP="001775C9">
      <w:pPr>
        <w:spacing w:line="276" w:lineRule="auto"/>
        <w:ind w:firstLine="709"/>
        <w:jc w:val="both"/>
        <w:rPr>
          <w:rFonts w:eastAsiaTheme="minorEastAsia"/>
          <w:sz w:val="32"/>
          <w:szCs w:val="32"/>
        </w:rPr>
      </w:pPr>
      <w:r w:rsidRPr="00B966D6">
        <w:rPr>
          <w:rFonts w:eastAsiaTheme="minorEastAsia"/>
          <w:sz w:val="32"/>
          <w:szCs w:val="32"/>
        </w:rPr>
        <w:t xml:space="preserve">Результаты электролиза раствора в </w:t>
      </w:r>
      <w:proofErr w:type="spellStart"/>
      <w:r w:rsidRPr="00B966D6">
        <w:rPr>
          <w:rFonts w:eastAsiaTheme="minorEastAsia"/>
          <w:sz w:val="32"/>
          <w:szCs w:val="32"/>
        </w:rPr>
        <w:t>вольтамперометрии</w:t>
      </w:r>
      <w:proofErr w:type="spellEnd"/>
      <w:r w:rsidRPr="00B966D6">
        <w:rPr>
          <w:rFonts w:eastAsiaTheme="minorEastAsia"/>
          <w:sz w:val="32"/>
          <w:szCs w:val="32"/>
        </w:rPr>
        <w:t xml:space="preserve"> представляют в виде п</w:t>
      </w:r>
      <w:r w:rsidRPr="00B966D6">
        <w:rPr>
          <w:rFonts w:eastAsiaTheme="minorEastAsia"/>
          <w:b/>
          <w:sz w:val="32"/>
          <w:szCs w:val="32"/>
        </w:rPr>
        <w:t>оляризационных кривых</w:t>
      </w:r>
      <w:proofErr w:type="gramStart"/>
      <w:r w:rsidRPr="00B966D6">
        <w:rPr>
          <w:rFonts w:eastAsiaTheme="minorEastAsia"/>
          <w:sz w:val="32"/>
          <w:szCs w:val="32"/>
        </w:rPr>
        <w:t xml:space="preserve"> </w:t>
      </w:r>
      <m:oMath>
        <m:r>
          <w:rPr>
            <w:rFonts w:ascii="Cambria Math" w:eastAsiaTheme="minorEastAsia" w:hAnsi="Cambria Math"/>
            <w:sz w:val="32"/>
            <w:szCs w:val="32"/>
          </w:rPr>
          <m:t>I=f(E)</m:t>
        </m:r>
      </m:oMath>
      <w:r w:rsidRPr="00B966D6">
        <w:rPr>
          <w:rFonts w:eastAsiaTheme="minorEastAsia"/>
          <w:sz w:val="32"/>
          <w:szCs w:val="32"/>
        </w:rPr>
        <w:t xml:space="preserve">. </w:t>
      </w:r>
      <w:proofErr w:type="gramEnd"/>
      <w:r w:rsidRPr="00B966D6">
        <w:rPr>
          <w:rFonts w:eastAsiaTheme="minorEastAsia"/>
          <w:sz w:val="32"/>
          <w:szCs w:val="32"/>
        </w:rPr>
        <w:t xml:space="preserve">Для их  регистрации электролитическую ячейку с вращающимся или стационарным индикаторным электродом и электродом сравнения присоединяют к специальному прибору – </w:t>
      </w:r>
      <w:proofErr w:type="spellStart"/>
      <w:r w:rsidRPr="00B966D6">
        <w:rPr>
          <w:rFonts w:eastAsiaTheme="minorEastAsia"/>
          <w:sz w:val="32"/>
          <w:szCs w:val="32"/>
        </w:rPr>
        <w:t>вольтамперометру</w:t>
      </w:r>
      <w:proofErr w:type="spellEnd"/>
      <w:r w:rsidRPr="00B966D6">
        <w:rPr>
          <w:rFonts w:eastAsiaTheme="minorEastAsia"/>
          <w:sz w:val="32"/>
          <w:szCs w:val="32"/>
        </w:rPr>
        <w:t xml:space="preserve">. Используют </w:t>
      </w:r>
      <w:r w:rsidRPr="00B966D6">
        <w:rPr>
          <w:sz w:val="32"/>
          <w:szCs w:val="32"/>
        </w:rPr>
        <w:t>дву</w:t>
      </w:r>
      <w:proofErr w:type="gramStart"/>
      <w:r w:rsidRPr="00B966D6">
        <w:rPr>
          <w:sz w:val="32"/>
          <w:szCs w:val="32"/>
        </w:rPr>
        <w:t>х-</w:t>
      </w:r>
      <w:proofErr w:type="gramEnd"/>
      <w:r w:rsidRPr="00B966D6">
        <w:rPr>
          <w:sz w:val="32"/>
          <w:szCs w:val="32"/>
        </w:rPr>
        <w:t xml:space="preserve"> или </w:t>
      </w:r>
      <w:proofErr w:type="spellStart"/>
      <w:r w:rsidRPr="00B966D6">
        <w:rPr>
          <w:sz w:val="32"/>
          <w:szCs w:val="32"/>
        </w:rPr>
        <w:t>трёхэлектродную</w:t>
      </w:r>
      <w:proofErr w:type="spellEnd"/>
      <w:r w:rsidRPr="00B966D6">
        <w:rPr>
          <w:sz w:val="32"/>
          <w:szCs w:val="32"/>
        </w:rPr>
        <w:t xml:space="preserve"> ячейку. Двухэлектродная ячейка включает индикаторный электрод (ИЭ) и электрод сравнения (ЭС). При регистрации </w:t>
      </w:r>
      <w:proofErr w:type="spellStart"/>
      <w:r w:rsidRPr="00B966D6">
        <w:rPr>
          <w:sz w:val="32"/>
          <w:szCs w:val="32"/>
        </w:rPr>
        <w:t>вольтамперограмм</w:t>
      </w:r>
      <w:proofErr w:type="spellEnd"/>
      <w:r w:rsidRPr="00B966D6">
        <w:rPr>
          <w:sz w:val="32"/>
          <w:szCs w:val="32"/>
        </w:rPr>
        <w:t xml:space="preserve"> может протекать довольно заметный электрический ток, поэтому рекомендуют применять </w:t>
      </w:r>
      <w:proofErr w:type="spellStart"/>
      <w:r w:rsidRPr="00B966D6">
        <w:rPr>
          <w:sz w:val="32"/>
          <w:szCs w:val="32"/>
        </w:rPr>
        <w:t>трёхэлектродную</w:t>
      </w:r>
      <w:proofErr w:type="spellEnd"/>
      <w:r w:rsidRPr="00B966D6">
        <w:rPr>
          <w:sz w:val="32"/>
          <w:szCs w:val="32"/>
        </w:rPr>
        <w:t xml:space="preserve"> ячейку, в которую для токоотвода от индикаторного электрода дополнительно вводят вспомогательный электрод (ВЭ) (платиновая проволочка).</w:t>
      </w:r>
    </w:p>
    <w:p w:rsidR="00403BF6" w:rsidRPr="00B966D6" w:rsidRDefault="00403BF6" w:rsidP="001775C9">
      <w:pPr>
        <w:spacing w:line="276" w:lineRule="auto"/>
        <w:outlineLvl w:val="0"/>
        <w:rPr>
          <w:sz w:val="32"/>
          <w:szCs w:val="32"/>
        </w:rPr>
      </w:pPr>
    </w:p>
    <w:p w:rsidR="00403BF6" w:rsidRPr="00B966D6" w:rsidRDefault="00403BF6" w:rsidP="001775C9">
      <w:pPr>
        <w:spacing w:line="276" w:lineRule="auto"/>
        <w:jc w:val="center"/>
        <w:outlineLvl w:val="0"/>
        <w:rPr>
          <w:sz w:val="32"/>
          <w:szCs w:val="32"/>
        </w:rPr>
      </w:pPr>
      <w:r w:rsidRPr="00B966D6">
        <w:rPr>
          <w:sz w:val="32"/>
          <w:szCs w:val="32"/>
        </w:rPr>
        <w:object w:dxaOrig="2550"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45pt;height:159.95pt" o:ole="">
            <v:imagedata r:id="rId7" o:title=""/>
          </v:shape>
          <o:OLEObject Type="Embed" ProgID="ChemWindow.Document" ShapeID="_x0000_i1025" DrawAspect="Content" ObjectID="_1414995338" r:id="rId8"/>
        </w:object>
      </w:r>
      <w:r w:rsidRPr="00B966D6">
        <w:rPr>
          <w:sz w:val="32"/>
          <w:szCs w:val="32"/>
        </w:rPr>
        <w:t xml:space="preserve">     </w:t>
      </w:r>
      <w:r w:rsidRPr="00B966D6">
        <w:rPr>
          <w:sz w:val="32"/>
          <w:szCs w:val="32"/>
        </w:rPr>
        <w:object w:dxaOrig="3105" w:dyaOrig="3225">
          <v:shape id="_x0000_i1026" type="#_x0000_t75" style="width:155.45pt;height:161.2pt" o:ole="">
            <v:imagedata r:id="rId9" o:title=""/>
          </v:shape>
          <o:OLEObject Type="Embed" ProgID="ChemWindow.Document" ShapeID="_x0000_i1026" DrawAspect="Content" ObjectID="_1414995339" r:id="rId10"/>
        </w:object>
      </w:r>
    </w:p>
    <w:p w:rsidR="00403BF6" w:rsidRPr="00B966D6" w:rsidRDefault="00403BF6" w:rsidP="001775C9">
      <w:pPr>
        <w:spacing w:line="276" w:lineRule="auto"/>
        <w:outlineLvl w:val="0"/>
        <w:rPr>
          <w:sz w:val="32"/>
          <w:szCs w:val="32"/>
        </w:rPr>
      </w:pPr>
    </w:p>
    <w:p w:rsidR="00403BF6" w:rsidRPr="00B966D6" w:rsidRDefault="00403BF6" w:rsidP="001775C9">
      <w:pPr>
        <w:spacing w:line="276" w:lineRule="auto"/>
        <w:outlineLvl w:val="0"/>
        <w:rPr>
          <w:b/>
          <w:sz w:val="32"/>
          <w:szCs w:val="32"/>
        </w:rPr>
      </w:pPr>
    </w:p>
    <w:p w:rsidR="00403BF6" w:rsidRPr="00B966D6" w:rsidRDefault="00403BF6" w:rsidP="001775C9">
      <w:pPr>
        <w:spacing w:line="276" w:lineRule="auto"/>
        <w:jc w:val="center"/>
        <w:rPr>
          <w:sz w:val="32"/>
          <w:szCs w:val="32"/>
        </w:rPr>
      </w:pPr>
      <w:r w:rsidRPr="00B966D6">
        <w:rPr>
          <w:sz w:val="32"/>
          <w:szCs w:val="32"/>
        </w:rPr>
        <w:t xml:space="preserve">Двухэлектродная (а) и </w:t>
      </w:r>
      <w:proofErr w:type="spellStart"/>
      <w:r w:rsidRPr="00B966D6">
        <w:rPr>
          <w:sz w:val="32"/>
          <w:szCs w:val="32"/>
        </w:rPr>
        <w:t>трёхэлектроднаая</w:t>
      </w:r>
      <w:proofErr w:type="spellEnd"/>
      <w:r w:rsidRPr="00B966D6">
        <w:rPr>
          <w:sz w:val="32"/>
          <w:szCs w:val="32"/>
        </w:rPr>
        <w:t xml:space="preserve"> ячейка для </w:t>
      </w:r>
      <w:proofErr w:type="spellStart"/>
      <w:r w:rsidRPr="00B966D6">
        <w:rPr>
          <w:sz w:val="32"/>
          <w:szCs w:val="32"/>
        </w:rPr>
        <w:t>вольтамперометрических</w:t>
      </w:r>
      <w:proofErr w:type="spellEnd"/>
      <w:r w:rsidRPr="00B966D6">
        <w:rPr>
          <w:sz w:val="32"/>
          <w:szCs w:val="32"/>
        </w:rPr>
        <w:t xml:space="preserve"> измерений.</w:t>
      </w:r>
    </w:p>
    <w:p w:rsidR="00403BF6" w:rsidRPr="00B966D6" w:rsidRDefault="00403BF6" w:rsidP="001775C9">
      <w:pPr>
        <w:spacing w:line="276" w:lineRule="auto"/>
        <w:ind w:firstLine="709"/>
        <w:rPr>
          <w:sz w:val="32"/>
          <w:szCs w:val="32"/>
        </w:rPr>
      </w:pPr>
    </w:p>
    <w:p w:rsidR="00403BF6" w:rsidRPr="00B966D6" w:rsidRDefault="00403BF6" w:rsidP="001775C9">
      <w:pPr>
        <w:spacing w:line="276" w:lineRule="auto"/>
        <w:jc w:val="both"/>
        <w:rPr>
          <w:rFonts w:eastAsiaTheme="minorEastAsia"/>
          <w:sz w:val="32"/>
          <w:szCs w:val="32"/>
        </w:rPr>
      </w:pPr>
      <w:r w:rsidRPr="00B966D6">
        <w:rPr>
          <w:rFonts w:eastAsiaTheme="minorEastAsia"/>
          <w:sz w:val="32"/>
          <w:szCs w:val="32"/>
        </w:rPr>
        <w:t xml:space="preserve">Для обеспечения постоянной ионной силы и достаточной электропроводности раствора в ячейку помещают раствор </w:t>
      </w:r>
      <w:proofErr w:type="spellStart"/>
      <w:r w:rsidRPr="00B966D6">
        <w:rPr>
          <w:rFonts w:eastAsiaTheme="minorEastAsia"/>
          <w:sz w:val="32"/>
          <w:szCs w:val="32"/>
        </w:rPr>
        <w:t>индиферрентного</w:t>
      </w:r>
      <w:proofErr w:type="spellEnd"/>
      <w:r w:rsidRPr="00B966D6">
        <w:rPr>
          <w:rFonts w:eastAsiaTheme="minorEastAsia"/>
          <w:sz w:val="32"/>
          <w:szCs w:val="32"/>
        </w:rPr>
        <w:t xml:space="preserve"> электролита (фона) с концентрацией  0.05 – 1.0 моль/</w:t>
      </w:r>
      <w:proofErr w:type="gramStart"/>
      <w:r w:rsidRPr="00B966D6">
        <w:rPr>
          <w:rFonts w:eastAsiaTheme="minorEastAsia"/>
          <w:sz w:val="32"/>
          <w:szCs w:val="32"/>
        </w:rPr>
        <w:t>л</w:t>
      </w:r>
      <w:proofErr w:type="gramEnd"/>
      <w:r w:rsidRPr="00B966D6">
        <w:rPr>
          <w:rFonts w:eastAsiaTheme="minorEastAsia"/>
          <w:sz w:val="32"/>
          <w:szCs w:val="32"/>
        </w:rPr>
        <w:t xml:space="preserve">, который не принимает участия в электродной реакции. </w:t>
      </w:r>
    </w:p>
    <w:p w:rsidR="00403BF6" w:rsidRDefault="00403BF6" w:rsidP="001775C9">
      <w:pPr>
        <w:spacing w:line="276" w:lineRule="auto"/>
        <w:jc w:val="center"/>
        <w:rPr>
          <w:rFonts w:eastAsia="Times New Roman"/>
          <w:b/>
          <w:sz w:val="32"/>
          <w:szCs w:val="32"/>
          <w:lang w:eastAsia="ru-RU"/>
        </w:rPr>
      </w:pPr>
    </w:p>
    <w:p w:rsidR="001775C9" w:rsidRPr="00B966D6" w:rsidRDefault="001775C9" w:rsidP="001775C9">
      <w:pPr>
        <w:spacing w:line="276" w:lineRule="auto"/>
        <w:jc w:val="center"/>
        <w:rPr>
          <w:rFonts w:eastAsia="Times New Roman"/>
          <w:b/>
          <w:sz w:val="32"/>
          <w:szCs w:val="32"/>
          <w:lang w:eastAsia="ru-RU"/>
        </w:rPr>
      </w:pPr>
    </w:p>
    <w:p w:rsidR="00403BF6" w:rsidRPr="00B966D6" w:rsidRDefault="00403BF6" w:rsidP="001775C9">
      <w:pPr>
        <w:spacing w:line="276" w:lineRule="auto"/>
        <w:jc w:val="center"/>
        <w:rPr>
          <w:rFonts w:eastAsia="Times New Roman"/>
          <w:b/>
          <w:sz w:val="32"/>
          <w:szCs w:val="32"/>
          <w:lang w:eastAsia="ru-RU"/>
        </w:rPr>
      </w:pPr>
      <w:proofErr w:type="spellStart"/>
      <w:r w:rsidRPr="00B966D6">
        <w:rPr>
          <w:rFonts w:eastAsia="Times New Roman"/>
          <w:b/>
          <w:sz w:val="32"/>
          <w:szCs w:val="32"/>
          <w:lang w:eastAsia="ru-RU"/>
        </w:rPr>
        <w:t>Вольтамперометрия</w:t>
      </w:r>
      <w:proofErr w:type="spellEnd"/>
      <w:r w:rsidRPr="00B966D6">
        <w:rPr>
          <w:rFonts w:eastAsia="Times New Roman"/>
          <w:b/>
          <w:sz w:val="32"/>
          <w:szCs w:val="32"/>
          <w:lang w:eastAsia="ru-RU"/>
        </w:rPr>
        <w:t xml:space="preserve"> с линейной разверткой потенциала для твёрдых вращающихся электродов</w:t>
      </w:r>
    </w:p>
    <w:p w:rsidR="001775C9" w:rsidRPr="00B966D6" w:rsidRDefault="001775C9" w:rsidP="001775C9">
      <w:pPr>
        <w:spacing w:line="276" w:lineRule="auto"/>
        <w:rPr>
          <w:rFonts w:eastAsia="Times New Roman"/>
          <w:sz w:val="32"/>
          <w:szCs w:val="32"/>
          <w:lang w:eastAsia="ru-RU"/>
        </w:rPr>
      </w:pPr>
    </w:p>
    <w:p w:rsidR="00403BF6" w:rsidRDefault="00403BF6" w:rsidP="001775C9">
      <w:pPr>
        <w:spacing w:line="276" w:lineRule="auto"/>
        <w:ind w:firstLine="709"/>
        <w:jc w:val="both"/>
        <w:rPr>
          <w:rFonts w:eastAsia="Times New Roman"/>
          <w:sz w:val="32"/>
          <w:szCs w:val="32"/>
          <w:lang w:eastAsia="ru-RU"/>
        </w:rPr>
      </w:pPr>
      <w:proofErr w:type="spellStart"/>
      <w:r w:rsidRPr="00B966D6">
        <w:rPr>
          <w:rFonts w:eastAsia="Times New Roman"/>
          <w:sz w:val="32"/>
          <w:szCs w:val="32"/>
          <w:lang w:eastAsia="ru-RU"/>
        </w:rPr>
        <w:t>Вольтамперограммы</w:t>
      </w:r>
      <w:proofErr w:type="spellEnd"/>
      <w:r w:rsidRPr="00B966D6">
        <w:rPr>
          <w:rFonts w:eastAsia="Times New Roman"/>
          <w:sz w:val="32"/>
          <w:szCs w:val="32"/>
          <w:lang w:eastAsia="ru-RU"/>
        </w:rPr>
        <w:t xml:space="preserve">, полученные с помощью вращающегося или капающего электрода при монотонном изменении (линейной развертке) напряжения, имеют вид, схематически представленный на рисунке. Участок увеличения тока называют волной. Волны могут быть анодными, если </w:t>
      </w:r>
      <w:proofErr w:type="spellStart"/>
      <w:r w:rsidRPr="00B966D6">
        <w:rPr>
          <w:rFonts w:eastAsia="Times New Roman"/>
          <w:sz w:val="32"/>
          <w:szCs w:val="32"/>
          <w:lang w:eastAsia="ru-RU"/>
        </w:rPr>
        <w:t>электроактивное</w:t>
      </w:r>
      <w:proofErr w:type="spellEnd"/>
      <w:r w:rsidRPr="00B966D6">
        <w:rPr>
          <w:rFonts w:eastAsia="Times New Roman"/>
          <w:sz w:val="32"/>
          <w:szCs w:val="32"/>
          <w:lang w:eastAsia="ru-RU"/>
        </w:rPr>
        <w:t xml:space="preserve"> вещество окисляется, или катодными, если оно восстанавливается.</w:t>
      </w:r>
    </w:p>
    <w:p w:rsidR="00403BF6" w:rsidRPr="00B966D6" w:rsidRDefault="00403BF6" w:rsidP="001775C9">
      <w:pPr>
        <w:spacing w:line="276" w:lineRule="auto"/>
        <w:ind w:firstLine="709"/>
        <w:rPr>
          <w:rFonts w:eastAsiaTheme="minorEastAsia"/>
          <w:b/>
          <w:sz w:val="32"/>
          <w:szCs w:val="32"/>
        </w:rPr>
      </w:pPr>
    </w:p>
    <w:p w:rsidR="00403BF6" w:rsidRDefault="00403BF6" w:rsidP="001775C9">
      <w:pPr>
        <w:spacing w:line="276" w:lineRule="auto"/>
        <w:ind w:firstLine="709"/>
        <w:jc w:val="center"/>
      </w:pPr>
      <w:r w:rsidRPr="00716167">
        <w:rPr>
          <w:noProof/>
          <w:lang w:eastAsia="ru-RU"/>
        </w:rPr>
        <w:lastRenderedPageBreak/>
        <w:drawing>
          <wp:inline distT="0" distB="0" distL="0" distR="0">
            <wp:extent cx="4264660" cy="26543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4660" cy="2654300"/>
                    </a:xfrm>
                    <a:prstGeom prst="rect">
                      <a:avLst/>
                    </a:prstGeom>
                    <a:noFill/>
                    <a:ln w="9525">
                      <a:noFill/>
                      <a:miter lim="800000"/>
                      <a:headEnd/>
                      <a:tailEnd/>
                    </a:ln>
                  </pic:spPr>
                </pic:pic>
              </a:graphicData>
            </a:graphic>
          </wp:inline>
        </w:drawing>
      </w:r>
    </w:p>
    <w:p w:rsidR="00403BF6" w:rsidRDefault="00403BF6" w:rsidP="001775C9">
      <w:pPr>
        <w:spacing w:line="276" w:lineRule="auto"/>
        <w:ind w:firstLine="709"/>
        <w:jc w:val="center"/>
      </w:pPr>
    </w:p>
    <w:p w:rsidR="00403BF6" w:rsidRPr="001775C9" w:rsidRDefault="00403BF6" w:rsidP="001775C9">
      <w:pPr>
        <w:spacing w:line="276" w:lineRule="auto"/>
        <w:ind w:firstLine="709"/>
        <w:jc w:val="center"/>
      </w:pPr>
      <w:r w:rsidRPr="001775C9">
        <w:t>Типичная кривая сила тока – потенциал (</w:t>
      </w:r>
      <w:proofErr w:type="spellStart"/>
      <w:r w:rsidRPr="001775C9">
        <w:t>вольтамперограмма</w:t>
      </w:r>
      <w:proofErr w:type="spellEnd"/>
      <w:r w:rsidRPr="001775C9">
        <w:t>) при линейной развертке потенциала для вращающегося электрода с постоянной площадью или ртутного капающего электрода.</w:t>
      </w:r>
    </w:p>
    <w:p w:rsidR="00403BF6" w:rsidRPr="001775C9" w:rsidRDefault="00403BF6" w:rsidP="001775C9">
      <w:pPr>
        <w:spacing w:line="276" w:lineRule="auto"/>
        <w:jc w:val="center"/>
      </w:pPr>
      <w:r w:rsidRPr="001775C9">
        <w:rPr>
          <w:lang w:val="en-US"/>
        </w:rPr>
        <w:t>h</w:t>
      </w:r>
      <w:r w:rsidRPr="001775C9">
        <w:t xml:space="preserve"> – </w:t>
      </w:r>
      <w:proofErr w:type="gramStart"/>
      <w:r w:rsidRPr="001775C9">
        <w:t>высота</w:t>
      </w:r>
      <w:proofErr w:type="gramEnd"/>
      <w:r w:rsidRPr="001775C9">
        <w:t xml:space="preserve"> волны (предельный </w:t>
      </w:r>
      <w:r w:rsidR="006223FA" w:rsidRPr="001775C9">
        <w:t xml:space="preserve">диффузионный </w:t>
      </w:r>
      <w:r w:rsidRPr="001775C9">
        <w:t xml:space="preserve">ток </w:t>
      </w:r>
      <w:r w:rsidRPr="001775C9">
        <w:rPr>
          <w:i/>
          <w:lang w:val="en-US"/>
        </w:rPr>
        <w:t>I</w:t>
      </w:r>
      <w:r w:rsidR="00BF3E59" w:rsidRPr="001775C9">
        <w:rPr>
          <w:i/>
          <w:vertAlign w:val="subscript"/>
          <w:lang w:val="en-US"/>
        </w:rPr>
        <w:t>d</w:t>
      </w:r>
      <w:r w:rsidRPr="001775C9">
        <w:t>, мкА)</w:t>
      </w:r>
    </w:p>
    <w:p w:rsidR="00403BF6" w:rsidRPr="001775C9" w:rsidRDefault="00403BF6" w:rsidP="001775C9">
      <w:pPr>
        <w:spacing w:line="276" w:lineRule="auto"/>
        <w:jc w:val="center"/>
      </w:pPr>
      <w:r w:rsidRPr="001775C9">
        <w:t>Е</w:t>
      </w:r>
      <w:proofErr w:type="gramStart"/>
      <w:r w:rsidRPr="001775C9">
        <w:rPr>
          <w:vertAlign w:val="subscript"/>
        </w:rPr>
        <w:t>1</w:t>
      </w:r>
      <w:proofErr w:type="gramEnd"/>
      <w:r w:rsidRPr="001775C9">
        <w:rPr>
          <w:vertAlign w:val="subscript"/>
        </w:rPr>
        <w:t>/2</w:t>
      </w:r>
      <w:r w:rsidRPr="001775C9">
        <w:t xml:space="preserve"> – потенциал   полуволны, В</w:t>
      </w:r>
    </w:p>
    <w:p w:rsidR="00403BF6" w:rsidRDefault="00403BF6" w:rsidP="001775C9">
      <w:pPr>
        <w:spacing w:line="276" w:lineRule="auto"/>
        <w:rPr>
          <w:rFonts w:eastAsiaTheme="minorEastAsia"/>
          <w:b/>
        </w:rPr>
      </w:pPr>
    </w:p>
    <w:p w:rsidR="00403BF6" w:rsidRDefault="00403BF6" w:rsidP="001775C9">
      <w:pPr>
        <w:spacing w:line="276" w:lineRule="auto"/>
        <w:ind w:firstLine="709"/>
      </w:pPr>
    </w:p>
    <w:p w:rsidR="00403BF6" w:rsidRPr="00C900E9" w:rsidRDefault="00403BF6" w:rsidP="001775C9">
      <w:pPr>
        <w:spacing w:line="276" w:lineRule="auto"/>
        <w:jc w:val="both"/>
        <w:rPr>
          <w:rFonts w:eastAsiaTheme="minorEastAsia"/>
          <w:sz w:val="32"/>
          <w:szCs w:val="32"/>
        </w:rPr>
      </w:pPr>
      <w:r w:rsidRPr="00C900E9">
        <w:rPr>
          <w:rFonts w:eastAsiaTheme="minorEastAsia"/>
          <w:sz w:val="32"/>
          <w:szCs w:val="32"/>
        </w:rPr>
        <w:t xml:space="preserve">На </w:t>
      </w:r>
      <w:proofErr w:type="spellStart"/>
      <w:r w:rsidRPr="00C900E9">
        <w:rPr>
          <w:rFonts w:eastAsiaTheme="minorEastAsia"/>
          <w:sz w:val="32"/>
          <w:szCs w:val="32"/>
        </w:rPr>
        <w:t>вольтамперограмме</w:t>
      </w:r>
      <w:proofErr w:type="spellEnd"/>
      <w:r w:rsidRPr="00C900E9">
        <w:rPr>
          <w:rFonts w:eastAsiaTheme="minorEastAsia"/>
          <w:sz w:val="32"/>
          <w:szCs w:val="32"/>
        </w:rPr>
        <w:t xml:space="preserve"> можно выделить три участка.</w:t>
      </w:r>
    </w:p>
    <w:p w:rsidR="00403BF6" w:rsidRPr="00C900E9" w:rsidRDefault="00403BF6" w:rsidP="001775C9">
      <w:pPr>
        <w:spacing w:line="276" w:lineRule="auto"/>
        <w:jc w:val="both"/>
        <w:rPr>
          <w:rFonts w:eastAsiaTheme="minorEastAsia"/>
          <w:sz w:val="32"/>
          <w:szCs w:val="32"/>
        </w:rPr>
      </w:pPr>
      <w:r w:rsidRPr="00C900E9">
        <w:rPr>
          <w:rFonts w:eastAsiaTheme="minorEastAsia"/>
          <w:b/>
          <w:i/>
          <w:sz w:val="32"/>
          <w:szCs w:val="32"/>
        </w:rPr>
        <w:t>А – пологий участок</w:t>
      </w:r>
      <w:r w:rsidRPr="00C900E9">
        <w:rPr>
          <w:rFonts w:eastAsiaTheme="minorEastAsia"/>
          <w:i/>
          <w:sz w:val="32"/>
          <w:szCs w:val="32"/>
        </w:rPr>
        <w:t>,</w:t>
      </w:r>
      <w:r w:rsidRPr="00C900E9">
        <w:rPr>
          <w:rFonts w:eastAsiaTheme="minorEastAsia"/>
          <w:sz w:val="32"/>
          <w:szCs w:val="32"/>
        </w:rPr>
        <w:t xml:space="preserve"> ток с изменением потенциала изменяется слабо. Небольшой ток, протекающий на начальном участке </w:t>
      </w:r>
      <w:proofErr w:type="spellStart"/>
      <w:r w:rsidRPr="00C900E9">
        <w:rPr>
          <w:rFonts w:eastAsiaTheme="minorEastAsia"/>
          <w:sz w:val="32"/>
          <w:szCs w:val="32"/>
        </w:rPr>
        <w:t>вольтамперограммы</w:t>
      </w:r>
      <w:proofErr w:type="spellEnd"/>
      <w:r w:rsidRPr="00C900E9">
        <w:rPr>
          <w:rFonts w:eastAsiaTheme="minorEastAsia"/>
          <w:sz w:val="32"/>
          <w:szCs w:val="32"/>
        </w:rPr>
        <w:t xml:space="preserve">, называется </w:t>
      </w:r>
      <w:r w:rsidRPr="00C900E9">
        <w:rPr>
          <w:rFonts w:eastAsiaTheme="minorEastAsia"/>
          <w:b/>
          <w:sz w:val="32"/>
          <w:szCs w:val="32"/>
        </w:rPr>
        <w:t xml:space="preserve">остаточным, </w:t>
      </w:r>
      <w:r w:rsidRPr="00C900E9">
        <w:rPr>
          <w:rFonts w:eastAsiaTheme="minorEastAsia"/>
          <w:sz w:val="32"/>
          <w:szCs w:val="32"/>
        </w:rPr>
        <w:t>значительную часть которого составляет ток заряжения</w:t>
      </w:r>
      <w:r w:rsidR="000A6E3F">
        <w:rPr>
          <w:rFonts w:eastAsiaTheme="minorEastAsia"/>
          <w:sz w:val="32"/>
          <w:szCs w:val="32"/>
        </w:rPr>
        <w:t xml:space="preserve"> </w:t>
      </w:r>
      <w:r w:rsidR="000A6E3F" w:rsidRPr="001B0931">
        <w:rPr>
          <w:rFonts w:eastAsiaTheme="minorEastAsia"/>
          <w:sz w:val="32"/>
          <w:szCs w:val="32"/>
          <w:shd w:val="clear" w:color="auto" w:fill="FFFFFF" w:themeFill="background1"/>
        </w:rPr>
        <w:t>двойного электрического слоя</w:t>
      </w:r>
      <w:r w:rsidRPr="00C900E9">
        <w:rPr>
          <w:rFonts w:eastAsiaTheme="minorEastAsia"/>
          <w:sz w:val="32"/>
          <w:szCs w:val="32"/>
        </w:rPr>
        <w:t xml:space="preserve">. Величина остаточного тока имеет порядок </w:t>
      </w:r>
      <m:oMath>
        <m:sSup>
          <m:sSupPr>
            <m:ctrlPr>
              <w:rPr>
                <w:rFonts w:ascii="Cambria Math" w:eastAsiaTheme="minorEastAsia" w:hAnsi="Cambria Math"/>
                <w:i/>
                <w:sz w:val="32"/>
                <w:szCs w:val="32"/>
              </w:rPr>
            </m:ctrlPr>
          </m:sSupPr>
          <m:e>
            <m:r>
              <w:rPr>
                <w:rFonts w:ascii="Cambria Math" w:eastAsiaTheme="minorEastAsia" w:hAnsi="Cambria Math"/>
                <w:sz w:val="32"/>
                <w:szCs w:val="32"/>
              </w:rPr>
              <m:t>~10</m:t>
            </m:r>
          </m:e>
          <m:sup>
            <m:r>
              <w:rPr>
                <w:rFonts w:ascii="Cambria Math" w:eastAsiaTheme="minorEastAsia" w:hAnsi="Cambria Math"/>
                <w:sz w:val="32"/>
                <w:szCs w:val="32"/>
              </w:rPr>
              <m:t>-7</m:t>
            </m:r>
            <w:proofErr w:type="gramStart"/>
          </m:sup>
        </m:sSup>
      </m:oMath>
      <w:r w:rsidRPr="00C900E9">
        <w:rPr>
          <w:rFonts w:eastAsiaTheme="minorEastAsia"/>
          <w:sz w:val="32"/>
          <w:szCs w:val="32"/>
        </w:rPr>
        <w:t>А</w:t>
      </w:r>
      <w:proofErr w:type="gramEnd"/>
      <w:r w:rsidRPr="00C900E9">
        <w:rPr>
          <w:rFonts w:eastAsiaTheme="minorEastAsia"/>
          <w:sz w:val="32"/>
          <w:szCs w:val="32"/>
        </w:rPr>
        <w:t xml:space="preserve"> (</w:t>
      </w:r>
      <w:r w:rsidRPr="00C900E9">
        <w:rPr>
          <w:rFonts w:ascii="Cambria Math" w:eastAsiaTheme="minorEastAsia" w:hAnsi="Cambria Math"/>
          <w:sz w:val="32"/>
          <w:szCs w:val="32"/>
        </w:rPr>
        <w:t>∼</w:t>
      </w:r>
      <w:r w:rsidRPr="00C900E9">
        <w:rPr>
          <w:rFonts w:eastAsiaTheme="minorEastAsia"/>
          <w:sz w:val="32"/>
          <w:szCs w:val="32"/>
        </w:rPr>
        <w:t xml:space="preserve">0.1 мкА). </w:t>
      </w:r>
    </w:p>
    <w:p w:rsidR="00403BF6" w:rsidRPr="00C900E9" w:rsidRDefault="00403BF6" w:rsidP="001775C9">
      <w:pPr>
        <w:spacing w:line="276" w:lineRule="auto"/>
        <w:jc w:val="both"/>
        <w:rPr>
          <w:rFonts w:eastAsiaTheme="minorEastAsia"/>
          <w:b/>
          <w:sz w:val="32"/>
          <w:szCs w:val="32"/>
        </w:rPr>
      </w:pPr>
      <w:proofErr w:type="gramStart"/>
      <w:r w:rsidRPr="00C900E9">
        <w:rPr>
          <w:rFonts w:eastAsiaTheme="minorEastAsia"/>
          <w:b/>
          <w:sz w:val="32"/>
          <w:szCs w:val="32"/>
        </w:rPr>
        <w:t>Б</w:t>
      </w:r>
      <w:proofErr w:type="gramEnd"/>
      <w:r w:rsidRPr="00C900E9">
        <w:rPr>
          <w:rFonts w:eastAsiaTheme="minorEastAsia"/>
          <w:b/>
          <w:sz w:val="32"/>
          <w:szCs w:val="32"/>
        </w:rPr>
        <w:t xml:space="preserve"> – резкий подъём тока за счет электрохимической реакции </w:t>
      </w:r>
      <w:r w:rsidRPr="00C900E9">
        <w:rPr>
          <w:rFonts w:eastAsiaTheme="minorEastAsia"/>
          <w:b/>
          <w:color w:val="000000" w:themeColor="text1"/>
          <w:sz w:val="32"/>
          <w:szCs w:val="32"/>
        </w:rPr>
        <w:t>(диффузионный ток)</w:t>
      </w:r>
      <w:r>
        <w:rPr>
          <w:rFonts w:eastAsiaTheme="minorEastAsia"/>
          <w:b/>
          <w:sz w:val="32"/>
          <w:szCs w:val="32"/>
        </w:rPr>
        <w:t xml:space="preserve">. </w:t>
      </w:r>
      <w:r w:rsidRPr="00C900E9">
        <w:rPr>
          <w:rFonts w:eastAsiaTheme="minorEastAsia"/>
          <w:sz w:val="32"/>
          <w:szCs w:val="32"/>
        </w:rPr>
        <w:t xml:space="preserve">При увеличении </w:t>
      </w:r>
      <w:r w:rsidRPr="001B0931">
        <w:rPr>
          <w:rFonts w:eastAsiaTheme="minorEastAsia"/>
          <w:sz w:val="32"/>
          <w:szCs w:val="32"/>
        </w:rPr>
        <w:t>потенциала</w:t>
      </w:r>
      <w:r w:rsidRPr="00C900E9">
        <w:rPr>
          <w:rFonts w:eastAsiaTheme="minorEastAsia"/>
          <w:sz w:val="32"/>
          <w:szCs w:val="32"/>
        </w:rPr>
        <w:t xml:space="preserve"> достигается  </w:t>
      </w:r>
      <w:r w:rsidRPr="001B0931">
        <w:rPr>
          <w:rFonts w:eastAsiaTheme="minorEastAsia"/>
          <w:sz w:val="32"/>
          <w:szCs w:val="32"/>
        </w:rPr>
        <w:t>потенциал,</w:t>
      </w:r>
      <w:r w:rsidRPr="00C900E9">
        <w:rPr>
          <w:rFonts w:eastAsiaTheme="minorEastAsia"/>
          <w:sz w:val="32"/>
          <w:szCs w:val="32"/>
        </w:rPr>
        <w:t xml:space="preserve"> при котором  начинается электрохимическая реакция, то есть </w:t>
      </w:r>
      <w:proofErr w:type="spellStart"/>
      <w:r w:rsidRPr="00C900E9">
        <w:rPr>
          <w:rFonts w:eastAsiaTheme="minorEastAsia"/>
          <w:sz w:val="32"/>
          <w:szCs w:val="32"/>
        </w:rPr>
        <w:t>электроактивное</w:t>
      </w:r>
      <w:proofErr w:type="spellEnd"/>
      <w:r w:rsidRPr="00C900E9">
        <w:rPr>
          <w:rFonts w:eastAsiaTheme="minorEastAsia"/>
          <w:sz w:val="32"/>
          <w:szCs w:val="32"/>
        </w:rPr>
        <w:t xml:space="preserve"> вещество (деполяризатор) начинает разряжаться на поверхности электрода </w:t>
      </w:r>
    </w:p>
    <w:p w:rsidR="00403BF6" w:rsidRPr="00C900E9" w:rsidRDefault="00403BF6" w:rsidP="001775C9">
      <w:pPr>
        <w:spacing w:line="276" w:lineRule="auto"/>
        <w:rPr>
          <w:rFonts w:eastAsiaTheme="minorEastAsia"/>
          <w:sz w:val="32"/>
          <w:szCs w:val="32"/>
        </w:rPr>
      </w:pPr>
    </w:p>
    <w:p w:rsidR="00403BF6" w:rsidRPr="00C900E9" w:rsidRDefault="005A79BA" w:rsidP="001775C9">
      <w:pPr>
        <w:spacing w:line="276" w:lineRule="auto"/>
        <w:jc w:val="center"/>
        <w:rPr>
          <w:rFonts w:eastAsiaTheme="minorEastAsia"/>
          <w:sz w:val="32"/>
          <w:szCs w:val="32"/>
        </w:rPr>
      </w:pPr>
      <m:oMath>
        <m:sSup>
          <m:sSupPr>
            <m:ctrlPr>
              <w:rPr>
                <w:rFonts w:ascii="Cambria Math" w:eastAsiaTheme="minorEastAsia" w:hAnsi="Cambria Math"/>
                <w:i/>
                <w:sz w:val="32"/>
                <w:szCs w:val="32"/>
              </w:rPr>
            </m:ctrlPr>
          </m:sSupPr>
          <m:e>
            <m:r>
              <w:rPr>
                <w:rFonts w:ascii="Cambria Math" w:eastAsiaTheme="minorEastAsia" w:hAnsi="Cambria Math"/>
                <w:sz w:val="32"/>
                <w:szCs w:val="32"/>
              </w:rPr>
              <m:t>M</m:t>
            </m:r>
          </m:e>
          <m:sup>
            <m:r>
              <w:rPr>
                <w:rFonts w:ascii="Cambria Math" w:eastAsiaTheme="minorEastAsia" w:hAnsi="Cambria Math"/>
                <w:sz w:val="32"/>
                <w:szCs w:val="32"/>
              </w:rPr>
              <m:t>n+</m:t>
            </m:r>
          </m:sup>
        </m:sSup>
        <m:r>
          <w:rPr>
            <w:rFonts w:ascii="Cambria Math" w:eastAsiaTheme="minorEastAsia" w:hAnsi="Cambria Math"/>
            <w:sz w:val="32"/>
            <w:szCs w:val="32"/>
          </w:rPr>
          <m:t>+</m:t>
        </m:r>
        <m:r>
          <w:rPr>
            <w:rFonts w:ascii="Cambria Math" w:eastAsiaTheme="minorEastAsia" w:hAnsi="Cambria Math"/>
            <w:sz w:val="32"/>
            <w:szCs w:val="32"/>
            <w:lang w:val="en-US"/>
          </w:rPr>
          <m:t>ne</m:t>
        </m:r>
        <m:r>
          <w:rPr>
            <w:rFonts w:ascii="Cambria Math" w:eastAsiaTheme="minorEastAsia" w:hAnsi="Cambria Math"/>
            <w:sz w:val="32"/>
            <w:szCs w:val="32"/>
          </w:rPr>
          <m:t>̄→</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lang w:val="en-US"/>
              </w:rPr>
              <m:t>M</m:t>
            </m:r>
          </m:e>
          <m:sup>
            <m:r>
              <w:rPr>
                <w:rFonts w:ascii="Cambria Math" w:eastAsiaTheme="minorEastAsia" w:hAnsi="Cambria Math"/>
                <w:sz w:val="32"/>
                <w:szCs w:val="32"/>
              </w:rPr>
              <m:t>0</m:t>
            </m:r>
          </m:sup>
        </m:sSup>
      </m:oMath>
      <w:r w:rsidR="00403BF6" w:rsidRPr="00C900E9">
        <w:rPr>
          <w:rFonts w:eastAsiaTheme="minorEastAsia"/>
          <w:sz w:val="32"/>
          <w:szCs w:val="32"/>
        </w:rPr>
        <w:t xml:space="preserve">   (один из вариантов электрохимической реакции)</w:t>
      </w:r>
    </w:p>
    <w:p w:rsidR="00403BF6" w:rsidRPr="00C900E9" w:rsidRDefault="00403BF6" w:rsidP="001775C9">
      <w:pPr>
        <w:spacing w:line="276" w:lineRule="auto"/>
        <w:rPr>
          <w:rFonts w:eastAsiaTheme="minorEastAsia"/>
          <w:sz w:val="32"/>
          <w:szCs w:val="32"/>
        </w:rPr>
      </w:pPr>
    </w:p>
    <w:p w:rsidR="00403BF6" w:rsidRPr="001B0931" w:rsidRDefault="00403BF6" w:rsidP="001775C9">
      <w:pPr>
        <w:spacing w:line="276" w:lineRule="auto"/>
        <w:jc w:val="both"/>
        <w:rPr>
          <w:rFonts w:eastAsiaTheme="minorEastAsia"/>
          <w:sz w:val="32"/>
          <w:szCs w:val="32"/>
        </w:rPr>
      </w:pPr>
      <w:r w:rsidRPr="00C900E9">
        <w:rPr>
          <w:rFonts w:eastAsiaTheme="minorEastAsia"/>
          <w:sz w:val="32"/>
          <w:szCs w:val="32"/>
        </w:rPr>
        <w:t xml:space="preserve">Сила тока возрастает, на поляризационной кривой наблюдается резкий подъём, электрод деполяризуется. Концентрация ионов-деполяризаторов (восстанавливающихся или окисляющихся ионов) </w:t>
      </w:r>
      <w:r w:rsidRPr="00C900E9">
        <w:rPr>
          <w:rFonts w:eastAsiaTheme="minorEastAsia"/>
          <w:sz w:val="32"/>
          <w:szCs w:val="32"/>
        </w:rPr>
        <w:lastRenderedPageBreak/>
        <w:t xml:space="preserve">вокруг электрода резко падает, создается обедненный слой, который пополняется ионами за счет процессов механической конвекции и диффузии. </w:t>
      </w:r>
      <w:r w:rsidRPr="001B0931">
        <w:rPr>
          <w:rFonts w:eastAsiaTheme="minorEastAsia"/>
          <w:sz w:val="32"/>
          <w:szCs w:val="32"/>
        </w:rPr>
        <w:t xml:space="preserve">Создаются условия, характерные для стационарной диффузии, </w:t>
      </w:r>
      <w:r w:rsidRPr="001B0931">
        <w:rPr>
          <w:rFonts w:eastAsiaTheme="minorEastAsia"/>
          <w:b/>
          <w:sz w:val="32"/>
          <w:szCs w:val="32"/>
        </w:rPr>
        <w:t xml:space="preserve"> </w:t>
      </w:r>
      <w:r w:rsidRPr="001B0931">
        <w:rPr>
          <w:rFonts w:eastAsiaTheme="minorEastAsia"/>
          <w:sz w:val="32"/>
          <w:szCs w:val="32"/>
        </w:rPr>
        <w:t>поэтому ток называется</w:t>
      </w:r>
      <w:r w:rsidRPr="001B0931">
        <w:rPr>
          <w:rFonts w:eastAsiaTheme="minorEastAsia"/>
          <w:b/>
          <w:sz w:val="32"/>
          <w:szCs w:val="32"/>
        </w:rPr>
        <w:t xml:space="preserve"> диффузионным </w:t>
      </w:r>
      <m:oMath>
        <m:sSub>
          <m:sSubPr>
            <m:ctrlPr>
              <w:rPr>
                <w:rFonts w:ascii="Cambria Math" w:eastAsiaTheme="minorEastAsia" w:hAnsi="Cambria Math"/>
                <w:b/>
                <w:i/>
                <w:sz w:val="32"/>
                <w:szCs w:val="32"/>
              </w:rPr>
            </m:ctrlPr>
          </m:sSubPr>
          <m:e>
            <m:r>
              <m:rPr>
                <m:sty m:val="bi"/>
              </m:rPr>
              <w:rPr>
                <w:rFonts w:ascii="Cambria Math" w:eastAsiaTheme="minorEastAsia" w:hAnsi="Cambria Math"/>
                <w:sz w:val="32"/>
                <w:szCs w:val="32"/>
                <w:lang w:val="en-US"/>
              </w:rPr>
              <m:t>I</m:t>
            </m:r>
          </m:e>
          <m:sub>
            <m:r>
              <m:rPr>
                <m:sty m:val="bi"/>
              </m:rPr>
              <w:rPr>
                <w:rFonts w:ascii="Cambria Math" w:eastAsiaTheme="minorEastAsia" w:hAnsi="Cambria Math"/>
                <w:sz w:val="32"/>
                <w:szCs w:val="32"/>
              </w:rPr>
              <m:t>d</m:t>
            </m:r>
          </m:sub>
        </m:sSub>
      </m:oMath>
      <w:r w:rsidRPr="001B0931">
        <w:rPr>
          <w:rFonts w:eastAsiaTheme="minorEastAsia"/>
          <w:sz w:val="32"/>
          <w:szCs w:val="32"/>
        </w:rPr>
        <w:t xml:space="preserve">. </w:t>
      </w:r>
    </w:p>
    <w:p w:rsidR="00403BF6" w:rsidRPr="00C900E9" w:rsidRDefault="00403BF6" w:rsidP="001775C9">
      <w:pPr>
        <w:spacing w:line="276" w:lineRule="auto"/>
        <w:jc w:val="both"/>
        <w:rPr>
          <w:rFonts w:eastAsiaTheme="minorEastAsia"/>
          <w:sz w:val="32"/>
          <w:szCs w:val="32"/>
        </w:rPr>
      </w:pPr>
      <w:r w:rsidRPr="001B0931">
        <w:rPr>
          <w:rFonts w:eastAsiaTheme="minorEastAsia"/>
          <w:b/>
          <w:sz w:val="32"/>
          <w:szCs w:val="32"/>
        </w:rPr>
        <w:t>В – пологий участок,</w:t>
      </w:r>
      <w:r w:rsidRPr="001B0931">
        <w:rPr>
          <w:rFonts w:eastAsiaTheme="minorEastAsia"/>
          <w:sz w:val="32"/>
          <w:szCs w:val="32"/>
        </w:rPr>
        <w:t xml:space="preserve"> после завершения электрохимической реакции, ток практически не меняется, </w:t>
      </w:r>
      <w:r w:rsidRPr="001B0931">
        <w:rPr>
          <w:rFonts w:eastAsiaTheme="minorEastAsia"/>
          <w:b/>
          <w:sz w:val="32"/>
          <w:szCs w:val="32"/>
        </w:rPr>
        <w:t xml:space="preserve">предельный диффузионный ток </w:t>
      </w:r>
      <w:r w:rsidRPr="001B0931">
        <w:rPr>
          <w:rFonts w:eastAsiaTheme="minorEastAsia"/>
          <w:sz w:val="32"/>
          <w:szCs w:val="32"/>
        </w:rPr>
        <w:t>контролируется условиями конвективной (стационарной) диффузии</w:t>
      </w:r>
      <w:r w:rsidR="001B0931">
        <w:rPr>
          <w:rFonts w:eastAsiaTheme="minorEastAsia"/>
          <w:sz w:val="32"/>
          <w:szCs w:val="32"/>
        </w:rPr>
        <w:t>.</w:t>
      </w:r>
      <w:r w:rsidRPr="001B0931">
        <w:rPr>
          <w:rFonts w:eastAsiaTheme="minorEastAsia"/>
          <w:sz w:val="32"/>
          <w:szCs w:val="32"/>
        </w:rPr>
        <w:t xml:space="preserve"> </w:t>
      </w:r>
    </w:p>
    <w:p w:rsidR="00403BF6" w:rsidRPr="00C900E9" w:rsidRDefault="00403BF6" w:rsidP="001775C9">
      <w:pPr>
        <w:spacing w:line="276" w:lineRule="auto"/>
        <w:rPr>
          <w:rFonts w:eastAsiaTheme="minorEastAsia"/>
          <w:b/>
          <w:sz w:val="32"/>
          <w:szCs w:val="32"/>
        </w:rPr>
      </w:pPr>
    </w:p>
    <w:p w:rsidR="00403BF6" w:rsidRPr="00C900E9" w:rsidRDefault="00403BF6" w:rsidP="001775C9">
      <w:pPr>
        <w:spacing w:line="276" w:lineRule="auto"/>
        <w:jc w:val="both"/>
        <w:rPr>
          <w:rFonts w:eastAsiaTheme="minorEastAsia"/>
          <w:b/>
          <w:sz w:val="32"/>
          <w:szCs w:val="32"/>
        </w:rPr>
      </w:pPr>
      <w:r w:rsidRPr="00C900E9">
        <w:rPr>
          <w:rFonts w:eastAsiaTheme="minorEastAsia"/>
          <w:b/>
          <w:sz w:val="32"/>
          <w:szCs w:val="32"/>
        </w:rPr>
        <w:t xml:space="preserve">Характеристики </w:t>
      </w:r>
      <w:proofErr w:type="spellStart"/>
      <w:r w:rsidRPr="00C900E9">
        <w:rPr>
          <w:rFonts w:eastAsiaTheme="minorEastAsia"/>
          <w:b/>
          <w:sz w:val="32"/>
          <w:szCs w:val="32"/>
        </w:rPr>
        <w:t>вольтамперограммы</w:t>
      </w:r>
      <w:proofErr w:type="spellEnd"/>
      <w:r w:rsidRPr="00C900E9">
        <w:rPr>
          <w:rFonts w:eastAsiaTheme="minorEastAsia"/>
          <w:b/>
          <w:sz w:val="32"/>
          <w:szCs w:val="32"/>
        </w:rPr>
        <w:t>:</w:t>
      </w:r>
    </w:p>
    <w:p w:rsidR="00403BF6" w:rsidRPr="00C900E9" w:rsidRDefault="00403BF6" w:rsidP="001775C9">
      <w:pPr>
        <w:spacing w:line="276" w:lineRule="auto"/>
        <w:jc w:val="both"/>
        <w:rPr>
          <w:rFonts w:eastAsiaTheme="minorEastAsia"/>
          <w:sz w:val="32"/>
          <w:szCs w:val="32"/>
        </w:rPr>
      </w:pPr>
    </w:p>
    <w:p w:rsidR="00403BF6" w:rsidRPr="00C900E9" w:rsidRDefault="00403BF6" w:rsidP="001775C9">
      <w:pPr>
        <w:pStyle w:val="a7"/>
        <w:numPr>
          <w:ilvl w:val="0"/>
          <w:numId w:val="5"/>
        </w:numPr>
        <w:spacing w:line="276" w:lineRule="auto"/>
        <w:jc w:val="both"/>
        <w:rPr>
          <w:rFonts w:eastAsiaTheme="minorEastAsia"/>
          <w:sz w:val="32"/>
          <w:szCs w:val="32"/>
        </w:rPr>
      </w:pPr>
      <w:r w:rsidRPr="00C900E9">
        <w:rPr>
          <w:rFonts w:eastAsiaTheme="minorEastAsia"/>
          <w:b/>
          <w:sz w:val="32"/>
          <w:szCs w:val="32"/>
        </w:rPr>
        <w:t xml:space="preserve">Предельный  диффузионный ток </w:t>
      </w:r>
      <w:r w:rsidRPr="00C900E9">
        <w:rPr>
          <w:rFonts w:eastAsiaTheme="minorEastAsia"/>
          <w:b/>
          <w:i/>
          <w:sz w:val="32"/>
          <w:szCs w:val="32"/>
          <w:lang w:val="en-US"/>
        </w:rPr>
        <w:t>I</w:t>
      </w:r>
      <w:r w:rsidRPr="00C900E9">
        <w:rPr>
          <w:rFonts w:eastAsiaTheme="minorEastAsia"/>
          <w:b/>
          <w:sz w:val="32"/>
          <w:szCs w:val="32"/>
        </w:rPr>
        <w:t xml:space="preserve"> , мкА.</w:t>
      </w:r>
      <w:r w:rsidRPr="00C900E9">
        <w:rPr>
          <w:rFonts w:eastAsiaTheme="minorEastAsia"/>
          <w:sz w:val="32"/>
          <w:szCs w:val="32"/>
        </w:rPr>
        <w:t xml:space="preserve"> Для вращающихся электродов с постоянной площадью величина предельного</w:t>
      </w:r>
      <w:r w:rsidR="00F24EFC">
        <w:rPr>
          <w:rFonts w:eastAsiaTheme="minorEastAsia"/>
          <w:sz w:val="32"/>
          <w:szCs w:val="32"/>
        </w:rPr>
        <w:t xml:space="preserve"> </w:t>
      </w:r>
      <w:r w:rsidRPr="00C900E9">
        <w:rPr>
          <w:rFonts w:eastAsiaTheme="minorEastAsia"/>
          <w:sz w:val="32"/>
          <w:szCs w:val="32"/>
        </w:rPr>
        <w:t xml:space="preserve"> </w:t>
      </w:r>
      <w:r w:rsidR="00F24EFC">
        <w:rPr>
          <w:rFonts w:eastAsiaTheme="minorEastAsia"/>
          <w:sz w:val="32"/>
          <w:szCs w:val="32"/>
        </w:rPr>
        <w:t>диффузионного</w:t>
      </w:r>
      <w:r w:rsidR="001D3EAA" w:rsidRPr="001D3EAA">
        <w:rPr>
          <w:rFonts w:eastAsiaTheme="minorEastAsia"/>
          <w:sz w:val="32"/>
          <w:szCs w:val="32"/>
        </w:rPr>
        <w:t xml:space="preserve"> </w:t>
      </w:r>
      <w:r w:rsidRPr="00C900E9">
        <w:rPr>
          <w:rFonts w:eastAsiaTheme="minorEastAsia"/>
          <w:sz w:val="32"/>
          <w:szCs w:val="32"/>
        </w:rPr>
        <w:t xml:space="preserve">тока </w:t>
      </w:r>
      <w:r w:rsidRPr="00C900E9">
        <w:rPr>
          <w:rFonts w:eastAsiaTheme="minorEastAsia"/>
          <w:i/>
          <w:sz w:val="32"/>
          <w:szCs w:val="32"/>
          <w:lang w:val="en-US"/>
        </w:rPr>
        <w:t>I</w:t>
      </w:r>
      <w:r w:rsidR="00F24EFC">
        <w:rPr>
          <w:rFonts w:eastAsiaTheme="minorEastAsia"/>
          <w:i/>
          <w:sz w:val="32"/>
          <w:szCs w:val="32"/>
          <w:vertAlign w:val="subscript"/>
          <w:lang w:val="en-US"/>
        </w:rPr>
        <w:t>d</w:t>
      </w:r>
      <w:r w:rsidRPr="00C900E9">
        <w:rPr>
          <w:rFonts w:eastAsiaTheme="minorEastAsia"/>
          <w:sz w:val="32"/>
          <w:szCs w:val="32"/>
        </w:rPr>
        <w:t xml:space="preserve">, мкА,  и пропорциональная ему высота волны </w:t>
      </w:r>
      <w:r w:rsidRPr="00C900E9">
        <w:rPr>
          <w:rFonts w:eastAsiaTheme="minorEastAsia"/>
          <w:sz w:val="32"/>
          <w:szCs w:val="32"/>
          <w:lang w:val="en-US"/>
        </w:rPr>
        <w:t>h</w:t>
      </w:r>
      <w:r w:rsidRPr="00C900E9">
        <w:rPr>
          <w:rFonts w:eastAsiaTheme="minorEastAsia"/>
          <w:sz w:val="32"/>
          <w:szCs w:val="32"/>
        </w:rPr>
        <w:t>, мм, линейно зависят от концентрации деполяризатора в растворе:</w:t>
      </w:r>
    </w:p>
    <w:p w:rsidR="00403BF6" w:rsidRPr="00C900E9" w:rsidRDefault="00403BF6" w:rsidP="001775C9">
      <w:pPr>
        <w:spacing w:line="276" w:lineRule="auto"/>
        <w:ind w:left="360"/>
        <w:jc w:val="both"/>
        <w:rPr>
          <w:rFonts w:eastAsiaTheme="minorEastAsia"/>
          <w:sz w:val="32"/>
          <w:szCs w:val="32"/>
        </w:rPr>
      </w:pPr>
    </w:p>
    <w:p w:rsidR="00403BF6" w:rsidRPr="00C900E9" w:rsidRDefault="005A79BA" w:rsidP="001775C9">
      <w:pPr>
        <w:spacing w:line="276" w:lineRule="auto"/>
        <w:jc w:val="both"/>
        <w:rPr>
          <w:rFonts w:eastAsiaTheme="minorEastAsia"/>
          <w:i/>
          <w:sz w:val="32"/>
          <w:szCs w:val="32"/>
          <w:lang w:val="en-US"/>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lang w:val="en-US"/>
                </w:rPr>
                <m:t>d</m:t>
              </m:r>
            </m:sub>
          </m:sSub>
          <m:r>
            <w:rPr>
              <w:rFonts w:ascii="Cambria Math" w:eastAsiaTheme="minorEastAsia" w:hAnsi="Cambria Math"/>
              <w:sz w:val="32"/>
              <w:szCs w:val="32"/>
            </w:rPr>
            <m:t>=0.62FnC</m:t>
          </m:r>
          <m:sSup>
            <m:sSupPr>
              <m:ctrlPr>
                <w:rPr>
                  <w:rFonts w:ascii="Cambria Math" w:eastAsiaTheme="minorEastAsia" w:hAnsi="Cambria Math"/>
                  <w:i/>
                  <w:sz w:val="32"/>
                  <w:szCs w:val="32"/>
                </w:rPr>
              </m:ctrlPr>
            </m:sSupPr>
            <m:e>
              <m:r>
                <w:rPr>
                  <w:rFonts w:ascii="Cambria Math" w:eastAsiaTheme="minorEastAsia" w:hAnsi="Cambria Math"/>
                  <w:sz w:val="32"/>
                  <w:szCs w:val="32"/>
                </w:rPr>
                <m:t>D</m:t>
              </m:r>
            </m:e>
            <m:sup>
              <m:f>
                <m:fPr>
                  <m:type m:val="lin"/>
                  <m:ctrlPr>
                    <w:rPr>
                      <w:rFonts w:ascii="Cambria Math" w:eastAsiaTheme="minorEastAsia" w:hAnsi="Cambria Math"/>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3</m:t>
                  </m:r>
                </m:den>
              </m:f>
            </m:sup>
          </m:sSup>
          <m:r>
            <w:rPr>
              <w:rFonts w:ascii="Cambria Math" w:eastAsiaTheme="minorEastAsia" w:hAnsi="Cambria Math"/>
              <w:sz w:val="32"/>
              <w:szCs w:val="32"/>
            </w:rPr>
            <m:t>S</m:t>
          </m:r>
          <m:sSup>
            <m:sSupPr>
              <m:ctrlPr>
                <w:rPr>
                  <w:rFonts w:ascii="Cambria Math" w:eastAsiaTheme="minorEastAsia" w:hAnsi="Cambria Math"/>
                  <w:i/>
                  <w:sz w:val="32"/>
                  <w:szCs w:val="32"/>
                </w:rPr>
              </m:ctrlPr>
            </m:sSupPr>
            <m:e>
              <m:r>
                <w:rPr>
                  <w:rFonts w:ascii="Cambria Math" w:eastAsiaTheme="minorEastAsia" w:hAnsi="Cambria Math"/>
                  <w:sz w:val="32"/>
                  <w:szCs w:val="32"/>
                </w:rPr>
                <m:t>ω</m:t>
              </m:r>
            </m:e>
            <m:sup>
              <m:f>
                <m:fPr>
                  <m:type m:val="lin"/>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sup>
          </m:sSup>
          <m:sSup>
            <m:sSupPr>
              <m:ctrlPr>
                <w:rPr>
                  <w:rFonts w:ascii="Cambria Math" w:eastAsiaTheme="minorEastAsia" w:hAnsi="Cambria Math"/>
                  <w:i/>
                  <w:sz w:val="32"/>
                  <w:szCs w:val="32"/>
                </w:rPr>
              </m:ctrlPr>
            </m:sSupPr>
            <m:e>
              <m:r>
                <w:rPr>
                  <w:rFonts w:ascii="Cambria Math" w:eastAsiaTheme="minorEastAsia" w:hAnsi="Cambria Math"/>
                  <w:sz w:val="32"/>
                  <w:szCs w:val="32"/>
                </w:rPr>
                <m:t>ν</m:t>
              </m:r>
            </m:e>
            <m:sup>
              <m:f>
                <m:fPr>
                  <m:type m:val="lin"/>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6</m:t>
                  </m:r>
                </m:den>
              </m:f>
            </m:sup>
          </m:sSup>
        </m:oMath>
      </m:oMathPara>
    </w:p>
    <w:p w:rsidR="00403BF6" w:rsidRPr="00C900E9" w:rsidRDefault="00403BF6" w:rsidP="001775C9">
      <w:pPr>
        <w:spacing w:line="276" w:lineRule="auto"/>
        <w:jc w:val="both"/>
        <w:rPr>
          <w:rFonts w:eastAsiaTheme="minorEastAsia"/>
          <w:sz w:val="32"/>
          <w:szCs w:val="32"/>
        </w:rPr>
      </w:pPr>
    </w:p>
    <w:p w:rsidR="00403BF6" w:rsidRPr="00C900E9" w:rsidRDefault="00403BF6" w:rsidP="001775C9">
      <w:pPr>
        <w:spacing w:line="276" w:lineRule="auto"/>
        <w:jc w:val="both"/>
        <w:rPr>
          <w:rFonts w:eastAsiaTheme="minorEastAsia"/>
          <w:sz w:val="32"/>
          <w:szCs w:val="32"/>
        </w:rPr>
      </w:pPr>
      <w:r w:rsidRPr="00C900E9">
        <w:rPr>
          <w:rFonts w:eastAsiaTheme="minorEastAsia"/>
          <w:sz w:val="32"/>
          <w:szCs w:val="32"/>
        </w:rPr>
        <w:t xml:space="preserve">где  </w:t>
      </w:r>
    </w:p>
    <w:p w:rsidR="00403BF6" w:rsidRPr="00C900E9" w:rsidRDefault="00403BF6" w:rsidP="001775C9">
      <w:pPr>
        <w:spacing w:line="276" w:lineRule="auto"/>
        <w:ind w:left="708"/>
        <w:jc w:val="both"/>
        <w:rPr>
          <w:rFonts w:eastAsiaTheme="minorEastAsia"/>
          <w:sz w:val="32"/>
          <w:szCs w:val="32"/>
        </w:rPr>
      </w:pPr>
      <w:r w:rsidRPr="00C900E9">
        <w:rPr>
          <w:rFonts w:eastAsiaTheme="minorEastAsia"/>
          <w:i/>
          <w:sz w:val="32"/>
          <w:szCs w:val="32"/>
          <w:lang w:val="en-US"/>
        </w:rPr>
        <w:t>n</w:t>
      </w:r>
      <w:r w:rsidRPr="00C900E9">
        <w:rPr>
          <w:rFonts w:eastAsiaTheme="minorEastAsia"/>
          <w:sz w:val="32"/>
          <w:szCs w:val="32"/>
        </w:rPr>
        <w:t xml:space="preserve"> – </w:t>
      </w:r>
      <w:proofErr w:type="gramStart"/>
      <w:r w:rsidRPr="00C900E9">
        <w:rPr>
          <w:rFonts w:eastAsiaTheme="minorEastAsia"/>
          <w:sz w:val="32"/>
          <w:szCs w:val="32"/>
        </w:rPr>
        <w:t>число</w:t>
      </w:r>
      <w:proofErr w:type="gramEnd"/>
      <w:r w:rsidRPr="00C900E9">
        <w:rPr>
          <w:rFonts w:eastAsiaTheme="minorEastAsia"/>
          <w:sz w:val="32"/>
          <w:szCs w:val="32"/>
        </w:rPr>
        <w:t xml:space="preserve"> электронов, участвующих в электрохимической реакции; </w:t>
      </w:r>
    </w:p>
    <w:p w:rsidR="00403BF6" w:rsidRPr="00C900E9" w:rsidRDefault="00403BF6" w:rsidP="001775C9">
      <w:pPr>
        <w:spacing w:line="276" w:lineRule="auto"/>
        <w:ind w:left="708"/>
        <w:jc w:val="both"/>
        <w:rPr>
          <w:rFonts w:eastAsiaTheme="minorEastAsia"/>
          <w:sz w:val="32"/>
          <w:szCs w:val="32"/>
        </w:rPr>
      </w:pPr>
      <w:r w:rsidRPr="00C900E9">
        <w:rPr>
          <w:rFonts w:eastAsiaTheme="minorEastAsia"/>
          <w:i/>
          <w:sz w:val="32"/>
          <w:szCs w:val="32"/>
          <w:lang w:val="en-US"/>
        </w:rPr>
        <w:t>D</w:t>
      </w:r>
      <w:r w:rsidRPr="00C900E9">
        <w:rPr>
          <w:rFonts w:eastAsiaTheme="minorEastAsia"/>
          <w:sz w:val="32"/>
          <w:szCs w:val="32"/>
        </w:rPr>
        <w:t xml:space="preserve"> – </w:t>
      </w:r>
      <w:proofErr w:type="gramStart"/>
      <w:r w:rsidRPr="00C900E9">
        <w:rPr>
          <w:rFonts w:eastAsiaTheme="minorEastAsia"/>
          <w:sz w:val="32"/>
          <w:szCs w:val="32"/>
        </w:rPr>
        <w:t>коэффициент</w:t>
      </w:r>
      <w:proofErr w:type="gramEnd"/>
      <w:r w:rsidRPr="00C900E9">
        <w:rPr>
          <w:rFonts w:eastAsiaTheme="minorEastAsia"/>
          <w:sz w:val="32"/>
          <w:szCs w:val="32"/>
        </w:rPr>
        <w:t xml:space="preserve"> диффузии, см</w:t>
      </w:r>
      <w:r w:rsidRPr="00C900E9">
        <w:rPr>
          <w:rFonts w:eastAsiaTheme="minorEastAsia"/>
          <w:sz w:val="32"/>
          <w:szCs w:val="32"/>
          <w:vertAlign w:val="superscript"/>
        </w:rPr>
        <w:t>2</w:t>
      </w:r>
      <w:r w:rsidRPr="00C900E9">
        <w:rPr>
          <w:rFonts w:eastAsiaTheme="minorEastAsia"/>
          <w:sz w:val="32"/>
          <w:szCs w:val="32"/>
        </w:rPr>
        <w:t>∙с</w:t>
      </w:r>
      <w:r w:rsidRPr="00C900E9">
        <w:rPr>
          <w:rFonts w:eastAsiaTheme="minorEastAsia"/>
          <w:sz w:val="32"/>
          <w:szCs w:val="32"/>
          <w:vertAlign w:val="superscript"/>
        </w:rPr>
        <w:t>-1</w:t>
      </w:r>
      <w:r w:rsidRPr="00C900E9">
        <w:rPr>
          <w:rFonts w:eastAsiaTheme="minorEastAsia"/>
          <w:sz w:val="32"/>
          <w:szCs w:val="32"/>
        </w:rPr>
        <w:t>;</w:t>
      </w:r>
    </w:p>
    <w:p w:rsidR="00403BF6" w:rsidRPr="00C900E9" w:rsidRDefault="00403BF6" w:rsidP="001775C9">
      <w:pPr>
        <w:spacing w:line="276" w:lineRule="auto"/>
        <w:ind w:left="708"/>
        <w:jc w:val="both"/>
        <w:rPr>
          <w:rFonts w:eastAsiaTheme="minorEastAsia"/>
          <w:sz w:val="32"/>
          <w:szCs w:val="32"/>
        </w:rPr>
      </w:pPr>
      <w:proofErr w:type="gramStart"/>
      <w:r w:rsidRPr="00C900E9">
        <w:rPr>
          <w:rFonts w:eastAsiaTheme="minorEastAsia"/>
          <w:i/>
          <w:sz w:val="32"/>
          <w:szCs w:val="32"/>
        </w:rPr>
        <w:t>с</w:t>
      </w:r>
      <w:proofErr w:type="gramEnd"/>
      <w:r w:rsidRPr="00C900E9">
        <w:rPr>
          <w:rFonts w:eastAsiaTheme="minorEastAsia"/>
          <w:sz w:val="32"/>
          <w:szCs w:val="32"/>
        </w:rPr>
        <w:t xml:space="preserve"> – </w:t>
      </w:r>
      <w:proofErr w:type="gramStart"/>
      <w:r w:rsidRPr="00C900E9">
        <w:rPr>
          <w:rFonts w:eastAsiaTheme="minorEastAsia"/>
          <w:sz w:val="32"/>
          <w:szCs w:val="32"/>
        </w:rPr>
        <w:t>концентрация</w:t>
      </w:r>
      <w:proofErr w:type="gramEnd"/>
      <w:r w:rsidRPr="00C900E9">
        <w:rPr>
          <w:rFonts w:eastAsiaTheme="minorEastAsia"/>
          <w:sz w:val="32"/>
          <w:szCs w:val="32"/>
        </w:rPr>
        <w:t xml:space="preserve"> моль/л;</w:t>
      </w:r>
    </w:p>
    <w:p w:rsidR="00403BF6" w:rsidRPr="00C900E9" w:rsidRDefault="00403BF6" w:rsidP="001775C9">
      <w:pPr>
        <w:spacing w:line="276" w:lineRule="auto"/>
        <w:ind w:left="708"/>
        <w:jc w:val="both"/>
        <w:rPr>
          <w:rFonts w:eastAsia="Times New Roman"/>
          <w:sz w:val="32"/>
          <w:szCs w:val="32"/>
          <w:lang w:eastAsia="ru-RU"/>
        </w:rPr>
      </w:pPr>
      <w:r w:rsidRPr="00C900E9">
        <w:rPr>
          <w:rFonts w:eastAsia="Times New Roman"/>
          <w:i/>
          <w:iCs/>
          <w:sz w:val="32"/>
          <w:szCs w:val="32"/>
          <w:lang w:eastAsia="ru-RU"/>
        </w:rPr>
        <w:t>S</w:t>
      </w:r>
      <w:r w:rsidRPr="00C900E9">
        <w:rPr>
          <w:rFonts w:eastAsia="Times New Roman"/>
          <w:sz w:val="32"/>
          <w:szCs w:val="32"/>
          <w:lang w:eastAsia="ru-RU"/>
        </w:rPr>
        <w:t xml:space="preserve"> </w:t>
      </w:r>
      <w:r w:rsidRPr="00C900E9">
        <w:rPr>
          <w:rFonts w:eastAsiaTheme="minorEastAsia"/>
          <w:sz w:val="32"/>
          <w:szCs w:val="32"/>
        </w:rPr>
        <w:t xml:space="preserve">– </w:t>
      </w:r>
      <w:r w:rsidR="003038F1">
        <w:rPr>
          <w:rFonts w:eastAsia="Times New Roman"/>
          <w:sz w:val="32"/>
          <w:szCs w:val="32"/>
          <w:lang w:eastAsia="ru-RU"/>
        </w:rPr>
        <w:t>площадь по</w:t>
      </w:r>
      <w:r w:rsidRPr="00C900E9">
        <w:rPr>
          <w:rFonts w:eastAsia="Times New Roman"/>
          <w:sz w:val="32"/>
          <w:szCs w:val="32"/>
          <w:lang w:eastAsia="ru-RU"/>
        </w:rPr>
        <w:t>верхности электрода (</w:t>
      </w:r>
      <w:proofErr w:type="gramStart"/>
      <w:r w:rsidRPr="00C900E9">
        <w:rPr>
          <w:rFonts w:eastAsia="Times New Roman"/>
          <w:sz w:val="32"/>
          <w:szCs w:val="32"/>
          <w:lang w:eastAsia="ru-RU"/>
        </w:rPr>
        <w:t>см</w:t>
      </w:r>
      <w:proofErr w:type="gramEnd"/>
      <w:r w:rsidRPr="00C900E9">
        <w:rPr>
          <w:rFonts w:eastAsia="Times New Roman"/>
          <w:sz w:val="32"/>
          <w:szCs w:val="32"/>
          <w:lang w:eastAsia="ru-RU"/>
        </w:rPr>
        <w:t xml:space="preserve"> </w:t>
      </w:r>
      <w:r w:rsidRPr="00C900E9">
        <w:rPr>
          <w:rFonts w:eastAsia="Times New Roman"/>
          <w:sz w:val="32"/>
          <w:szCs w:val="32"/>
          <w:vertAlign w:val="superscript"/>
          <w:lang w:eastAsia="ru-RU"/>
        </w:rPr>
        <w:t>2</w:t>
      </w:r>
      <w:r w:rsidRPr="00C900E9">
        <w:rPr>
          <w:rFonts w:eastAsia="Times New Roman"/>
          <w:sz w:val="32"/>
          <w:szCs w:val="32"/>
          <w:lang w:eastAsia="ru-RU"/>
        </w:rPr>
        <w:t>);</w:t>
      </w:r>
    </w:p>
    <w:p w:rsidR="00403BF6" w:rsidRPr="00C900E9" w:rsidRDefault="00403BF6" w:rsidP="001775C9">
      <w:pPr>
        <w:spacing w:line="276" w:lineRule="auto"/>
        <w:ind w:left="708"/>
        <w:jc w:val="both"/>
        <w:rPr>
          <w:rFonts w:eastAsia="Times New Roman"/>
          <w:sz w:val="32"/>
          <w:szCs w:val="32"/>
          <w:lang w:eastAsia="ru-RU"/>
        </w:rPr>
      </w:pPr>
      <m:oMath>
        <m:r>
          <w:rPr>
            <w:rFonts w:ascii="Cambria Math" w:eastAsiaTheme="minorEastAsia" w:hAnsi="Cambria Math"/>
            <w:sz w:val="32"/>
            <w:szCs w:val="32"/>
          </w:rPr>
          <m:t>ω</m:t>
        </m:r>
      </m:oMath>
      <w:r w:rsidRPr="00C900E9">
        <w:rPr>
          <w:rFonts w:eastAsia="Times New Roman"/>
          <w:sz w:val="32"/>
          <w:szCs w:val="32"/>
        </w:rPr>
        <w:t xml:space="preserve"> </w:t>
      </w:r>
      <w:r w:rsidRPr="00C900E9">
        <w:rPr>
          <w:rFonts w:eastAsiaTheme="minorEastAsia"/>
          <w:sz w:val="32"/>
          <w:szCs w:val="32"/>
        </w:rPr>
        <w:t xml:space="preserve">– </w:t>
      </w:r>
      <w:r w:rsidRPr="00C900E9">
        <w:rPr>
          <w:rFonts w:eastAsia="Times New Roman"/>
          <w:sz w:val="32"/>
          <w:szCs w:val="32"/>
          <w:lang w:eastAsia="ru-RU"/>
        </w:rPr>
        <w:t>круговая частота вращения электрода (рад/с);</w:t>
      </w:r>
    </w:p>
    <w:p w:rsidR="00403BF6" w:rsidRPr="00C900E9" w:rsidRDefault="00403BF6" w:rsidP="001775C9">
      <w:pPr>
        <w:spacing w:line="276" w:lineRule="auto"/>
        <w:ind w:left="708"/>
        <w:jc w:val="both"/>
        <w:rPr>
          <w:rFonts w:eastAsia="Times New Roman"/>
          <w:sz w:val="32"/>
          <w:szCs w:val="32"/>
          <w:lang w:eastAsia="ru-RU"/>
        </w:rPr>
      </w:pPr>
      <m:oMath>
        <m:r>
          <w:rPr>
            <w:rFonts w:ascii="Cambria Math" w:eastAsiaTheme="minorEastAsia" w:hAnsi="Cambria Math"/>
            <w:sz w:val="32"/>
            <w:szCs w:val="32"/>
          </w:rPr>
          <m:t>ν</m:t>
        </m:r>
      </m:oMath>
      <w:r w:rsidRPr="00C900E9">
        <w:rPr>
          <w:rFonts w:eastAsia="Times New Roman"/>
          <w:i/>
          <w:sz w:val="32"/>
          <w:szCs w:val="32"/>
        </w:rPr>
        <w:t xml:space="preserve"> </w:t>
      </w:r>
      <w:r w:rsidRPr="00C900E9">
        <w:rPr>
          <w:rFonts w:eastAsiaTheme="minorEastAsia"/>
          <w:sz w:val="32"/>
          <w:szCs w:val="32"/>
        </w:rPr>
        <w:t xml:space="preserve">– </w:t>
      </w:r>
      <w:r w:rsidRPr="00C900E9">
        <w:rPr>
          <w:rFonts w:eastAsia="Times New Roman"/>
          <w:sz w:val="32"/>
          <w:szCs w:val="32"/>
          <w:lang w:eastAsia="ru-RU"/>
        </w:rPr>
        <w:t>кинематическая вязкость раствора (</w:t>
      </w:r>
      <w:proofErr w:type="gramStart"/>
      <w:r w:rsidRPr="00C900E9">
        <w:rPr>
          <w:rFonts w:eastAsia="Times New Roman"/>
          <w:sz w:val="32"/>
          <w:szCs w:val="32"/>
          <w:lang w:eastAsia="ru-RU"/>
        </w:rPr>
        <w:t>см</w:t>
      </w:r>
      <w:proofErr w:type="gramEnd"/>
      <w:r w:rsidRPr="00C900E9">
        <w:rPr>
          <w:rFonts w:eastAsia="Times New Roman"/>
          <w:sz w:val="32"/>
          <w:szCs w:val="32"/>
          <w:lang w:eastAsia="ru-RU"/>
        </w:rPr>
        <w:t xml:space="preserve"> </w:t>
      </w:r>
      <w:r w:rsidRPr="00C900E9">
        <w:rPr>
          <w:rFonts w:eastAsia="Times New Roman"/>
          <w:sz w:val="32"/>
          <w:szCs w:val="32"/>
          <w:vertAlign w:val="superscript"/>
          <w:lang w:eastAsia="ru-RU"/>
        </w:rPr>
        <w:t>2</w:t>
      </w:r>
      <w:r w:rsidRPr="00C900E9">
        <w:rPr>
          <w:rFonts w:eastAsia="Times New Roman"/>
          <w:sz w:val="32"/>
          <w:szCs w:val="32"/>
          <w:lang w:eastAsia="ru-RU"/>
        </w:rPr>
        <w:t>/с);</w:t>
      </w:r>
    </w:p>
    <w:p w:rsidR="00403BF6" w:rsidRPr="00C900E9" w:rsidRDefault="00403BF6" w:rsidP="001775C9">
      <w:pPr>
        <w:spacing w:line="276" w:lineRule="auto"/>
        <w:ind w:left="708"/>
        <w:jc w:val="both"/>
        <w:rPr>
          <w:rFonts w:eastAsia="Times New Roman"/>
          <w:i/>
          <w:sz w:val="32"/>
          <w:szCs w:val="32"/>
          <w:lang w:eastAsia="ru-RU"/>
        </w:rPr>
      </w:pPr>
      <w:r w:rsidRPr="00C900E9">
        <w:rPr>
          <w:rFonts w:eastAsia="Times New Roman"/>
          <w:i/>
          <w:sz w:val="32"/>
          <w:szCs w:val="32"/>
          <w:lang w:eastAsia="ru-RU"/>
        </w:rPr>
        <w:t xml:space="preserve">F </w:t>
      </w:r>
      <w:r w:rsidRPr="00C900E9">
        <w:rPr>
          <w:rFonts w:eastAsiaTheme="minorEastAsia"/>
          <w:sz w:val="32"/>
          <w:szCs w:val="32"/>
        </w:rPr>
        <w:t xml:space="preserve">– </w:t>
      </w:r>
      <w:r w:rsidRPr="00C900E9">
        <w:rPr>
          <w:rFonts w:eastAsia="Times New Roman"/>
          <w:sz w:val="32"/>
          <w:szCs w:val="32"/>
          <w:lang w:eastAsia="ru-RU"/>
        </w:rPr>
        <w:t>число Фарадея (Кл/моль)</w:t>
      </w:r>
    </w:p>
    <w:p w:rsidR="00403BF6" w:rsidRDefault="00403BF6" w:rsidP="001775C9">
      <w:pPr>
        <w:spacing w:line="276" w:lineRule="auto"/>
        <w:jc w:val="both"/>
        <w:rPr>
          <w:rFonts w:eastAsiaTheme="minorEastAsia"/>
          <w:color w:val="FF0000"/>
          <w:sz w:val="32"/>
          <w:szCs w:val="32"/>
        </w:rPr>
      </w:pPr>
    </w:p>
    <w:p w:rsidR="001B0931" w:rsidRDefault="001B0931" w:rsidP="001775C9">
      <w:pPr>
        <w:spacing w:line="276" w:lineRule="auto"/>
        <w:jc w:val="both"/>
        <w:rPr>
          <w:rFonts w:eastAsiaTheme="minorEastAsia"/>
          <w:color w:val="FF0000"/>
          <w:sz w:val="32"/>
          <w:szCs w:val="32"/>
        </w:rPr>
      </w:pPr>
    </w:p>
    <w:p w:rsidR="001B0931" w:rsidRDefault="001B0931" w:rsidP="001775C9">
      <w:pPr>
        <w:spacing w:line="276" w:lineRule="auto"/>
        <w:jc w:val="both"/>
        <w:rPr>
          <w:rFonts w:eastAsiaTheme="minorEastAsia"/>
          <w:color w:val="FF0000"/>
          <w:sz w:val="32"/>
          <w:szCs w:val="32"/>
        </w:rPr>
      </w:pPr>
    </w:p>
    <w:p w:rsidR="001B0931" w:rsidRPr="00C900E9" w:rsidRDefault="001B0931" w:rsidP="001775C9">
      <w:pPr>
        <w:spacing w:line="276" w:lineRule="auto"/>
        <w:jc w:val="both"/>
        <w:rPr>
          <w:rFonts w:eastAsiaTheme="minorEastAsia"/>
          <w:color w:val="FF0000"/>
          <w:sz w:val="32"/>
          <w:szCs w:val="32"/>
        </w:rPr>
      </w:pPr>
    </w:p>
    <w:p w:rsidR="00403BF6" w:rsidRPr="00C900E9" w:rsidRDefault="00403BF6" w:rsidP="001775C9">
      <w:pPr>
        <w:spacing w:line="276" w:lineRule="auto"/>
        <w:jc w:val="both"/>
        <w:rPr>
          <w:rFonts w:eastAsiaTheme="minorEastAsia"/>
          <w:sz w:val="32"/>
          <w:szCs w:val="32"/>
        </w:rPr>
      </w:pPr>
      <w:r w:rsidRPr="00C900E9">
        <w:rPr>
          <w:rFonts w:eastAsiaTheme="minorEastAsia"/>
          <w:sz w:val="32"/>
          <w:szCs w:val="32"/>
        </w:rPr>
        <w:lastRenderedPageBreak/>
        <w:t xml:space="preserve">Для ртутного капающего электрода аналогичная зависимость описывается уравнением </w:t>
      </w:r>
      <w:proofErr w:type="spellStart"/>
      <w:r w:rsidRPr="00C900E9">
        <w:rPr>
          <w:rFonts w:eastAsiaTheme="minorEastAsia"/>
          <w:sz w:val="32"/>
          <w:szCs w:val="32"/>
        </w:rPr>
        <w:t>Ильковича</w:t>
      </w:r>
      <w:proofErr w:type="spellEnd"/>
      <w:r w:rsidRPr="00C900E9">
        <w:rPr>
          <w:rFonts w:eastAsiaTheme="minorEastAsia"/>
          <w:sz w:val="32"/>
          <w:szCs w:val="32"/>
        </w:rPr>
        <w:t>:</w:t>
      </w:r>
    </w:p>
    <w:p w:rsidR="00403BF6" w:rsidRPr="00C900E9" w:rsidRDefault="00403BF6" w:rsidP="001775C9">
      <w:pPr>
        <w:spacing w:line="276" w:lineRule="auto"/>
        <w:rPr>
          <w:rFonts w:eastAsiaTheme="minorEastAsia"/>
          <w:sz w:val="32"/>
          <w:szCs w:val="32"/>
        </w:rPr>
      </w:pPr>
    </w:p>
    <w:p w:rsidR="00403BF6" w:rsidRPr="00C900E9" w:rsidRDefault="005A79BA" w:rsidP="001775C9">
      <w:pPr>
        <w:spacing w:line="276" w:lineRule="auto"/>
        <w:rPr>
          <w:rFonts w:eastAsiaTheme="minorEastAsia"/>
          <w:sz w:val="32"/>
          <w:szCs w:val="32"/>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I</m:t>
              </m:r>
            </m:e>
            <m:sub>
              <m:r>
                <w:rPr>
                  <w:rFonts w:ascii="Cambria Math" w:eastAsiaTheme="minorEastAsia" w:hAnsi="Cambria Math"/>
                  <w:sz w:val="32"/>
                  <w:szCs w:val="32"/>
                </w:rPr>
                <m:t>d</m:t>
              </m:r>
            </m:sub>
          </m:sSub>
          <m:r>
            <w:rPr>
              <w:rFonts w:ascii="Cambria Math" w:eastAsiaTheme="minorEastAsia" w:hAnsi="Cambria Math"/>
              <w:sz w:val="32"/>
              <w:szCs w:val="32"/>
              <w:lang w:val="en-US"/>
            </w:rPr>
            <m:t>=605n</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lang w:val="en-US"/>
                </w:rPr>
                <m:t>D</m:t>
              </m:r>
            </m:e>
            <m:sup>
              <m:f>
                <m:fPr>
                  <m:type m:val="lin"/>
                  <m:ctrlPr>
                    <w:rPr>
                      <w:rFonts w:ascii="Cambria Math" w:eastAsiaTheme="minorEastAsia" w:hAnsi="Cambria Math"/>
                      <w:i/>
                      <w:sz w:val="32"/>
                      <w:szCs w:val="32"/>
                      <w:lang w:val="en-US"/>
                    </w:rPr>
                  </m:ctrlPr>
                </m:fPr>
                <m:num>
                  <m:r>
                    <w:rPr>
                      <w:rFonts w:ascii="Cambria Math" w:eastAsiaTheme="minorEastAsia" w:hAnsi="Cambria Math"/>
                      <w:sz w:val="32"/>
                      <w:szCs w:val="32"/>
                      <w:lang w:val="en-US"/>
                    </w:rPr>
                    <m:t>1</m:t>
                  </m:r>
                </m:num>
                <m:den>
                  <m:r>
                    <w:rPr>
                      <w:rFonts w:ascii="Cambria Math" w:eastAsiaTheme="minorEastAsia" w:hAnsi="Cambria Math"/>
                      <w:sz w:val="32"/>
                      <w:szCs w:val="32"/>
                      <w:lang w:val="en-US"/>
                    </w:rPr>
                    <m:t>2</m:t>
                  </m:r>
                </m:den>
              </m:f>
            </m:sup>
          </m:sSup>
          <m:r>
            <w:rPr>
              <w:rFonts w:ascii="Cambria Math" w:eastAsiaTheme="minorEastAsia" w:hAnsi="Cambria Math"/>
              <w:sz w:val="32"/>
              <w:szCs w:val="32"/>
              <w:lang w:val="en-US"/>
            </w:rPr>
            <m:t>∙</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lang w:val="en-US"/>
                </w:rPr>
                <m:t>m</m:t>
              </m:r>
            </m:e>
            <m:sup>
              <m:f>
                <m:fPr>
                  <m:type m:val="lin"/>
                  <m:ctrlPr>
                    <w:rPr>
                      <w:rFonts w:ascii="Cambria Math" w:eastAsiaTheme="minorEastAsia" w:hAnsi="Cambria Math"/>
                      <w:i/>
                      <w:sz w:val="32"/>
                      <w:szCs w:val="32"/>
                      <w:lang w:val="en-US"/>
                    </w:rPr>
                  </m:ctrlPr>
                </m:fPr>
                <m:num>
                  <m:r>
                    <w:rPr>
                      <w:rFonts w:ascii="Cambria Math" w:eastAsiaTheme="minorEastAsia" w:hAnsi="Cambria Math"/>
                      <w:sz w:val="32"/>
                      <w:szCs w:val="32"/>
                      <w:lang w:val="en-US"/>
                    </w:rPr>
                    <m:t>2</m:t>
                  </m:r>
                </m:num>
                <m:den>
                  <m:r>
                    <w:rPr>
                      <w:rFonts w:ascii="Cambria Math" w:eastAsiaTheme="minorEastAsia" w:hAnsi="Cambria Math"/>
                      <w:sz w:val="32"/>
                      <w:szCs w:val="32"/>
                      <w:lang w:val="en-US"/>
                    </w:rPr>
                    <m:t>3</m:t>
                  </m:r>
                </m:den>
              </m:f>
            </m:sup>
          </m:sSup>
          <m:r>
            <w:rPr>
              <w:rFonts w:ascii="Cambria Math" w:eastAsiaTheme="minorEastAsia" w:hAnsi="Cambria Math"/>
              <w:sz w:val="32"/>
              <w:szCs w:val="32"/>
              <w:lang w:val="en-US"/>
            </w:rPr>
            <m:t>∙</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lang w:val="en-US"/>
                </w:rPr>
                <m:t>t</m:t>
              </m:r>
            </m:e>
            <m:sup>
              <m:f>
                <m:fPr>
                  <m:type m:val="lin"/>
                  <m:ctrlPr>
                    <w:rPr>
                      <w:rFonts w:ascii="Cambria Math" w:eastAsiaTheme="minorEastAsia" w:hAnsi="Cambria Math"/>
                      <w:i/>
                      <w:sz w:val="32"/>
                      <w:szCs w:val="32"/>
                      <w:lang w:val="en-US"/>
                    </w:rPr>
                  </m:ctrlPr>
                </m:fPr>
                <m:num>
                  <m:r>
                    <w:rPr>
                      <w:rFonts w:ascii="Cambria Math" w:eastAsiaTheme="minorEastAsia" w:hAnsi="Cambria Math"/>
                      <w:sz w:val="32"/>
                      <w:szCs w:val="32"/>
                      <w:lang w:val="en-US"/>
                    </w:rPr>
                    <m:t>1</m:t>
                  </m:r>
                </m:num>
                <m:den>
                  <m:r>
                    <w:rPr>
                      <w:rFonts w:ascii="Cambria Math" w:eastAsiaTheme="minorEastAsia" w:hAnsi="Cambria Math"/>
                      <w:sz w:val="32"/>
                      <w:szCs w:val="32"/>
                      <w:lang w:val="en-US"/>
                    </w:rPr>
                    <m:t>6</m:t>
                  </m:r>
                </m:den>
              </m:f>
            </m:sup>
          </m:sSup>
          <m:r>
            <w:rPr>
              <w:rFonts w:ascii="Cambria Math" w:eastAsiaTheme="minorEastAsia" w:hAnsi="Cambria Math"/>
              <w:sz w:val="32"/>
              <w:szCs w:val="32"/>
              <w:lang w:val="en-US"/>
            </w:rPr>
            <m:t>∙c,</m:t>
          </m:r>
        </m:oMath>
      </m:oMathPara>
    </w:p>
    <w:p w:rsidR="00403BF6" w:rsidRPr="00C900E9" w:rsidRDefault="00403BF6" w:rsidP="001775C9">
      <w:pPr>
        <w:spacing w:line="276" w:lineRule="auto"/>
        <w:ind w:left="708"/>
        <w:rPr>
          <w:rFonts w:eastAsiaTheme="minorEastAsia"/>
          <w:sz w:val="32"/>
          <w:szCs w:val="32"/>
        </w:rPr>
      </w:pPr>
    </w:p>
    <w:p w:rsidR="00403BF6" w:rsidRPr="00C900E9" w:rsidRDefault="00403BF6" w:rsidP="001775C9">
      <w:pPr>
        <w:spacing w:line="276" w:lineRule="auto"/>
        <w:ind w:left="708"/>
        <w:rPr>
          <w:rFonts w:eastAsiaTheme="minorEastAsia"/>
          <w:sz w:val="32"/>
          <w:szCs w:val="32"/>
        </w:rPr>
      </w:pPr>
      <w:r w:rsidRPr="00C900E9">
        <w:rPr>
          <w:rFonts w:eastAsiaTheme="minorEastAsia"/>
          <w:sz w:val="32"/>
          <w:szCs w:val="32"/>
        </w:rPr>
        <w:t xml:space="preserve">где  </w:t>
      </w:r>
      <w:r w:rsidRPr="00C900E9">
        <w:rPr>
          <w:rFonts w:eastAsiaTheme="minorEastAsia"/>
          <w:i/>
          <w:sz w:val="32"/>
          <w:szCs w:val="32"/>
          <w:lang w:val="en-US"/>
        </w:rPr>
        <w:t>n</w:t>
      </w:r>
      <w:r w:rsidRPr="00C900E9">
        <w:rPr>
          <w:rFonts w:eastAsiaTheme="minorEastAsia"/>
          <w:sz w:val="32"/>
          <w:szCs w:val="32"/>
        </w:rPr>
        <w:t xml:space="preserve"> – число электронов; </w:t>
      </w:r>
    </w:p>
    <w:p w:rsidR="00403BF6" w:rsidRPr="00C900E9" w:rsidRDefault="00403BF6" w:rsidP="001775C9">
      <w:pPr>
        <w:spacing w:line="276" w:lineRule="auto"/>
        <w:ind w:left="708"/>
        <w:rPr>
          <w:rFonts w:eastAsiaTheme="minorEastAsia"/>
          <w:sz w:val="32"/>
          <w:szCs w:val="32"/>
        </w:rPr>
      </w:pPr>
      <w:r w:rsidRPr="00C900E9">
        <w:rPr>
          <w:rFonts w:eastAsiaTheme="minorEastAsia"/>
          <w:i/>
          <w:sz w:val="32"/>
          <w:szCs w:val="32"/>
          <w:lang w:val="en-US"/>
        </w:rPr>
        <w:t>D</w:t>
      </w:r>
      <w:r w:rsidRPr="00C900E9">
        <w:rPr>
          <w:rFonts w:eastAsiaTheme="minorEastAsia"/>
          <w:sz w:val="32"/>
          <w:szCs w:val="32"/>
        </w:rPr>
        <w:t xml:space="preserve"> – </w:t>
      </w:r>
      <w:proofErr w:type="gramStart"/>
      <w:r w:rsidRPr="00C900E9">
        <w:rPr>
          <w:rFonts w:eastAsiaTheme="minorEastAsia"/>
          <w:sz w:val="32"/>
          <w:szCs w:val="32"/>
        </w:rPr>
        <w:t>коэффициент</w:t>
      </w:r>
      <w:proofErr w:type="gramEnd"/>
      <w:r w:rsidRPr="00C900E9">
        <w:rPr>
          <w:rFonts w:eastAsiaTheme="minorEastAsia"/>
          <w:sz w:val="32"/>
          <w:szCs w:val="32"/>
        </w:rPr>
        <w:t xml:space="preserve"> диффузии, см</w:t>
      </w:r>
      <w:r w:rsidRPr="00C900E9">
        <w:rPr>
          <w:rFonts w:eastAsiaTheme="minorEastAsia"/>
          <w:sz w:val="32"/>
          <w:szCs w:val="32"/>
          <w:vertAlign w:val="superscript"/>
        </w:rPr>
        <w:t>2</w:t>
      </w:r>
      <w:r w:rsidRPr="00C900E9">
        <w:rPr>
          <w:rFonts w:eastAsiaTheme="minorEastAsia"/>
          <w:sz w:val="32"/>
          <w:szCs w:val="32"/>
        </w:rPr>
        <w:t>∙с</w:t>
      </w:r>
      <w:r w:rsidRPr="00C900E9">
        <w:rPr>
          <w:rFonts w:eastAsiaTheme="minorEastAsia"/>
          <w:sz w:val="32"/>
          <w:szCs w:val="32"/>
          <w:vertAlign w:val="superscript"/>
        </w:rPr>
        <w:t>-1</w:t>
      </w:r>
      <w:r w:rsidRPr="00C900E9">
        <w:rPr>
          <w:rFonts w:eastAsiaTheme="minorEastAsia"/>
          <w:sz w:val="32"/>
          <w:szCs w:val="32"/>
        </w:rPr>
        <w:t>;</w:t>
      </w:r>
    </w:p>
    <w:p w:rsidR="00403BF6" w:rsidRPr="00C900E9" w:rsidRDefault="00403BF6" w:rsidP="001775C9">
      <w:pPr>
        <w:spacing w:line="276" w:lineRule="auto"/>
        <w:ind w:left="708"/>
        <w:rPr>
          <w:rFonts w:eastAsiaTheme="minorEastAsia"/>
          <w:sz w:val="32"/>
          <w:szCs w:val="32"/>
        </w:rPr>
      </w:pPr>
      <w:r w:rsidRPr="00C900E9">
        <w:rPr>
          <w:rFonts w:eastAsiaTheme="minorEastAsia"/>
          <w:i/>
          <w:sz w:val="32"/>
          <w:szCs w:val="32"/>
          <w:lang w:val="en-US"/>
        </w:rPr>
        <w:t>m</w:t>
      </w:r>
      <w:r w:rsidRPr="00C900E9">
        <w:rPr>
          <w:rFonts w:eastAsiaTheme="minorEastAsia"/>
          <w:sz w:val="32"/>
          <w:szCs w:val="32"/>
        </w:rPr>
        <w:t xml:space="preserve"> – </w:t>
      </w:r>
      <w:proofErr w:type="gramStart"/>
      <w:r w:rsidRPr="00C900E9">
        <w:rPr>
          <w:rFonts w:eastAsiaTheme="minorEastAsia"/>
          <w:sz w:val="32"/>
          <w:szCs w:val="32"/>
        </w:rPr>
        <w:t>скорость</w:t>
      </w:r>
      <w:proofErr w:type="gramEnd"/>
      <w:r w:rsidRPr="00C900E9">
        <w:rPr>
          <w:rFonts w:eastAsiaTheme="minorEastAsia"/>
          <w:sz w:val="32"/>
          <w:szCs w:val="32"/>
        </w:rPr>
        <w:t xml:space="preserve"> вытекания ртути, мг/с;</w:t>
      </w:r>
    </w:p>
    <w:p w:rsidR="00403BF6" w:rsidRPr="00C900E9" w:rsidRDefault="00403BF6" w:rsidP="001775C9">
      <w:pPr>
        <w:spacing w:line="276" w:lineRule="auto"/>
        <w:ind w:left="708"/>
        <w:rPr>
          <w:rFonts w:eastAsiaTheme="minorEastAsia"/>
          <w:sz w:val="32"/>
          <w:szCs w:val="32"/>
        </w:rPr>
      </w:pPr>
      <w:proofErr w:type="gramStart"/>
      <w:r w:rsidRPr="00C900E9">
        <w:rPr>
          <w:rFonts w:eastAsiaTheme="minorEastAsia"/>
          <w:i/>
          <w:sz w:val="32"/>
          <w:szCs w:val="32"/>
        </w:rPr>
        <w:t>с</w:t>
      </w:r>
      <w:proofErr w:type="gramEnd"/>
      <w:r w:rsidRPr="00C900E9">
        <w:rPr>
          <w:rFonts w:eastAsiaTheme="minorEastAsia"/>
          <w:sz w:val="32"/>
          <w:szCs w:val="32"/>
        </w:rPr>
        <w:t xml:space="preserve"> – концентрация </w:t>
      </w:r>
      <w:proofErr w:type="spellStart"/>
      <w:r w:rsidRPr="00C900E9">
        <w:rPr>
          <w:rFonts w:eastAsiaTheme="minorEastAsia"/>
          <w:sz w:val="32"/>
          <w:szCs w:val="32"/>
        </w:rPr>
        <w:t>ммоль</w:t>
      </w:r>
      <w:proofErr w:type="spellEnd"/>
      <w:r w:rsidRPr="00C900E9">
        <w:rPr>
          <w:rFonts w:eastAsiaTheme="minorEastAsia"/>
          <w:sz w:val="32"/>
          <w:szCs w:val="32"/>
        </w:rPr>
        <w:t>/л</w:t>
      </w:r>
    </w:p>
    <w:p w:rsidR="00403BF6" w:rsidRPr="00C900E9" w:rsidRDefault="00403BF6" w:rsidP="001775C9">
      <w:pPr>
        <w:spacing w:line="276" w:lineRule="auto"/>
        <w:ind w:left="708"/>
        <w:rPr>
          <w:rFonts w:eastAsiaTheme="minorEastAsia"/>
          <w:sz w:val="32"/>
          <w:szCs w:val="32"/>
        </w:rPr>
      </w:pPr>
      <w:r w:rsidRPr="00C900E9">
        <w:rPr>
          <w:rFonts w:eastAsiaTheme="minorEastAsia"/>
          <w:i/>
          <w:sz w:val="32"/>
          <w:szCs w:val="32"/>
          <w:lang w:val="en-US"/>
        </w:rPr>
        <w:t>t</w:t>
      </w:r>
      <w:r w:rsidRPr="00C900E9">
        <w:rPr>
          <w:rFonts w:eastAsiaTheme="minorEastAsia"/>
          <w:i/>
          <w:sz w:val="32"/>
          <w:szCs w:val="32"/>
        </w:rPr>
        <w:t xml:space="preserve"> </w:t>
      </w:r>
      <w:r w:rsidRPr="00C900E9">
        <w:rPr>
          <w:rFonts w:eastAsiaTheme="minorEastAsia"/>
          <w:sz w:val="32"/>
          <w:szCs w:val="32"/>
        </w:rPr>
        <w:t xml:space="preserve">– </w:t>
      </w:r>
      <w:proofErr w:type="gramStart"/>
      <w:r w:rsidRPr="00C900E9">
        <w:rPr>
          <w:rFonts w:eastAsiaTheme="minorEastAsia"/>
          <w:sz w:val="32"/>
          <w:szCs w:val="32"/>
        </w:rPr>
        <w:t>время</w:t>
      </w:r>
      <w:proofErr w:type="gramEnd"/>
      <w:r w:rsidRPr="00C900E9">
        <w:rPr>
          <w:rFonts w:eastAsiaTheme="minorEastAsia"/>
          <w:sz w:val="32"/>
          <w:szCs w:val="32"/>
        </w:rPr>
        <w:t xml:space="preserve"> жизни капли ртути, с (2 – 3 с)</w:t>
      </w:r>
    </w:p>
    <w:p w:rsidR="006C7A73" w:rsidRDefault="006C7A73" w:rsidP="001775C9">
      <w:pPr>
        <w:spacing w:line="276" w:lineRule="auto"/>
        <w:rPr>
          <w:rFonts w:eastAsia="Times New Roman"/>
          <w:lang w:eastAsia="ru-RU"/>
        </w:rPr>
      </w:pPr>
    </w:p>
    <w:p w:rsidR="006C7A73" w:rsidRPr="00D82C6B" w:rsidRDefault="006C7A73" w:rsidP="001775C9">
      <w:pPr>
        <w:pStyle w:val="a7"/>
        <w:numPr>
          <w:ilvl w:val="0"/>
          <w:numId w:val="5"/>
        </w:numPr>
        <w:spacing w:line="276" w:lineRule="auto"/>
        <w:jc w:val="both"/>
        <w:rPr>
          <w:rFonts w:eastAsiaTheme="minorEastAsia"/>
          <w:sz w:val="32"/>
          <w:szCs w:val="32"/>
        </w:rPr>
      </w:pPr>
      <w:r w:rsidRPr="00D82C6B">
        <w:rPr>
          <w:rFonts w:eastAsiaTheme="minorEastAsia"/>
          <w:b/>
          <w:sz w:val="32"/>
          <w:szCs w:val="32"/>
        </w:rPr>
        <w:t>Потенциал полуволны (Е</w:t>
      </w:r>
      <w:proofErr w:type="gramStart"/>
      <w:r w:rsidRPr="00D82C6B">
        <w:rPr>
          <w:rFonts w:eastAsiaTheme="minorEastAsia"/>
          <w:b/>
          <w:sz w:val="32"/>
          <w:szCs w:val="32"/>
          <w:vertAlign w:val="subscript"/>
        </w:rPr>
        <w:t>1</w:t>
      </w:r>
      <w:proofErr w:type="gramEnd"/>
      <w:r w:rsidRPr="00D82C6B">
        <w:rPr>
          <w:rFonts w:eastAsiaTheme="minorEastAsia"/>
          <w:b/>
          <w:sz w:val="32"/>
          <w:szCs w:val="32"/>
          <w:vertAlign w:val="subscript"/>
        </w:rPr>
        <w:t>/2</w:t>
      </w:r>
      <w:r w:rsidRPr="00D82C6B">
        <w:rPr>
          <w:rFonts w:eastAsiaTheme="minorEastAsia"/>
          <w:b/>
          <w:sz w:val="32"/>
          <w:szCs w:val="32"/>
        </w:rPr>
        <w:t xml:space="preserve">, В) </w:t>
      </w:r>
      <w:r w:rsidRPr="00D82C6B">
        <w:rPr>
          <w:rFonts w:eastAsiaTheme="minorEastAsia"/>
          <w:sz w:val="32"/>
          <w:szCs w:val="32"/>
        </w:rPr>
        <w:t>не зависит от силы тока</w:t>
      </w:r>
      <w:r w:rsidRPr="00D82C6B">
        <w:rPr>
          <w:rFonts w:eastAsiaTheme="minorEastAsia"/>
          <w:b/>
          <w:sz w:val="32"/>
          <w:szCs w:val="32"/>
        </w:rPr>
        <w:t>,</w:t>
      </w:r>
      <w:r w:rsidRPr="00D82C6B">
        <w:rPr>
          <w:rFonts w:eastAsiaTheme="minorEastAsia"/>
          <w:sz w:val="32"/>
          <w:szCs w:val="32"/>
        </w:rPr>
        <w:t xml:space="preserve"> а, значит, и концентрации окисляющегося или восстанавливающегося вещества; характеризует природу деполяризатора и  непосредственно связан с величиной Е</w:t>
      </w:r>
      <w:r w:rsidRPr="00D82C6B">
        <w:rPr>
          <w:rFonts w:eastAsiaTheme="minorEastAsia"/>
          <w:sz w:val="32"/>
          <w:szCs w:val="32"/>
          <w:vertAlign w:val="superscript"/>
        </w:rPr>
        <w:t>0</w:t>
      </w:r>
      <w:r w:rsidRPr="00D82C6B">
        <w:rPr>
          <w:rFonts w:eastAsiaTheme="minorEastAsia"/>
          <w:sz w:val="32"/>
          <w:szCs w:val="32"/>
        </w:rPr>
        <w:t xml:space="preserve"> данной окислительно-восстановительной системы:</w:t>
      </w:r>
    </w:p>
    <w:p w:rsidR="0002419C" w:rsidRPr="00D82C6B" w:rsidRDefault="0002419C" w:rsidP="001775C9">
      <w:pPr>
        <w:spacing w:line="276" w:lineRule="auto"/>
        <w:jc w:val="both"/>
        <w:rPr>
          <w:rFonts w:eastAsiaTheme="minorEastAsia"/>
          <w:sz w:val="32"/>
          <w:szCs w:val="32"/>
        </w:rPr>
      </w:pPr>
    </w:p>
    <w:p w:rsidR="006C7A73" w:rsidRPr="00D82C6B" w:rsidRDefault="005A79BA" w:rsidP="001775C9">
      <w:pPr>
        <w:spacing w:line="276" w:lineRule="auto"/>
        <w:jc w:val="both"/>
        <w:rPr>
          <w:rFonts w:eastAsiaTheme="minorEastAsia"/>
          <w:sz w:val="32"/>
          <w:szCs w:val="32"/>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E</m:t>
              </m:r>
            </m:e>
            <m:sub>
              <m:f>
                <m:fPr>
                  <m:type m:val="lin"/>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sub>
          </m:sSub>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E</m:t>
              </m:r>
            </m:e>
            <m:sup>
              <m:r>
                <w:rPr>
                  <w:rFonts w:ascii="Cambria Math" w:eastAsiaTheme="minorEastAsia" w:hAnsi="Cambria Math"/>
                  <w:sz w:val="32"/>
                  <w:szCs w:val="32"/>
                </w:rPr>
                <m:t>0</m:t>
              </m:r>
            </m:sup>
          </m:sSup>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RT</m:t>
              </m:r>
            </m:num>
            <m:den>
              <m:r>
                <w:rPr>
                  <w:rFonts w:ascii="Cambria Math" w:eastAsiaTheme="minorEastAsia" w:hAnsi="Cambria Math"/>
                  <w:sz w:val="32"/>
                  <w:szCs w:val="32"/>
                </w:rPr>
                <m:t>nF</m:t>
              </m:r>
            </m:den>
          </m:f>
          <m:r>
            <w:rPr>
              <w:rFonts w:ascii="Cambria Math" w:eastAsiaTheme="minorEastAsia" w:hAnsi="Cambria Math"/>
              <w:sz w:val="32"/>
              <w:szCs w:val="32"/>
            </w:rPr>
            <m:t>ln</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R</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O</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O</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R</m:t>
                  </m:r>
                </m:sub>
              </m:sSub>
            </m:den>
          </m:f>
        </m:oMath>
      </m:oMathPara>
    </w:p>
    <w:p w:rsidR="006C7A73" w:rsidRPr="00D82C6B" w:rsidRDefault="006C7A73" w:rsidP="001775C9">
      <w:pPr>
        <w:spacing w:line="276" w:lineRule="auto"/>
        <w:jc w:val="both"/>
        <w:rPr>
          <w:rFonts w:eastAsiaTheme="minorEastAsia"/>
          <w:sz w:val="32"/>
          <w:szCs w:val="32"/>
        </w:rPr>
      </w:pPr>
    </w:p>
    <w:p w:rsidR="0002419C" w:rsidRPr="00D82C6B" w:rsidRDefault="005A79BA" w:rsidP="001775C9">
      <w:pPr>
        <w:spacing w:line="276" w:lineRule="auto"/>
        <w:jc w:val="both"/>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E</m:t>
            </m:r>
          </m:e>
          <m:sub>
            <m:f>
              <m:fPr>
                <m:type m:val="lin"/>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sub>
        </m:sSub>
      </m:oMath>
      <w:r w:rsidR="0002419C" w:rsidRPr="00D82C6B">
        <w:rPr>
          <w:rFonts w:eastAsiaTheme="minorEastAsia"/>
          <w:sz w:val="32"/>
          <w:szCs w:val="32"/>
        </w:rPr>
        <w:t xml:space="preserve"> - потенциал полуволны, </w:t>
      </w:r>
      <w:proofErr w:type="gramStart"/>
      <w:r w:rsidR="0002419C" w:rsidRPr="00D82C6B">
        <w:rPr>
          <w:rFonts w:eastAsiaTheme="minorEastAsia"/>
          <w:sz w:val="32"/>
          <w:szCs w:val="32"/>
        </w:rPr>
        <w:t>В</w:t>
      </w:r>
      <w:proofErr w:type="gramEnd"/>
    </w:p>
    <w:p w:rsidR="006C7A73" w:rsidRPr="00D82C6B" w:rsidRDefault="005A79BA" w:rsidP="001775C9">
      <w:pPr>
        <w:spacing w:line="276" w:lineRule="auto"/>
        <w:jc w:val="both"/>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O</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R</m:t>
            </m:r>
          </m:sub>
        </m:sSub>
      </m:oMath>
      <w:r w:rsidR="006C7A73" w:rsidRPr="00D82C6B">
        <w:rPr>
          <w:rFonts w:eastAsiaTheme="minorEastAsia"/>
          <w:sz w:val="32"/>
          <w:szCs w:val="32"/>
        </w:rPr>
        <w:t xml:space="preserve"> - толщина диффузного слоя</w:t>
      </w:r>
    </w:p>
    <w:p w:rsidR="00680F6C" w:rsidRPr="00D82C6B" w:rsidRDefault="005A79BA" w:rsidP="001775C9">
      <w:pPr>
        <w:spacing w:line="276" w:lineRule="auto"/>
        <w:jc w:val="both"/>
        <w:rPr>
          <w:rFonts w:eastAsia="Times New Roman"/>
          <w:sz w:val="32"/>
          <w:szCs w:val="32"/>
          <w:lang w:eastAsia="ru-RU"/>
        </w:rPr>
      </w:pPr>
      <m:oMath>
        <m:sSup>
          <m:sSupPr>
            <m:ctrlPr>
              <w:rPr>
                <w:rFonts w:ascii="Cambria Math" w:eastAsiaTheme="minorEastAsia" w:hAnsi="Cambria Math"/>
                <w:i/>
                <w:sz w:val="32"/>
                <w:szCs w:val="32"/>
              </w:rPr>
            </m:ctrlPr>
          </m:sSupPr>
          <m:e>
            <m:r>
              <w:rPr>
                <w:rFonts w:ascii="Cambria Math" w:eastAsiaTheme="minorEastAsia" w:hAnsi="Cambria Math"/>
                <w:sz w:val="32"/>
                <w:szCs w:val="32"/>
              </w:rPr>
              <m:t>E</m:t>
            </m:r>
          </m:e>
          <m:sup>
            <m:r>
              <w:rPr>
                <w:rFonts w:ascii="Cambria Math" w:eastAsiaTheme="minorEastAsia" w:hAnsi="Cambria Math"/>
                <w:sz w:val="32"/>
                <w:szCs w:val="32"/>
              </w:rPr>
              <m:t>0</m:t>
            </m:r>
          </m:sup>
        </m:sSup>
      </m:oMath>
      <w:r w:rsidR="0002419C" w:rsidRPr="00D82C6B">
        <w:rPr>
          <w:rFonts w:eastAsia="Times New Roman"/>
          <w:sz w:val="32"/>
          <w:szCs w:val="32"/>
        </w:rPr>
        <w:t xml:space="preserve"> - стандартный окислительно-восстановительный потенциал системы (В)</w:t>
      </w:r>
    </w:p>
    <w:p w:rsidR="0002419C" w:rsidRPr="00D82C6B" w:rsidRDefault="0002419C" w:rsidP="001775C9">
      <w:pPr>
        <w:spacing w:line="276" w:lineRule="auto"/>
        <w:jc w:val="both"/>
        <w:rPr>
          <w:rFonts w:eastAsiaTheme="minorEastAsia"/>
          <w:sz w:val="32"/>
          <w:szCs w:val="32"/>
        </w:rPr>
      </w:pPr>
      <w:r w:rsidRPr="00D82C6B">
        <w:rPr>
          <w:rFonts w:eastAsiaTheme="minorEastAsia"/>
          <w:i/>
          <w:sz w:val="32"/>
          <w:szCs w:val="32"/>
          <w:lang w:val="en-US"/>
        </w:rPr>
        <w:t>n</w:t>
      </w:r>
      <w:r w:rsidRPr="00D82C6B">
        <w:rPr>
          <w:rFonts w:eastAsiaTheme="minorEastAsia"/>
          <w:sz w:val="32"/>
          <w:szCs w:val="32"/>
        </w:rPr>
        <w:t xml:space="preserve"> – </w:t>
      </w:r>
      <w:proofErr w:type="gramStart"/>
      <w:r w:rsidRPr="00D82C6B">
        <w:rPr>
          <w:rFonts w:eastAsiaTheme="minorEastAsia"/>
          <w:sz w:val="32"/>
          <w:szCs w:val="32"/>
        </w:rPr>
        <w:t>число</w:t>
      </w:r>
      <w:proofErr w:type="gramEnd"/>
      <w:r w:rsidRPr="00D82C6B">
        <w:rPr>
          <w:rFonts w:eastAsiaTheme="minorEastAsia"/>
          <w:sz w:val="32"/>
          <w:szCs w:val="32"/>
        </w:rPr>
        <w:t xml:space="preserve"> электронов; </w:t>
      </w:r>
    </w:p>
    <w:p w:rsidR="0002419C" w:rsidRPr="00D82C6B" w:rsidRDefault="0002419C" w:rsidP="001775C9">
      <w:pPr>
        <w:spacing w:line="276" w:lineRule="auto"/>
        <w:jc w:val="both"/>
        <w:rPr>
          <w:rFonts w:eastAsia="Times New Roman"/>
          <w:i/>
          <w:sz w:val="32"/>
          <w:szCs w:val="32"/>
          <w:lang w:eastAsia="ru-RU"/>
        </w:rPr>
      </w:pPr>
      <w:r w:rsidRPr="00D82C6B">
        <w:rPr>
          <w:rFonts w:eastAsia="Times New Roman"/>
          <w:i/>
          <w:sz w:val="32"/>
          <w:szCs w:val="32"/>
          <w:lang w:eastAsia="ru-RU"/>
        </w:rPr>
        <w:t xml:space="preserve">F </w:t>
      </w:r>
      <w:r w:rsidRPr="00D82C6B">
        <w:rPr>
          <w:rFonts w:eastAsiaTheme="minorEastAsia"/>
          <w:sz w:val="32"/>
          <w:szCs w:val="32"/>
        </w:rPr>
        <w:t xml:space="preserve">– </w:t>
      </w:r>
      <w:r w:rsidRPr="00D82C6B">
        <w:rPr>
          <w:rFonts w:eastAsia="Times New Roman"/>
          <w:sz w:val="32"/>
          <w:szCs w:val="32"/>
          <w:lang w:eastAsia="ru-RU"/>
        </w:rPr>
        <w:t>число Фарадея, Кл/моль;</w:t>
      </w:r>
    </w:p>
    <w:p w:rsidR="0002419C" w:rsidRPr="00D82C6B" w:rsidRDefault="005A79BA" w:rsidP="001775C9">
      <w:pPr>
        <w:spacing w:line="276" w:lineRule="auto"/>
        <w:jc w:val="both"/>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R</m:t>
            </m:r>
          </m:sub>
        </m:sSub>
      </m:oMath>
      <w:r w:rsidR="0002419C" w:rsidRPr="00D82C6B">
        <w:rPr>
          <w:rFonts w:eastAsiaTheme="minorEastAsia"/>
          <w:sz w:val="32"/>
          <w:szCs w:val="32"/>
        </w:rPr>
        <w:t xml:space="preserve">, </w:t>
      </w:r>
      <m:oMath>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O</m:t>
            </m:r>
          </m:sub>
        </m:sSub>
      </m:oMath>
      <w:r w:rsidR="0002419C" w:rsidRPr="00D82C6B">
        <w:rPr>
          <w:rFonts w:eastAsiaTheme="minorEastAsia"/>
          <w:sz w:val="32"/>
          <w:szCs w:val="32"/>
        </w:rPr>
        <w:t xml:space="preserve"> - коэффициенты диффузии</w:t>
      </w:r>
      <w:r w:rsidR="000053B9" w:rsidRPr="00D82C6B">
        <w:rPr>
          <w:rFonts w:eastAsiaTheme="minorEastAsia"/>
          <w:sz w:val="32"/>
          <w:szCs w:val="32"/>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см</m:t>
                </m:r>
              </m:e>
              <m:sup>
                <m:r>
                  <w:rPr>
                    <w:rFonts w:ascii="Cambria Math" w:eastAsiaTheme="minorEastAsia" w:hAnsi="Cambria Math"/>
                    <w:sz w:val="32"/>
                    <w:szCs w:val="32"/>
                  </w:rPr>
                  <m:t>2</m:t>
                </m:r>
              </m:sup>
            </m:sSup>
          </m:num>
          <m:den>
            <m:r>
              <w:rPr>
                <w:rFonts w:ascii="Cambria Math" w:eastAsiaTheme="minorEastAsia" w:hAnsi="Cambria Math"/>
                <w:sz w:val="32"/>
                <w:szCs w:val="32"/>
              </w:rPr>
              <m:t>с</m:t>
            </m:r>
          </m:den>
        </m:f>
      </m:oMath>
      <w:r w:rsidR="0002419C" w:rsidRPr="00D82C6B">
        <w:rPr>
          <w:rFonts w:eastAsiaTheme="minorEastAsia"/>
          <w:sz w:val="32"/>
          <w:szCs w:val="32"/>
        </w:rPr>
        <w:t>;</w:t>
      </w:r>
    </w:p>
    <w:p w:rsidR="0002419C" w:rsidRPr="00D82C6B" w:rsidRDefault="0002419C" w:rsidP="001775C9">
      <w:pPr>
        <w:spacing w:line="276" w:lineRule="auto"/>
        <w:jc w:val="both"/>
        <w:rPr>
          <w:rFonts w:eastAsia="Times New Roman"/>
          <w:sz w:val="32"/>
          <w:szCs w:val="32"/>
          <w:lang w:eastAsia="ru-RU"/>
        </w:rPr>
      </w:pPr>
      <m:oMath>
        <m:r>
          <w:rPr>
            <w:rFonts w:ascii="Cambria Math" w:eastAsia="Times New Roman" w:hAnsi="Cambria Math"/>
            <w:sz w:val="32"/>
            <w:szCs w:val="32"/>
            <w:lang w:val="en-US" w:eastAsia="ru-RU"/>
          </w:rPr>
          <m:t>T</m:t>
        </m:r>
      </m:oMath>
      <w:r w:rsidRPr="00D82C6B">
        <w:rPr>
          <w:rFonts w:eastAsia="Times New Roman"/>
          <w:sz w:val="32"/>
          <w:szCs w:val="32"/>
          <w:lang w:eastAsia="ru-RU"/>
        </w:rPr>
        <w:t xml:space="preserve"> – температура, </w:t>
      </w:r>
      <w:proofErr w:type="gramStart"/>
      <w:r w:rsidRPr="00D82C6B">
        <w:rPr>
          <w:rFonts w:eastAsia="Times New Roman"/>
          <w:sz w:val="32"/>
          <w:szCs w:val="32"/>
          <w:lang w:eastAsia="ru-RU"/>
        </w:rPr>
        <w:t>К</w:t>
      </w:r>
      <w:proofErr w:type="gramEnd"/>
      <w:r w:rsidRPr="00D82C6B">
        <w:rPr>
          <w:rFonts w:eastAsia="Times New Roman"/>
          <w:sz w:val="32"/>
          <w:szCs w:val="32"/>
          <w:lang w:eastAsia="ru-RU"/>
        </w:rPr>
        <w:t xml:space="preserve">; </w:t>
      </w:r>
    </w:p>
    <w:p w:rsidR="0002419C" w:rsidRPr="00D82C6B" w:rsidRDefault="0002419C" w:rsidP="001775C9">
      <w:pPr>
        <w:spacing w:line="276" w:lineRule="auto"/>
        <w:jc w:val="both"/>
        <w:rPr>
          <w:rFonts w:eastAsia="Times New Roman"/>
          <w:sz w:val="32"/>
          <w:szCs w:val="32"/>
          <w:lang w:eastAsia="ru-RU"/>
        </w:rPr>
      </w:pPr>
      <m:oMath>
        <m:r>
          <w:rPr>
            <w:rFonts w:ascii="Cambria Math" w:eastAsia="Times New Roman" w:hAnsi="Cambria Math"/>
            <w:sz w:val="32"/>
            <w:szCs w:val="32"/>
            <w:lang w:val="en-US" w:eastAsia="ru-RU"/>
          </w:rPr>
          <m:t>R</m:t>
        </m:r>
      </m:oMath>
      <w:r w:rsidRPr="00D82C6B">
        <w:rPr>
          <w:rFonts w:eastAsia="Times New Roman"/>
          <w:sz w:val="32"/>
          <w:szCs w:val="32"/>
          <w:lang w:eastAsia="ru-RU"/>
        </w:rPr>
        <w:t xml:space="preserve"> - универсальная газовая постоянная, </w:t>
      </w:r>
      <m:oMath>
        <m:r>
          <w:rPr>
            <w:rFonts w:ascii="Cambria Math" w:eastAsia="Times New Roman" w:hAnsi="Cambria Math"/>
            <w:sz w:val="32"/>
            <w:szCs w:val="32"/>
            <w:lang w:eastAsia="ru-RU"/>
          </w:rPr>
          <m:t>8,31</m:t>
        </m:r>
        <m:f>
          <m:fPr>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Дж</m:t>
            </m:r>
          </m:num>
          <m:den>
            <m:r>
              <w:rPr>
                <w:rFonts w:ascii="Cambria Math" w:eastAsia="Times New Roman" w:hAnsi="Cambria Math"/>
                <w:sz w:val="32"/>
                <w:szCs w:val="32"/>
                <w:lang w:eastAsia="ru-RU"/>
              </w:rPr>
              <m:t>Моль∙К</m:t>
            </m:r>
          </m:den>
        </m:f>
      </m:oMath>
    </w:p>
    <w:p w:rsidR="00F021C4" w:rsidRDefault="00F021C4" w:rsidP="001775C9">
      <w:pPr>
        <w:spacing w:line="276" w:lineRule="auto"/>
        <w:jc w:val="both"/>
        <w:rPr>
          <w:rFonts w:eastAsia="Times New Roman"/>
          <w:sz w:val="32"/>
          <w:szCs w:val="32"/>
          <w:lang w:eastAsia="ru-RU"/>
        </w:rPr>
      </w:pPr>
    </w:p>
    <w:p w:rsidR="001B0931" w:rsidRDefault="001B0931" w:rsidP="001775C9">
      <w:pPr>
        <w:spacing w:line="276" w:lineRule="auto"/>
        <w:jc w:val="both"/>
        <w:rPr>
          <w:rFonts w:eastAsia="Times New Roman"/>
          <w:sz w:val="32"/>
          <w:szCs w:val="32"/>
          <w:lang w:eastAsia="ru-RU"/>
        </w:rPr>
      </w:pPr>
    </w:p>
    <w:p w:rsidR="001B0931" w:rsidRDefault="001B0931" w:rsidP="001775C9">
      <w:pPr>
        <w:spacing w:line="276" w:lineRule="auto"/>
        <w:jc w:val="both"/>
        <w:rPr>
          <w:rFonts w:eastAsia="Times New Roman"/>
          <w:sz w:val="32"/>
          <w:szCs w:val="32"/>
          <w:lang w:eastAsia="ru-RU"/>
        </w:rPr>
      </w:pPr>
    </w:p>
    <w:p w:rsidR="00680F6C" w:rsidRDefault="00680F6C" w:rsidP="001775C9">
      <w:pPr>
        <w:spacing w:line="276" w:lineRule="auto"/>
        <w:jc w:val="both"/>
        <w:rPr>
          <w:rFonts w:eastAsia="Times New Roman"/>
          <w:sz w:val="32"/>
          <w:szCs w:val="32"/>
          <w:lang w:eastAsia="ru-RU"/>
        </w:rPr>
      </w:pPr>
      <w:r w:rsidRPr="00D82C6B">
        <w:rPr>
          <w:rFonts w:eastAsia="Times New Roman"/>
          <w:sz w:val="32"/>
          <w:szCs w:val="32"/>
          <w:lang w:eastAsia="ru-RU"/>
        </w:rPr>
        <w:lastRenderedPageBreak/>
        <w:t xml:space="preserve">Форма волны для обратимой электрохимической реакции описывается уравнением: </w:t>
      </w:r>
    </w:p>
    <w:p w:rsidR="00F021C4" w:rsidRPr="00D82C6B" w:rsidRDefault="00F021C4" w:rsidP="001775C9">
      <w:pPr>
        <w:spacing w:line="276" w:lineRule="auto"/>
        <w:jc w:val="both"/>
        <w:rPr>
          <w:rFonts w:eastAsia="Times New Roman"/>
          <w:sz w:val="32"/>
          <w:szCs w:val="32"/>
          <w:lang w:eastAsia="ru-RU"/>
        </w:rPr>
      </w:pPr>
    </w:p>
    <w:p w:rsidR="00680F6C" w:rsidRPr="00D82C6B" w:rsidRDefault="00680F6C" w:rsidP="001775C9">
      <w:pPr>
        <w:spacing w:line="276" w:lineRule="auto"/>
        <w:ind w:left="708"/>
        <w:jc w:val="both"/>
        <w:rPr>
          <w:rFonts w:eastAsia="Times New Roman"/>
          <w:sz w:val="32"/>
          <w:szCs w:val="32"/>
          <w:lang w:eastAsia="ru-RU"/>
        </w:rPr>
      </w:pPr>
      <m:oMathPara>
        <m:oMath>
          <m:r>
            <w:rPr>
              <w:rFonts w:ascii="Cambria Math" w:eastAsia="Times New Roman" w:hAnsi="Cambria Math"/>
              <w:sz w:val="32"/>
              <w:szCs w:val="32"/>
              <w:lang w:eastAsia="ru-RU"/>
            </w:rPr>
            <m:t>E=</m:t>
          </m:r>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f>
                <m:fPr>
                  <m:type m:val="lin"/>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1</m:t>
                  </m:r>
                </m:num>
                <m:den>
                  <m:r>
                    <w:rPr>
                      <w:rFonts w:ascii="Cambria Math" w:eastAsia="Times New Roman" w:hAnsi="Cambria Math"/>
                      <w:sz w:val="32"/>
                      <w:szCs w:val="32"/>
                      <w:lang w:eastAsia="ru-RU"/>
                    </w:rPr>
                    <m:t>2</m:t>
                  </m:r>
                </m:den>
              </m:f>
            </m:sub>
          </m:sSub>
          <m:r>
            <w:rPr>
              <w:rFonts w:ascii="Cambria Math" w:eastAsia="Times New Roman" w:hAnsi="Cambria Math"/>
              <w:sz w:val="32"/>
              <w:szCs w:val="32"/>
              <w:lang w:val="en-US" w:eastAsia="ru-RU"/>
            </w:rPr>
            <m:t>-</m:t>
          </m:r>
          <m:f>
            <m:fPr>
              <m:ctrlPr>
                <w:rPr>
                  <w:rFonts w:ascii="Cambria Math" w:eastAsia="Times New Roman" w:hAnsi="Cambria Math"/>
                  <w:i/>
                  <w:sz w:val="32"/>
                  <w:szCs w:val="32"/>
                  <w:lang w:val="en-US" w:eastAsia="ru-RU"/>
                </w:rPr>
              </m:ctrlPr>
            </m:fPr>
            <m:num>
              <m:r>
                <w:rPr>
                  <w:rFonts w:ascii="Cambria Math" w:eastAsia="Times New Roman" w:hAnsi="Cambria Math"/>
                  <w:sz w:val="32"/>
                  <w:szCs w:val="32"/>
                  <w:lang w:val="en-US" w:eastAsia="ru-RU"/>
                </w:rPr>
                <m:t>RT</m:t>
              </m:r>
            </m:num>
            <m:den>
              <m:r>
                <w:rPr>
                  <w:rFonts w:ascii="Cambria Math" w:eastAsia="Times New Roman" w:hAnsi="Cambria Math"/>
                  <w:sz w:val="32"/>
                  <w:szCs w:val="32"/>
                  <w:lang w:val="en-US" w:eastAsia="ru-RU"/>
                </w:rPr>
                <m:t>nF</m:t>
              </m:r>
            </m:den>
          </m:f>
          <m:r>
            <w:rPr>
              <w:rFonts w:ascii="Cambria Math" w:eastAsia="Times New Roman" w:hAnsi="Cambria Math"/>
              <w:sz w:val="32"/>
              <w:szCs w:val="32"/>
              <w:lang w:val="en-US" w:eastAsia="ru-RU"/>
            </w:rPr>
            <m:t>ln</m:t>
          </m:r>
          <m:f>
            <m:fPr>
              <m:ctrlPr>
                <w:rPr>
                  <w:rFonts w:ascii="Cambria Math" w:eastAsia="Times New Roman" w:hAnsi="Cambria Math"/>
                  <w:i/>
                  <w:sz w:val="32"/>
                  <w:szCs w:val="32"/>
                  <w:lang w:val="en-US" w:eastAsia="ru-RU"/>
                </w:rPr>
              </m:ctrlPr>
            </m:fPr>
            <m:num>
              <m:r>
                <w:rPr>
                  <w:rFonts w:ascii="Cambria Math" w:eastAsia="Times New Roman" w:hAnsi="Cambria Math"/>
                  <w:sz w:val="32"/>
                  <w:szCs w:val="32"/>
                  <w:lang w:val="en-US" w:eastAsia="ru-RU"/>
                </w:rPr>
                <m:t>I</m:t>
              </m:r>
            </m:num>
            <m:den>
              <m:sSub>
                <m:sSubPr>
                  <m:ctrlPr>
                    <w:rPr>
                      <w:rFonts w:ascii="Cambria Math" w:eastAsia="Times New Roman" w:hAnsi="Cambria Math"/>
                      <w:i/>
                      <w:sz w:val="32"/>
                      <w:szCs w:val="32"/>
                      <w:lang w:val="en-US" w:eastAsia="ru-RU"/>
                    </w:rPr>
                  </m:ctrlPr>
                </m:sSubPr>
                <m:e>
                  <m:r>
                    <w:rPr>
                      <w:rFonts w:ascii="Cambria Math" w:eastAsia="Times New Roman" w:hAnsi="Cambria Math"/>
                      <w:sz w:val="32"/>
                      <w:szCs w:val="32"/>
                      <w:lang w:val="en-US" w:eastAsia="ru-RU"/>
                    </w:rPr>
                    <m:t>I</m:t>
                  </m:r>
                </m:e>
                <m:sub>
                  <m:r>
                    <w:rPr>
                      <w:rFonts w:ascii="Cambria Math" w:eastAsia="Times New Roman" w:hAnsi="Cambria Math"/>
                      <w:sz w:val="32"/>
                      <w:szCs w:val="32"/>
                      <w:lang w:val="en-US" w:eastAsia="ru-RU"/>
                    </w:rPr>
                    <m:t>d</m:t>
                  </m:r>
                </m:sub>
              </m:sSub>
              <m:r>
                <w:rPr>
                  <w:rFonts w:ascii="Cambria Math" w:eastAsia="Times New Roman" w:hAnsi="Cambria Math"/>
                  <w:sz w:val="32"/>
                  <w:szCs w:val="32"/>
                  <w:lang w:val="en-US" w:eastAsia="ru-RU"/>
                </w:rPr>
                <m:t>-I</m:t>
              </m:r>
            </m:den>
          </m:f>
        </m:oMath>
      </m:oMathPara>
    </w:p>
    <w:p w:rsidR="006C7A73" w:rsidRPr="00D82C6B" w:rsidRDefault="006C7A73" w:rsidP="001775C9">
      <w:pPr>
        <w:spacing w:line="276" w:lineRule="auto"/>
        <w:jc w:val="both"/>
        <w:rPr>
          <w:rFonts w:eastAsia="Times New Roman"/>
          <w:sz w:val="32"/>
          <w:szCs w:val="32"/>
          <w:lang w:eastAsia="ru-RU"/>
        </w:rPr>
      </w:pPr>
    </w:p>
    <w:p w:rsidR="000F2D8A" w:rsidRPr="00D82C6B" w:rsidRDefault="000F2D8A" w:rsidP="001775C9">
      <w:pPr>
        <w:spacing w:line="276" w:lineRule="auto"/>
        <w:jc w:val="both"/>
        <w:rPr>
          <w:rFonts w:eastAsia="Times New Roman"/>
          <w:sz w:val="32"/>
          <w:szCs w:val="32"/>
          <w:lang w:eastAsia="ru-RU"/>
        </w:rPr>
      </w:pPr>
      <m:oMath>
        <m:r>
          <w:rPr>
            <w:rFonts w:ascii="Cambria Math" w:eastAsia="Times New Roman" w:hAnsi="Cambria Math"/>
            <w:sz w:val="32"/>
            <w:szCs w:val="32"/>
            <w:lang w:val="en-US" w:eastAsia="ru-RU"/>
          </w:rPr>
          <m:t>I</m:t>
        </m:r>
      </m:oMath>
      <w:r w:rsidRPr="00D82C6B">
        <w:rPr>
          <w:rFonts w:eastAsia="Times New Roman"/>
          <w:sz w:val="32"/>
          <w:szCs w:val="32"/>
          <w:lang w:eastAsia="ru-RU"/>
        </w:rPr>
        <w:t xml:space="preserve"> - ток (мкА) или высота волны (</w:t>
      </w:r>
      <w:proofErr w:type="gramStart"/>
      <w:r w:rsidRPr="00D82C6B">
        <w:rPr>
          <w:rFonts w:eastAsia="Times New Roman"/>
          <w:sz w:val="32"/>
          <w:szCs w:val="32"/>
          <w:lang w:eastAsia="ru-RU"/>
        </w:rPr>
        <w:t>мм</w:t>
      </w:r>
      <w:proofErr w:type="gramEnd"/>
      <w:r w:rsidRPr="00D82C6B">
        <w:rPr>
          <w:rFonts w:eastAsia="Times New Roman"/>
          <w:sz w:val="32"/>
          <w:szCs w:val="32"/>
          <w:lang w:eastAsia="ru-RU"/>
        </w:rPr>
        <w:t>) в любой точке восходящего участка вольтамперограммы;</w:t>
      </w:r>
    </w:p>
    <w:p w:rsidR="000F2D8A" w:rsidRPr="00D82C6B" w:rsidRDefault="005A79BA" w:rsidP="001775C9">
      <w:pPr>
        <w:spacing w:line="276" w:lineRule="auto"/>
        <w:jc w:val="both"/>
        <w:rPr>
          <w:rFonts w:eastAsia="Times New Roman"/>
          <w:sz w:val="32"/>
          <w:szCs w:val="32"/>
          <w:lang w:eastAsia="ru-RU"/>
        </w:rPr>
      </w:pPr>
      <m:oMath>
        <m:sSub>
          <m:sSubPr>
            <m:ctrlPr>
              <w:rPr>
                <w:rFonts w:ascii="Cambria Math" w:eastAsia="Times New Roman" w:hAnsi="Cambria Math"/>
                <w:i/>
                <w:sz w:val="32"/>
                <w:szCs w:val="32"/>
                <w:lang w:val="en-US" w:eastAsia="ru-RU"/>
              </w:rPr>
            </m:ctrlPr>
          </m:sSubPr>
          <m:e>
            <m:r>
              <w:rPr>
                <w:rFonts w:ascii="Cambria Math" w:eastAsia="Times New Roman" w:hAnsi="Cambria Math"/>
                <w:sz w:val="32"/>
                <w:szCs w:val="32"/>
                <w:lang w:val="en-US" w:eastAsia="ru-RU"/>
              </w:rPr>
              <m:t>I</m:t>
            </m:r>
          </m:e>
          <m:sub>
            <m:r>
              <w:rPr>
                <w:rFonts w:ascii="Cambria Math" w:eastAsia="Times New Roman" w:hAnsi="Cambria Math"/>
                <w:sz w:val="32"/>
                <w:szCs w:val="32"/>
                <w:lang w:val="en-US" w:eastAsia="ru-RU"/>
              </w:rPr>
              <m:t>d</m:t>
            </m:r>
          </m:sub>
        </m:sSub>
      </m:oMath>
      <w:r w:rsidR="00F46367" w:rsidRPr="00D82C6B">
        <w:rPr>
          <w:rFonts w:eastAsia="Times New Roman"/>
          <w:sz w:val="32"/>
          <w:szCs w:val="32"/>
          <w:lang w:eastAsia="ru-RU"/>
        </w:rPr>
        <w:t xml:space="preserve"> </w:t>
      </w:r>
      <w:r w:rsidR="004153DF">
        <w:rPr>
          <w:rFonts w:eastAsia="Times New Roman"/>
          <w:sz w:val="32"/>
          <w:szCs w:val="32"/>
          <w:lang w:eastAsia="ru-RU"/>
        </w:rPr>
        <w:t>–</w:t>
      </w:r>
      <w:r w:rsidR="00F46367" w:rsidRPr="00D82C6B">
        <w:rPr>
          <w:rFonts w:eastAsia="Times New Roman"/>
          <w:sz w:val="32"/>
          <w:szCs w:val="32"/>
          <w:lang w:eastAsia="ru-RU"/>
        </w:rPr>
        <w:t xml:space="preserve"> </w:t>
      </w:r>
      <w:r w:rsidR="004153DF">
        <w:rPr>
          <w:rFonts w:eastAsia="Times New Roman"/>
          <w:sz w:val="32"/>
          <w:szCs w:val="32"/>
          <w:lang w:eastAsia="ru-RU"/>
        </w:rPr>
        <w:t xml:space="preserve">предельный диффузионный </w:t>
      </w:r>
      <w:r w:rsidR="00F46367" w:rsidRPr="00D82C6B">
        <w:rPr>
          <w:rFonts w:eastAsia="Times New Roman"/>
          <w:sz w:val="32"/>
          <w:szCs w:val="32"/>
          <w:lang w:eastAsia="ru-RU"/>
        </w:rPr>
        <w:t>ток (мкА) или высота волны (</w:t>
      </w:r>
      <w:proofErr w:type="gramStart"/>
      <w:r w:rsidR="00F46367" w:rsidRPr="00D82C6B">
        <w:rPr>
          <w:rFonts w:eastAsia="Times New Roman"/>
          <w:sz w:val="32"/>
          <w:szCs w:val="32"/>
          <w:lang w:eastAsia="ru-RU"/>
        </w:rPr>
        <w:t>мм</w:t>
      </w:r>
      <w:proofErr w:type="gramEnd"/>
      <w:r w:rsidR="00F46367" w:rsidRPr="00D82C6B">
        <w:rPr>
          <w:rFonts w:eastAsia="Times New Roman"/>
          <w:sz w:val="32"/>
          <w:szCs w:val="32"/>
          <w:lang w:eastAsia="ru-RU"/>
        </w:rPr>
        <w:t>) при 25</w:t>
      </w:r>
      <w:r w:rsidR="00F46367" w:rsidRPr="00D82C6B">
        <w:rPr>
          <w:rFonts w:eastAsia="Times New Roman"/>
          <w:sz w:val="32"/>
          <w:szCs w:val="32"/>
          <w:vertAlign w:val="superscript"/>
          <w:lang w:eastAsia="ru-RU"/>
        </w:rPr>
        <w:t>0</w:t>
      </w:r>
      <w:r w:rsidR="00F46367" w:rsidRPr="00D82C6B">
        <w:rPr>
          <w:rFonts w:eastAsia="Times New Roman"/>
          <w:sz w:val="32"/>
          <w:szCs w:val="32"/>
          <w:lang w:eastAsia="ru-RU"/>
        </w:rPr>
        <w:t>С на участке потенциалов предельного диффузионного тока;</w:t>
      </w:r>
    </w:p>
    <w:p w:rsidR="00F46367" w:rsidRPr="00D82C6B" w:rsidRDefault="005A79BA" w:rsidP="001775C9">
      <w:pPr>
        <w:spacing w:line="276" w:lineRule="auto"/>
        <w:jc w:val="both"/>
        <w:rPr>
          <w:rFonts w:eastAsia="Times New Roman"/>
          <w:sz w:val="32"/>
          <w:szCs w:val="32"/>
          <w:lang w:eastAsia="ru-RU"/>
        </w:rPr>
      </w:pPr>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f>
              <m:fPr>
                <m:type m:val="lin"/>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1</m:t>
                </m:r>
              </m:num>
              <m:den>
                <m:r>
                  <w:rPr>
                    <w:rFonts w:ascii="Cambria Math" w:eastAsia="Times New Roman" w:hAnsi="Cambria Math"/>
                    <w:sz w:val="32"/>
                    <w:szCs w:val="32"/>
                    <w:lang w:eastAsia="ru-RU"/>
                  </w:rPr>
                  <m:t>2</m:t>
                </m:r>
              </m:den>
            </m:f>
          </m:sub>
        </m:sSub>
      </m:oMath>
      <w:r w:rsidR="00F46367" w:rsidRPr="00D82C6B">
        <w:rPr>
          <w:rFonts w:eastAsia="Times New Roman"/>
          <w:sz w:val="32"/>
          <w:szCs w:val="32"/>
          <w:lang w:eastAsia="ru-RU"/>
        </w:rPr>
        <w:t xml:space="preserve"> - потенциал полуволны (В);</w:t>
      </w:r>
    </w:p>
    <w:p w:rsidR="00F46367" w:rsidRPr="00D82C6B" w:rsidRDefault="00F46367" w:rsidP="001775C9">
      <w:pPr>
        <w:spacing w:line="276" w:lineRule="auto"/>
        <w:jc w:val="both"/>
        <w:rPr>
          <w:rFonts w:eastAsia="Times New Roman"/>
          <w:sz w:val="32"/>
          <w:szCs w:val="32"/>
          <w:lang w:eastAsia="ru-RU"/>
        </w:rPr>
      </w:pPr>
      <m:oMath>
        <m:r>
          <w:rPr>
            <w:rFonts w:ascii="Cambria Math" w:eastAsia="Times New Roman" w:hAnsi="Cambria Math"/>
            <w:sz w:val="32"/>
            <w:szCs w:val="32"/>
            <w:lang w:val="en-US" w:eastAsia="ru-RU"/>
          </w:rPr>
          <m:t>T</m:t>
        </m:r>
      </m:oMath>
      <w:r w:rsidRPr="00D82C6B">
        <w:rPr>
          <w:rFonts w:eastAsia="Times New Roman"/>
          <w:sz w:val="32"/>
          <w:szCs w:val="32"/>
          <w:lang w:eastAsia="ru-RU"/>
        </w:rPr>
        <w:t xml:space="preserve"> – температура, </w:t>
      </w:r>
      <w:proofErr w:type="gramStart"/>
      <w:r w:rsidRPr="00D82C6B">
        <w:rPr>
          <w:rFonts w:eastAsia="Times New Roman"/>
          <w:sz w:val="32"/>
          <w:szCs w:val="32"/>
          <w:lang w:eastAsia="ru-RU"/>
        </w:rPr>
        <w:t>К</w:t>
      </w:r>
      <w:proofErr w:type="gramEnd"/>
      <w:r w:rsidRPr="00D82C6B">
        <w:rPr>
          <w:rFonts w:eastAsia="Times New Roman"/>
          <w:sz w:val="32"/>
          <w:szCs w:val="32"/>
          <w:lang w:eastAsia="ru-RU"/>
        </w:rPr>
        <w:t xml:space="preserve">; </w:t>
      </w:r>
    </w:p>
    <w:p w:rsidR="00F46367" w:rsidRPr="00D82C6B" w:rsidRDefault="00F46367" w:rsidP="001775C9">
      <w:pPr>
        <w:spacing w:line="276" w:lineRule="auto"/>
        <w:jc w:val="both"/>
        <w:rPr>
          <w:rFonts w:eastAsia="Times New Roman"/>
          <w:sz w:val="32"/>
          <w:szCs w:val="32"/>
          <w:lang w:eastAsia="ru-RU"/>
        </w:rPr>
      </w:pPr>
      <m:oMath>
        <m:r>
          <w:rPr>
            <w:rFonts w:ascii="Cambria Math" w:eastAsia="Times New Roman" w:hAnsi="Cambria Math"/>
            <w:sz w:val="32"/>
            <w:szCs w:val="32"/>
            <w:lang w:val="en-US" w:eastAsia="ru-RU"/>
          </w:rPr>
          <m:t>R</m:t>
        </m:r>
      </m:oMath>
      <w:r w:rsidRPr="00D82C6B">
        <w:rPr>
          <w:rFonts w:eastAsia="Times New Roman"/>
          <w:sz w:val="32"/>
          <w:szCs w:val="32"/>
          <w:lang w:eastAsia="ru-RU"/>
        </w:rPr>
        <w:t xml:space="preserve"> - универсальная газовая постоянная, </w:t>
      </w:r>
      <m:oMath>
        <m:r>
          <w:rPr>
            <w:rFonts w:ascii="Cambria Math" w:eastAsia="Times New Roman" w:hAnsi="Cambria Math"/>
            <w:sz w:val="32"/>
            <w:szCs w:val="32"/>
            <w:lang w:eastAsia="ru-RU"/>
          </w:rPr>
          <m:t>8,31</m:t>
        </m:r>
        <m:f>
          <m:fPr>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Дж</m:t>
            </m:r>
          </m:num>
          <m:den>
            <m:r>
              <w:rPr>
                <w:rFonts w:ascii="Cambria Math" w:eastAsia="Times New Roman" w:hAnsi="Cambria Math"/>
                <w:sz w:val="32"/>
                <w:szCs w:val="32"/>
                <w:lang w:eastAsia="ru-RU"/>
              </w:rPr>
              <m:t>Моль∙К</m:t>
            </m:r>
          </m:den>
        </m:f>
      </m:oMath>
    </w:p>
    <w:p w:rsidR="00F46367" w:rsidRPr="00D82C6B" w:rsidRDefault="00F46367" w:rsidP="001775C9">
      <w:pPr>
        <w:spacing w:line="276" w:lineRule="auto"/>
        <w:jc w:val="both"/>
        <w:rPr>
          <w:rFonts w:eastAsiaTheme="minorEastAsia"/>
          <w:sz w:val="32"/>
          <w:szCs w:val="32"/>
        </w:rPr>
      </w:pPr>
      <w:r w:rsidRPr="00D82C6B">
        <w:rPr>
          <w:rFonts w:eastAsiaTheme="minorEastAsia"/>
          <w:i/>
          <w:sz w:val="32"/>
          <w:szCs w:val="32"/>
          <w:lang w:val="en-US"/>
        </w:rPr>
        <w:t>n</w:t>
      </w:r>
      <w:r w:rsidRPr="00D82C6B">
        <w:rPr>
          <w:rFonts w:eastAsiaTheme="minorEastAsia"/>
          <w:sz w:val="32"/>
          <w:szCs w:val="32"/>
        </w:rPr>
        <w:t xml:space="preserve"> – </w:t>
      </w:r>
      <w:proofErr w:type="gramStart"/>
      <w:r w:rsidRPr="00D82C6B">
        <w:rPr>
          <w:rFonts w:eastAsiaTheme="minorEastAsia"/>
          <w:sz w:val="32"/>
          <w:szCs w:val="32"/>
        </w:rPr>
        <w:t>число</w:t>
      </w:r>
      <w:proofErr w:type="gramEnd"/>
      <w:r w:rsidRPr="00D82C6B">
        <w:rPr>
          <w:rFonts w:eastAsiaTheme="minorEastAsia"/>
          <w:sz w:val="32"/>
          <w:szCs w:val="32"/>
        </w:rPr>
        <w:t xml:space="preserve"> электронов; </w:t>
      </w:r>
    </w:p>
    <w:p w:rsidR="00F46367" w:rsidRPr="00D82C6B" w:rsidRDefault="00F46367" w:rsidP="001775C9">
      <w:pPr>
        <w:spacing w:line="276" w:lineRule="auto"/>
        <w:jc w:val="both"/>
        <w:rPr>
          <w:rFonts w:eastAsia="Times New Roman"/>
          <w:sz w:val="32"/>
          <w:szCs w:val="32"/>
          <w:lang w:eastAsia="ru-RU"/>
        </w:rPr>
      </w:pPr>
      <w:r w:rsidRPr="00D82C6B">
        <w:rPr>
          <w:rFonts w:eastAsia="Times New Roman"/>
          <w:i/>
          <w:sz w:val="32"/>
          <w:szCs w:val="32"/>
          <w:lang w:eastAsia="ru-RU"/>
        </w:rPr>
        <w:t xml:space="preserve">F </w:t>
      </w:r>
      <w:r w:rsidRPr="00D82C6B">
        <w:rPr>
          <w:rFonts w:eastAsiaTheme="minorEastAsia"/>
          <w:sz w:val="32"/>
          <w:szCs w:val="32"/>
        </w:rPr>
        <w:t xml:space="preserve">– </w:t>
      </w:r>
      <w:r w:rsidRPr="00D82C6B">
        <w:rPr>
          <w:rFonts w:eastAsia="Times New Roman"/>
          <w:sz w:val="32"/>
          <w:szCs w:val="32"/>
          <w:lang w:eastAsia="ru-RU"/>
        </w:rPr>
        <w:t>число Фарадея, Кл/моль.</w:t>
      </w:r>
    </w:p>
    <w:p w:rsidR="00F46367" w:rsidRPr="00D82C6B" w:rsidRDefault="00F46367" w:rsidP="001775C9">
      <w:pPr>
        <w:spacing w:line="276" w:lineRule="auto"/>
        <w:jc w:val="both"/>
        <w:rPr>
          <w:rFonts w:eastAsia="Times New Roman"/>
          <w:sz w:val="32"/>
          <w:szCs w:val="32"/>
          <w:lang w:eastAsia="ru-RU"/>
        </w:rPr>
      </w:pPr>
    </w:p>
    <w:p w:rsidR="006C7A73" w:rsidRPr="00D82C6B" w:rsidRDefault="006C7A73" w:rsidP="001775C9">
      <w:pPr>
        <w:spacing w:line="276" w:lineRule="auto"/>
        <w:ind w:firstLine="709"/>
        <w:jc w:val="both"/>
        <w:rPr>
          <w:rFonts w:eastAsia="Times New Roman"/>
          <w:sz w:val="32"/>
          <w:szCs w:val="32"/>
          <w:lang w:eastAsia="ru-RU"/>
        </w:rPr>
      </w:pPr>
      <w:r w:rsidRPr="00D82C6B">
        <w:rPr>
          <w:rFonts w:eastAsia="Times New Roman"/>
          <w:sz w:val="32"/>
          <w:szCs w:val="32"/>
          <w:lang w:eastAsia="ru-RU"/>
        </w:rPr>
        <w:t xml:space="preserve">Потенциал полуволны является качественной характеристикой иона в растворе, и определение потенциала полуволны </w:t>
      </w:r>
      <w:r w:rsidR="00F94090">
        <w:rPr>
          <w:rFonts w:eastAsia="Times New Roman"/>
          <w:sz w:val="32"/>
          <w:szCs w:val="32"/>
          <w:lang w:eastAsia="ru-RU"/>
        </w:rPr>
        <w:t xml:space="preserve">составляет основу качественного </w:t>
      </w:r>
      <w:proofErr w:type="spellStart"/>
      <w:r w:rsidRPr="00D82C6B">
        <w:rPr>
          <w:rFonts w:eastAsia="Times New Roman"/>
          <w:sz w:val="32"/>
          <w:szCs w:val="32"/>
          <w:lang w:eastAsia="ru-RU"/>
        </w:rPr>
        <w:t>вольтамперометрического</w:t>
      </w:r>
      <w:proofErr w:type="spellEnd"/>
      <w:r w:rsidRPr="00D82C6B">
        <w:rPr>
          <w:rFonts w:eastAsia="Times New Roman"/>
          <w:sz w:val="32"/>
          <w:szCs w:val="32"/>
          <w:lang w:eastAsia="ru-RU"/>
        </w:rPr>
        <w:t xml:space="preserve"> анализа. </w:t>
      </w:r>
    </w:p>
    <w:p w:rsidR="00F021C4" w:rsidRPr="00BC2BEA" w:rsidRDefault="00F021C4" w:rsidP="001775C9">
      <w:pPr>
        <w:spacing w:line="276" w:lineRule="auto"/>
        <w:rPr>
          <w:rFonts w:eastAsiaTheme="minorEastAsia"/>
          <w:sz w:val="32"/>
          <w:szCs w:val="32"/>
        </w:rPr>
      </w:pPr>
    </w:p>
    <w:p w:rsidR="00364BD3" w:rsidRPr="00BC2BEA" w:rsidRDefault="00364BD3" w:rsidP="001775C9">
      <w:pPr>
        <w:spacing w:line="276" w:lineRule="auto"/>
        <w:jc w:val="center"/>
        <w:rPr>
          <w:rFonts w:eastAsia="Times New Roman"/>
          <w:b/>
          <w:sz w:val="32"/>
          <w:szCs w:val="32"/>
          <w:lang w:eastAsia="ru-RU"/>
        </w:rPr>
      </w:pPr>
      <w:proofErr w:type="spellStart"/>
      <w:r w:rsidRPr="00BC2BEA">
        <w:rPr>
          <w:rFonts w:eastAsia="Times New Roman"/>
          <w:b/>
          <w:sz w:val="32"/>
          <w:szCs w:val="32"/>
          <w:lang w:eastAsia="ru-RU"/>
        </w:rPr>
        <w:t>Вольтамперометрия</w:t>
      </w:r>
      <w:proofErr w:type="spellEnd"/>
      <w:r w:rsidRPr="00BC2BEA">
        <w:rPr>
          <w:rFonts w:eastAsia="Times New Roman"/>
          <w:b/>
          <w:sz w:val="32"/>
          <w:szCs w:val="32"/>
          <w:lang w:eastAsia="ru-RU"/>
        </w:rPr>
        <w:t xml:space="preserve"> с линейной развёрткой потенциала на стационарных электродах</w:t>
      </w:r>
    </w:p>
    <w:p w:rsidR="003A382B" w:rsidRPr="00BC2BEA" w:rsidRDefault="003A382B" w:rsidP="001775C9">
      <w:pPr>
        <w:spacing w:line="276" w:lineRule="auto"/>
        <w:rPr>
          <w:rFonts w:eastAsia="Times New Roman"/>
          <w:sz w:val="32"/>
          <w:szCs w:val="32"/>
          <w:lang w:eastAsia="ru-RU"/>
        </w:rPr>
      </w:pPr>
    </w:p>
    <w:p w:rsidR="00794AC7" w:rsidRPr="00BC2BEA" w:rsidRDefault="00794AC7" w:rsidP="001775C9">
      <w:pPr>
        <w:spacing w:line="276" w:lineRule="auto"/>
        <w:ind w:firstLine="709"/>
        <w:jc w:val="both"/>
        <w:rPr>
          <w:rFonts w:eastAsia="Times New Roman"/>
          <w:sz w:val="32"/>
          <w:szCs w:val="32"/>
          <w:lang w:eastAsia="ru-RU"/>
        </w:rPr>
      </w:pPr>
      <w:r w:rsidRPr="00BC2BEA">
        <w:rPr>
          <w:rFonts w:eastAsia="Times New Roman"/>
          <w:sz w:val="32"/>
          <w:szCs w:val="32"/>
          <w:lang w:eastAsia="ru-RU"/>
        </w:rPr>
        <w:t>На индикаторный электрод с постоянной площадью поверхности подают линейную развёртку потенциала:</w:t>
      </w:r>
    </w:p>
    <w:p w:rsidR="00CA1031" w:rsidRPr="00BC2BEA" w:rsidRDefault="00CA1031" w:rsidP="001775C9">
      <w:pPr>
        <w:spacing w:line="276" w:lineRule="auto"/>
        <w:ind w:firstLine="709"/>
        <w:jc w:val="both"/>
        <w:rPr>
          <w:rFonts w:eastAsia="Times New Roman"/>
          <w:sz w:val="32"/>
          <w:szCs w:val="32"/>
          <w:lang w:eastAsia="ru-RU"/>
        </w:rPr>
      </w:pPr>
    </w:p>
    <w:p w:rsidR="00794AC7" w:rsidRPr="00BC2BEA" w:rsidRDefault="005A79BA" w:rsidP="001775C9">
      <w:pPr>
        <w:spacing w:line="276" w:lineRule="auto"/>
        <w:ind w:firstLine="709"/>
        <w:jc w:val="both"/>
        <w:rPr>
          <w:rFonts w:eastAsia="Times New Roman"/>
          <w:sz w:val="32"/>
          <w:szCs w:val="32"/>
          <w:lang w:val="en-US" w:eastAsia="ru-RU"/>
        </w:rPr>
      </w:pPr>
      <m:oMathPara>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eastAsia="ru-RU"/>
                </w:rPr>
                <m:t>t</m:t>
              </m:r>
            </m:sub>
          </m:sSub>
          <m:r>
            <w:rPr>
              <w:rFonts w:ascii="Cambria Math" w:eastAsia="Times New Roman" w:hAnsi="Cambria Math"/>
              <w:sz w:val="32"/>
              <w:szCs w:val="32"/>
              <w:lang w:eastAsia="ru-RU"/>
            </w:rPr>
            <m:t>=</m:t>
          </m:r>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eastAsia="ru-RU"/>
                </w:rPr>
                <m:t>i</m:t>
              </m:r>
            </m:sub>
          </m:sSub>
          <m:r>
            <w:rPr>
              <w:rFonts w:ascii="Cambria Math" w:eastAsia="Times New Roman" w:hAnsi="Cambria Math"/>
              <w:sz w:val="32"/>
              <w:szCs w:val="32"/>
              <w:lang w:eastAsia="ru-RU"/>
            </w:rPr>
            <m:t>±vt</m:t>
          </m:r>
        </m:oMath>
      </m:oMathPara>
    </w:p>
    <w:p w:rsidR="00CA1031" w:rsidRPr="00BC2BEA" w:rsidRDefault="00CA1031" w:rsidP="001775C9">
      <w:pPr>
        <w:spacing w:line="276" w:lineRule="auto"/>
        <w:jc w:val="both"/>
        <w:rPr>
          <w:rFonts w:eastAsia="Times New Roman"/>
          <w:sz w:val="32"/>
          <w:szCs w:val="32"/>
          <w:lang w:eastAsia="ru-RU"/>
        </w:rPr>
      </w:pPr>
      <w:r w:rsidRPr="00BC2BEA">
        <w:rPr>
          <w:rFonts w:eastAsia="Times New Roman"/>
          <w:sz w:val="32"/>
          <w:szCs w:val="32"/>
          <w:lang w:eastAsia="ru-RU"/>
        </w:rPr>
        <w:t>где</w:t>
      </w:r>
    </w:p>
    <w:p w:rsidR="00CA1031" w:rsidRPr="00BC2BEA" w:rsidRDefault="005A79BA" w:rsidP="001775C9">
      <w:pPr>
        <w:spacing w:line="276" w:lineRule="auto"/>
        <w:ind w:left="708"/>
        <w:jc w:val="both"/>
        <w:rPr>
          <w:rFonts w:eastAsia="Times New Roman"/>
          <w:sz w:val="32"/>
          <w:szCs w:val="32"/>
          <w:lang w:eastAsia="ru-RU"/>
        </w:rPr>
      </w:pPr>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val="en-US" w:eastAsia="ru-RU"/>
              </w:rPr>
              <m:t>i</m:t>
            </m:r>
          </m:sub>
        </m:sSub>
      </m:oMath>
      <w:r w:rsidR="00CA1031" w:rsidRPr="00BC2BEA">
        <w:rPr>
          <w:rFonts w:eastAsia="Times New Roman"/>
          <w:sz w:val="32"/>
          <w:szCs w:val="32"/>
          <w:lang w:eastAsia="ru-RU"/>
        </w:rPr>
        <w:t xml:space="preserve">  - начальный потенциал;</w:t>
      </w:r>
    </w:p>
    <w:p w:rsidR="00CA1031" w:rsidRPr="00BC2BEA" w:rsidRDefault="00CA1031" w:rsidP="001775C9">
      <w:pPr>
        <w:spacing w:line="276" w:lineRule="auto"/>
        <w:ind w:left="708"/>
        <w:jc w:val="both"/>
        <w:rPr>
          <w:rFonts w:eastAsia="Times New Roman"/>
          <w:sz w:val="32"/>
          <w:szCs w:val="32"/>
          <w:lang w:eastAsia="ru-RU"/>
        </w:rPr>
      </w:pPr>
      <m:oMath>
        <m:r>
          <w:rPr>
            <w:rFonts w:ascii="Cambria Math" w:eastAsia="Times New Roman" w:hAnsi="Cambria Math"/>
            <w:sz w:val="32"/>
            <w:szCs w:val="32"/>
            <w:lang w:eastAsia="ru-RU"/>
          </w:rPr>
          <m:t>v</m:t>
        </m:r>
      </m:oMath>
      <w:r w:rsidRPr="00BC2BEA">
        <w:rPr>
          <w:rFonts w:eastAsia="Times New Roman"/>
          <w:i/>
          <w:sz w:val="32"/>
          <w:szCs w:val="32"/>
          <w:lang w:eastAsia="ru-RU"/>
        </w:rPr>
        <w:t xml:space="preserve">  </w:t>
      </w:r>
      <w:r w:rsidRPr="00BC2BEA">
        <w:rPr>
          <w:rFonts w:eastAsia="Times New Roman"/>
          <w:sz w:val="32"/>
          <w:szCs w:val="32"/>
          <w:lang w:eastAsia="ru-RU"/>
        </w:rPr>
        <w:t>-  скорость развёртки потенциала (0.001 – 0.1</w:t>
      </w:r>
      <w:proofErr w:type="gramStart"/>
      <w:r w:rsidRPr="00BC2BEA">
        <w:rPr>
          <w:rFonts w:eastAsia="Times New Roman"/>
          <w:sz w:val="32"/>
          <w:szCs w:val="32"/>
          <w:lang w:eastAsia="ru-RU"/>
        </w:rPr>
        <w:t xml:space="preserve"> В</w:t>
      </w:r>
      <w:proofErr w:type="gramEnd"/>
      <w:r w:rsidRPr="00BC2BEA">
        <w:rPr>
          <w:rFonts w:eastAsia="Times New Roman"/>
          <w:sz w:val="32"/>
          <w:szCs w:val="32"/>
          <w:lang w:eastAsia="ru-RU"/>
        </w:rPr>
        <w:t>/с);</w:t>
      </w:r>
    </w:p>
    <w:p w:rsidR="00CA1031" w:rsidRPr="00BC2BEA" w:rsidRDefault="00CA1031" w:rsidP="001775C9">
      <w:pPr>
        <w:spacing w:line="276" w:lineRule="auto"/>
        <w:ind w:left="708"/>
        <w:jc w:val="both"/>
        <w:rPr>
          <w:rFonts w:eastAsia="Times New Roman"/>
          <w:sz w:val="32"/>
          <w:szCs w:val="32"/>
          <w:lang w:eastAsia="ru-RU"/>
        </w:rPr>
      </w:pPr>
      <m:oMath>
        <m:r>
          <w:rPr>
            <w:rFonts w:ascii="Cambria Math" w:eastAsia="Times New Roman" w:hAnsi="Cambria Math"/>
            <w:sz w:val="32"/>
            <w:szCs w:val="32"/>
            <w:lang w:eastAsia="ru-RU"/>
          </w:rPr>
          <m:t>±</m:t>
        </m:r>
      </m:oMath>
      <w:r w:rsidRPr="00BC2BEA">
        <w:rPr>
          <w:rFonts w:eastAsia="Times New Roman"/>
          <w:sz w:val="32"/>
          <w:szCs w:val="32"/>
          <w:lang w:eastAsia="ru-RU"/>
        </w:rPr>
        <w:t xml:space="preserve">  -  направление изменения потенциала;</w:t>
      </w:r>
    </w:p>
    <w:p w:rsidR="00CA1031" w:rsidRPr="00BC2BEA" w:rsidRDefault="00CA1031" w:rsidP="001775C9">
      <w:pPr>
        <w:spacing w:line="276" w:lineRule="auto"/>
        <w:ind w:left="708"/>
        <w:jc w:val="both"/>
        <w:rPr>
          <w:rFonts w:eastAsia="Times New Roman"/>
          <w:sz w:val="32"/>
          <w:szCs w:val="32"/>
          <w:lang w:eastAsia="ru-RU"/>
        </w:rPr>
      </w:pPr>
      <m:oMath>
        <m:r>
          <w:rPr>
            <w:rFonts w:ascii="Cambria Math" w:eastAsia="Times New Roman" w:hAnsi="Cambria Math"/>
            <w:sz w:val="32"/>
            <w:szCs w:val="32"/>
            <w:lang w:eastAsia="ru-RU"/>
          </w:rPr>
          <m:t>t</m:t>
        </m:r>
      </m:oMath>
      <w:r w:rsidRPr="00BC2BEA">
        <w:rPr>
          <w:rFonts w:eastAsia="Times New Roman"/>
          <w:sz w:val="32"/>
          <w:szCs w:val="32"/>
          <w:lang w:eastAsia="ru-RU"/>
        </w:rPr>
        <w:t xml:space="preserve">   -  время электролиза.</w:t>
      </w:r>
    </w:p>
    <w:p w:rsidR="00CA1031" w:rsidRPr="00BC2BEA" w:rsidRDefault="00A97390" w:rsidP="001775C9">
      <w:pPr>
        <w:spacing w:line="276" w:lineRule="auto"/>
        <w:jc w:val="both"/>
        <w:rPr>
          <w:rFonts w:eastAsia="Times New Roman"/>
          <w:sz w:val="32"/>
          <w:szCs w:val="32"/>
          <w:lang w:eastAsia="ru-RU"/>
        </w:rPr>
      </w:pPr>
      <w:r w:rsidRPr="00BC2BEA">
        <w:rPr>
          <w:rFonts w:eastAsia="Times New Roman"/>
          <w:sz w:val="32"/>
          <w:szCs w:val="32"/>
          <w:lang w:eastAsia="ru-RU"/>
        </w:rPr>
        <w:lastRenderedPageBreak/>
        <w:t xml:space="preserve">Раствор не перемешивают, т.е. созданы условия для </w:t>
      </w:r>
      <w:r w:rsidRPr="001B0931">
        <w:rPr>
          <w:rFonts w:eastAsia="Times New Roman"/>
          <w:sz w:val="32"/>
          <w:szCs w:val="32"/>
          <w:lang w:eastAsia="ru-RU"/>
        </w:rPr>
        <w:t>линейной</w:t>
      </w:r>
      <w:r w:rsidRPr="00BC2BEA">
        <w:rPr>
          <w:rFonts w:eastAsia="Times New Roman"/>
          <w:sz w:val="32"/>
          <w:szCs w:val="32"/>
          <w:lang w:eastAsia="ru-RU"/>
        </w:rPr>
        <w:t xml:space="preserve"> диффузии.</w:t>
      </w:r>
    </w:p>
    <w:p w:rsidR="00364BD3" w:rsidRPr="00F021C4" w:rsidRDefault="009E7072" w:rsidP="00F021C4">
      <w:pPr>
        <w:spacing w:line="276" w:lineRule="auto"/>
        <w:ind w:firstLine="709"/>
        <w:jc w:val="both"/>
        <w:rPr>
          <w:rFonts w:eastAsia="Times New Roman"/>
          <w:sz w:val="32"/>
          <w:szCs w:val="32"/>
          <w:lang w:eastAsia="ru-RU"/>
        </w:rPr>
      </w:pPr>
      <w:proofErr w:type="gramStart"/>
      <w:r w:rsidRPr="00BC2BEA">
        <w:rPr>
          <w:rFonts w:eastAsia="Times New Roman"/>
          <w:sz w:val="32"/>
          <w:szCs w:val="32"/>
          <w:lang w:eastAsia="ru-RU"/>
        </w:rPr>
        <w:t>Типичная</w:t>
      </w:r>
      <w:proofErr w:type="gramEnd"/>
      <w:r w:rsidRPr="00BC2BEA">
        <w:rPr>
          <w:rFonts w:eastAsia="Times New Roman"/>
          <w:sz w:val="32"/>
          <w:szCs w:val="32"/>
          <w:lang w:eastAsia="ru-RU"/>
        </w:rPr>
        <w:t xml:space="preserve"> </w:t>
      </w:r>
      <w:proofErr w:type="spellStart"/>
      <w:r w:rsidRPr="00BC2BEA">
        <w:rPr>
          <w:rFonts w:eastAsia="Times New Roman"/>
          <w:sz w:val="32"/>
          <w:szCs w:val="32"/>
          <w:lang w:eastAsia="ru-RU"/>
        </w:rPr>
        <w:t>вольтамперограмма</w:t>
      </w:r>
      <w:proofErr w:type="spellEnd"/>
      <w:r w:rsidRPr="00BC2BEA">
        <w:rPr>
          <w:rFonts w:eastAsia="Times New Roman"/>
          <w:sz w:val="32"/>
          <w:szCs w:val="32"/>
          <w:lang w:eastAsia="ru-RU"/>
        </w:rPr>
        <w:t xml:space="preserve"> с использованием стационарных </w:t>
      </w:r>
      <w:r w:rsidR="00C26635" w:rsidRPr="00BC2BEA">
        <w:rPr>
          <w:rFonts w:eastAsia="Times New Roman"/>
          <w:sz w:val="32"/>
          <w:szCs w:val="32"/>
          <w:lang w:eastAsia="ru-RU"/>
        </w:rPr>
        <w:t>(</w:t>
      </w:r>
      <w:proofErr w:type="spellStart"/>
      <w:r w:rsidR="00C26635" w:rsidRPr="00BC2BEA">
        <w:rPr>
          <w:rFonts w:eastAsia="Times New Roman"/>
          <w:sz w:val="32"/>
          <w:szCs w:val="32"/>
          <w:lang w:eastAsia="ru-RU"/>
        </w:rPr>
        <w:t>невращающихся</w:t>
      </w:r>
      <w:proofErr w:type="spellEnd"/>
      <w:r w:rsidR="00C26635" w:rsidRPr="00BC2BEA">
        <w:rPr>
          <w:rFonts w:eastAsia="Times New Roman"/>
          <w:sz w:val="32"/>
          <w:szCs w:val="32"/>
          <w:lang w:eastAsia="ru-RU"/>
        </w:rPr>
        <w:t xml:space="preserve">) </w:t>
      </w:r>
      <w:r w:rsidRPr="00BC2BEA">
        <w:rPr>
          <w:rFonts w:eastAsia="Times New Roman"/>
          <w:sz w:val="32"/>
          <w:szCs w:val="32"/>
          <w:lang w:eastAsia="ru-RU"/>
        </w:rPr>
        <w:t>электродов приводится на рисунке.</w:t>
      </w:r>
    </w:p>
    <w:p w:rsidR="00515892" w:rsidRDefault="00474D03" w:rsidP="001775C9">
      <w:pPr>
        <w:spacing w:line="276" w:lineRule="auto"/>
        <w:jc w:val="center"/>
        <w:rPr>
          <w:rFonts w:eastAsiaTheme="minorEastAsia"/>
          <w:color w:val="FF0000"/>
        </w:rPr>
      </w:pPr>
      <w:r>
        <w:rPr>
          <w:rFonts w:eastAsia="Times New Roman"/>
          <w:noProof/>
          <w:lang w:eastAsia="ru-RU"/>
        </w:rPr>
        <w:drawing>
          <wp:inline distT="0" distB="0" distL="0" distR="0">
            <wp:extent cx="3274381" cy="2403334"/>
            <wp:effectExtent l="19050" t="0" r="2219"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75423" cy="2404099"/>
                    </a:xfrm>
                    <a:prstGeom prst="rect">
                      <a:avLst/>
                    </a:prstGeom>
                    <a:noFill/>
                    <a:ln w="9525">
                      <a:noFill/>
                      <a:miter lim="800000"/>
                      <a:headEnd/>
                      <a:tailEnd/>
                    </a:ln>
                  </pic:spPr>
                </pic:pic>
              </a:graphicData>
            </a:graphic>
          </wp:inline>
        </w:drawing>
      </w:r>
    </w:p>
    <w:p w:rsidR="003038F1" w:rsidRDefault="003038F1" w:rsidP="001775C9">
      <w:pPr>
        <w:spacing w:line="276" w:lineRule="auto"/>
        <w:jc w:val="center"/>
        <w:rPr>
          <w:rFonts w:eastAsiaTheme="minorEastAsia"/>
          <w:sz w:val="24"/>
          <w:szCs w:val="24"/>
        </w:rPr>
      </w:pPr>
    </w:p>
    <w:p w:rsidR="00BC2BEA" w:rsidRDefault="00515892" w:rsidP="001775C9">
      <w:pPr>
        <w:spacing w:line="276" w:lineRule="auto"/>
        <w:jc w:val="center"/>
        <w:rPr>
          <w:rFonts w:eastAsiaTheme="minorEastAsia"/>
          <w:sz w:val="24"/>
          <w:szCs w:val="24"/>
        </w:rPr>
      </w:pPr>
      <w:r w:rsidRPr="00F021C4">
        <w:rPr>
          <w:rFonts w:eastAsiaTheme="minorEastAsia"/>
        </w:rPr>
        <w:t xml:space="preserve">Типичная кривая </w:t>
      </w:r>
      <w:r w:rsidR="001B0931">
        <w:rPr>
          <w:rFonts w:eastAsiaTheme="minorEastAsia"/>
        </w:rPr>
        <w:t>«</w:t>
      </w:r>
      <w:r w:rsidRPr="001B0931">
        <w:rPr>
          <w:rFonts w:eastAsiaTheme="minorEastAsia"/>
          <w:i/>
        </w:rPr>
        <w:t>сила тока – потенциал</w:t>
      </w:r>
      <w:r w:rsidR="001B0931">
        <w:rPr>
          <w:rFonts w:eastAsiaTheme="minorEastAsia"/>
          <w:i/>
        </w:rPr>
        <w:t>»</w:t>
      </w:r>
      <w:r w:rsidRPr="00F021C4">
        <w:rPr>
          <w:rFonts w:eastAsiaTheme="minorEastAsia"/>
        </w:rPr>
        <w:t xml:space="preserve"> (</w:t>
      </w:r>
      <w:proofErr w:type="spellStart"/>
      <w:r w:rsidRPr="00F021C4">
        <w:rPr>
          <w:rFonts w:eastAsiaTheme="minorEastAsia"/>
        </w:rPr>
        <w:t>вольтамперограмма</w:t>
      </w:r>
      <w:proofErr w:type="spellEnd"/>
      <w:r w:rsidRPr="00F021C4">
        <w:rPr>
          <w:rFonts w:eastAsiaTheme="minorEastAsia"/>
        </w:rPr>
        <w:t xml:space="preserve">) при линейной развёртке потенциала на электроде с постоянной площадью поверхности; </w:t>
      </w:r>
      <m:oMath>
        <m:sSub>
          <m:sSubPr>
            <m:ctrlPr>
              <w:rPr>
                <w:rFonts w:ascii="Cambria Math" w:eastAsiaTheme="minorEastAsia" w:hAnsi="Cambria Math"/>
                <w:i/>
              </w:rPr>
            </m:ctrlPr>
          </m:sSubPr>
          <m:e>
            <m:r>
              <w:rPr>
                <w:rFonts w:ascii="Cambria Math" w:eastAsiaTheme="minorEastAsia" w:hAnsi="Cambria Math"/>
                <w:lang w:val="en-US"/>
              </w:rPr>
              <m:t>E</m:t>
            </m:r>
          </m:e>
          <m:sub>
            <m:r>
              <w:rPr>
                <w:rFonts w:ascii="Cambria Math" w:eastAsiaTheme="minorEastAsia" w:hAnsi="Cambria Math"/>
              </w:rPr>
              <m:t>i</m:t>
            </m:r>
          </m:sub>
        </m:sSub>
      </m:oMath>
      <w:r w:rsidRPr="00F021C4">
        <w:rPr>
          <w:rFonts w:eastAsiaTheme="minorEastAsia"/>
        </w:rPr>
        <w:t xml:space="preserve"> - начальный потенциал, </w:t>
      </w:r>
      <m:oMath>
        <m:r>
          <w:rPr>
            <w:rFonts w:ascii="Cambria Math" w:eastAsiaTheme="minorEastAsia" w:hAnsi="Cambria Math"/>
          </w:rPr>
          <m:t>v</m:t>
        </m:r>
      </m:oMath>
      <w:r w:rsidRPr="00F021C4">
        <w:rPr>
          <w:rFonts w:eastAsiaTheme="minorEastAsia"/>
        </w:rPr>
        <w:t xml:space="preserve"> - скорость развёртки.</w:t>
      </w:r>
      <w:r w:rsidR="00362FEB" w:rsidRPr="00F021C4">
        <w:rPr>
          <w:rFonts w:eastAsia="Times New Roman"/>
          <w:lang w:eastAsia="ru-RU"/>
        </w:rPr>
        <w:br/>
      </w:r>
    </w:p>
    <w:p w:rsidR="004468E6" w:rsidRPr="00BC2BEA" w:rsidRDefault="004468E6" w:rsidP="00AD70EB">
      <w:pPr>
        <w:spacing w:line="276" w:lineRule="auto"/>
        <w:ind w:firstLine="709"/>
        <w:jc w:val="both"/>
        <w:rPr>
          <w:rFonts w:eastAsiaTheme="minorEastAsia"/>
          <w:noProof/>
          <w:sz w:val="32"/>
          <w:szCs w:val="32"/>
          <w:lang w:eastAsia="ru-RU"/>
        </w:rPr>
      </w:pPr>
      <w:r w:rsidRPr="00BC2BEA">
        <w:rPr>
          <w:rFonts w:eastAsiaTheme="minorEastAsia"/>
          <w:sz w:val="32"/>
          <w:szCs w:val="32"/>
        </w:rPr>
        <w:t xml:space="preserve">На </w:t>
      </w:r>
      <w:proofErr w:type="spellStart"/>
      <w:r w:rsidRPr="00BC2BEA">
        <w:rPr>
          <w:rFonts w:eastAsiaTheme="minorEastAsia"/>
          <w:sz w:val="32"/>
          <w:szCs w:val="32"/>
        </w:rPr>
        <w:t>вольтамперограмме</w:t>
      </w:r>
      <w:proofErr w:type="spellEnd"/>
      <w:r w:rsidR="00D86F44">
        <w:rPr>
          <w:rFonts w:eastAsiaTheme="minorEastAsia"/>
          <w:sz w:val="32"/>
          <w:szCs w:val="32"/>
        </w:rPr>
        <w:t xml:space="preserve"> можно выделить три участка</w:t>
      </w:r>
      <w:r w:rsidRPr="00BC2BEA">
        <w:rPr>
          <w:rFonts w:eastAsiaTheme="minorEastAsia"/>
          <w:noProof/>
          <w:sz w:val="32"/>
          <w:szCs w:val="32"/>
          <w:lang w:eastAsia="ru-RU"/>
        </w:rPr>
        <w:t xml:space="preserve">. </w:t>
      </w:r>
    </w:p>
    <w:p w:rsidR="001C088D" w:rsidRPr="00BC2BEA" w:rsidRDefault="004468E6" w:rsidP="00AD70EB">
      <w:pPr>
        <w:spacing w:line="276" w:lineRule="auto"/>
        <w:jc w:val="both"/>
        <w:rPr>
          <w:rFonts w:eastAsiaTheme="minorEastAsia"/>
          <w:noProof/>
          <w:sz w:val="32"/>
          <w:szCs w:val="32"/>
          <w:lang w:eastAsia="ru-RU"/>
        </w:rPr>
      </w:pPr>
      <w:r w:rsidRPr="00BC2BEA">
        <w:rPr>
          <w:rFonts w:eastAsiaTheme="minorEastAsia"/>
          <w:b/>
          <w:noProof/>
          <w:sz w:val="32"/>
          <w:szCs w:val="32"/>
          <w:lang w:eastAsia="ru-RU"/>
        </w:rPr>
        <w:t>Участок А-В</w:t>
      </w:r>
      <w:r w:rsidRPr="00BC2BEA">
        <w:rPr>
          <w:rFonts w:eastAsiaTheme="minorEastAsia"/>
          <w:noProof/>
          <w:sz w:val="32"/>
          <w:szCs w:val="32"/>
          <w:lang w:eastAsia="ru-RU"/>
        </w:rPr>
        <w:t>. Остаточный ток</w:t>
      </w:r>
    </w:p>
    <w:p w:rsidR="00214CBD" w:rsidRDefault="004468E6" w:rsidP="00AD70EB">
      <w:pPr>
        <w:spacing w:line="276" w:lineRule="auto"/>
        <w:jc w:val="both"/>
        <w:rPr>
          <w:rFonts w:eastAsiaTheme="minorEastAsia"/>
          <w:noProof/>
          <w:sz w:val="32"/>
          <w:szCs w:val="32"/>
          <w:lang w:eastAsia="ru-RU"/>
        </w:rPr>
      </w:pPr>
      <w:r w:rsidRPr="00BC2BEA">
        <w:rPr>
          <w:rFonts w:eastAsiaTheme="minorEastAsia"/>
          <w:b/>
          <w:noProof/>
          <w:sz w:val="32"/>
          <w:szCs w:val="32"/>
          <w:lang w:eastAsia="ru-RU"/>
        </w:rPr>
        <w:t>Участок В-С.</w:t>
      </w:r>
      <w:r w:rsidRPr="00BC2BEA">
        <w:rPr>
          <w:rFonts w:eastAsiaTheme="minorEastAsia"/>
          <w:noProof/>
          <w:sz w:val="32"/>
          <w:szCs w:val="32"/>
          <w:lang w:eastAsia="ru-RU"/>
        </w:rPr>
        <w:t xml:space="preserve"> </w:t>
      </w:r>
      <w:r w:rsidR="00D577CD" w:rsidRPr="00BC2BEA">
        <w:rPr>
          <w:rFonts w:eastAsiaTheme="minorEastAsia"/>
          <w:noProof/>
          <w:sz w:val="32"/>
          <w:szCs w:val="32"/>
          <w:lang w:eastAsia="ru-RU"/>
        </w:rPr>
        <w:t xml:space="preserve">Диффузионный ток. </w:t>
      </w:r>
      <w:r w:rsidRPr="00BC2BEA">
        <w:rPr>
          <w:rFonts w:eastAsiaTheme="minorEastAsia"/>
          <w:noProof/>
          <w:sz w:val="32"/>
          <w:szCs w:val="32"/>
          <w:lang w:eastAsia="ru-RU"/>
        </w:rPr>
        <w:t xml:space="preserve">При </w:t>
      </w:r>
      <w:r w:rsidR="00A22BE7" w:rsidRPr="00BC2BEA">
        <w:rPr>
          <w:rFonts w:eastAsiaTheme="minorEastAsia"/>
          <w:noProof/>
          <w:sz w:val="32"/>
          <w:szCs w:val="32"/>
          <w:lang w:eastAsia="ru-RU"/>
        </w:rPr>
        <w:t xml:space="preserve">достижении </w:t>
      </w:r>
      <w:r w:rsidRPr="00BC2BEA">
        <w:rPr>
          <w:rFonts w:eastAsiaTheme="minorEastAsia"/>
          <w:noProof/>
          <w:sz w:val="32"/>
          <w:szCs w:val="32"/>
          <w:lang w:eastAsia="ru-RU"/>
        </w:rPr>
        <w:t xml:space="preserve">потенциала </w:t>
      </w:r>
      <w:r w:rsidR="00A22BE7" w:rsidRPr="00BC2BEA">
        <w:rPr>
          <w:rFonts w:eastAsiaTheme="minorEastAsia"/>
          <w:noProof/>
          <w:sz w:val="32"/>
          <w:szCs w:val="32"/>
          <w:lang w:eastAsia="ru-RU"/>
        </w:rPr>
        <w:t xml:space="preserve">восстановления (или окисления) </w:t>
      </w:r>
      <w:r w:rsidR="00362623" w:rsidRPr="00BC2BEA">
        <w:rPr>
          <w:rFonts w:eastAsiaTheme="minorEastAsia"/>
          <w:noProof/>
          <w:sz w:val="32"/>
          <w:szCs w:val="32"/>
          <w:lang w:eastAsia="ru-RU"/>
        </w:rPr>
        <w:t xml:space="preserve">электроактивного </w:t>
      </w:r>
      <w:r w:rsidR="00A22BE7" w:rsidRPr="00BC2BEA">
        <w:rPr>
          <w:rFonts w:eastAsiaTheme="minorEastAsia"/>
          <w:noProof/>
          <w:sz w:val="32"/>
          <w:szCs w:val="32"/>
          <w:lang w:eastAsia="ru-RU"/>
        </w:rPr>
        <w:t>вещества начинается электрохимическая реакция, ток резко возрастает и достигает максимума</w:t>
      </w:r>
      <w:r w:rsidR="00214CBD">
        <w:rPr>
          <w:rFonts w:eastAsiaTheme="minorEastAsia"/>
          <w:noProof/>
          <w:sz w:val="32"/>
          <w:szCs w:val="32"/>
          <w:lang w:eastAsia="ru-RU"/>
        </w:rPr>
        <w:t xml:space="preserve"> (точка С).</w:t>
      </w:r>
      <w:r w:rsidR="00A22BE7" w:rsidRPr="00BC2BEA">
        <w:rPr>
          <w:rFonts w:eastAsiaTheme="minorEastAsia"/>
          <w:noProof/>
          <w:sz w:val="32"/>
          <w:szCs w:val="32"/>
          <w:lang w:eastAsia="ru-RU"/>
        </w:rPr>
        <w:t xml:space="preserve"> </w:t>
      </w:r>
      <w:r w:rsidR="00214CBD">
        <w:rPr>
          <w:rFonts w:eastAsiaTheme="minorEastAsia"/>
          <w:noProof/>
          <w:sz w:val="32"/>
          <w:szCs w:val="32"/>
          <w:lang w:eastAsia="ru-RU"/>
        </w:rPr>
        <w:t>Практически всё</w:t>
      </w:r>
      <w:r w:rsidR="00BC2BEA">
        <w:rPr>
          <w:rFonts w:eastAsiaTheme="minorEastAsia"/>
          <w:noProof/>
          <w:sz w:val="32"/>
          <w:szCs w:val="32"/>
          <w:lang w:eastAsia="ru-RU"/>
        </w:rPr>
        <w:t xml:space="preserve"> </w:t>
      </w:r>
      <w:r w:rsidR="00362623" w:rsidRPr="00BC2BEA">
        <w:rPr>
          <w:rFonts w:eastAsiaTheme="minorEastAsia"/>
          <w:noProof/>
          <w:sz w:val="32"/>
          <w:szCs w:val="32"/>
          <w:lang w:eastAsia="ru-RU"/>
        </w:rPr>
        <w:t>электроактивно</w:t>
      </w:r>
      <w:r w:rsidR="00214CBD">
        <w:rPr>
          <w:rFonts w:eastAsiaTheme="minorEastAsia"/>
          <w:noProof/>
          <w:sz w:val="32"/>
          <w:szCs w:val="32"/>
          <w:lang w:eastAsia="ru-RU"/>
        </w:rPr>
        <w:t>е</w:t>
      </w:r>
      <w:r w:rsidR="00362623" w:rsidRPr="00BC2BEA">
        <w:rPr>
          <w:rFonts w:eastAsiaTheme="minorEastAsia"/>
          <w:noProof/>
          <w:sz w:val="32"/>
          <w:szCs w:val="32"/>
          <w:lang w:eastAsia="ru-RU"/>
        </w:rPr>
        <w:t xml:space="preserve"> веществ</w:t>
      </w:r>
      <w:r w:rsidR="00214CBD">
        <w:rPr>
          <w:rFonts w:eastAsiaTheme="minorEastAsia"/>
          <w:noProof/>
          <w:sz w:val="32"/>
          <w:szCs w:val="32"/>
          <w:lang w:eastAsia="ru-RU"/>
        </w:rPr>
        <w:t>о</w:t>
      </w:r>
      <w:r w:rsidR="00362623" w:rsidRPr="00BC2BEA">
        <w:rPr>
          <w:rFonts w:eastAsiaTheme="minorEastAsia"/>
          <w:noProof/>
          <w:sz w:val="32"/>
          <w:szCs w:val="32"/>
          <w:lang w:eastAsia="ru-RU"/>
        </w:rPr>
        <w:t xml:space="preserve"> в </w:t>
      </w:r>
      <w:r w:rsidR="00A22BE7" w:rsidRPr="00BC2BEA">
        <w:rPr>
          <w:rFonts w:eastAsiaTheme="minorEastAsia"/>
          <w:noProof/>
          <w:sz w:val="32"/>
          <w:szCs w:val="32"/>
          <w:lang w:eastAsia="ru-RU"/>
        </w:rPr>
        <w:t xml:space="preserve"> приэлектродно</w:t>
      </w:r>
      <w:r w:rsidR="00362623" w:rsidRPr="00BC2BEA">
        <w:rPr>
          <w:rFonts w:eastAsiaTheme="minorEastAsia"/>
          <w:noProof/>
          <w:sz w:val="32"/>
          <w:szCs w:val="32"/>
          <w:lang w:eastAsia="ru-RU"/>
        </w:rPr>
        <w:t>м</w:t>
      </w:r>
      <w:r w:rsidR="00A22BE7" w:rsidRPr="00BC2BEA">
        <w:rPr>
          <w:rFonts w:eastAsiaTheme="minorEastAsia"/>
          <w:noProof/>
          <w:sz w:val="32"/>
          <w:szCs w:val="32"/>
          <w:lang w:eastAsia="ru-RU"/>
        </w:rPr>
        <w:t xml:space="preserve"> сло</w:t>
      </w:r>
      <w:r w:rsidR="00362623" w:rsidRPr="00BC2BEA">
        <w:rPr>
          <w:rFonts w:eastAsiaTheme="minorEastAsia"/>
          <w:noProof/>
          <w:sz w:val="32"/>
          <w:szCs w:val="32"/>
          <w:lang w:eastAsia="ru-RU"/>
        </w:rPr>
        <w:t>е</w:t>
      </w:r>
      <w:r w:rsidR="00214CBD">
        <w:rPr>
          <w:rFonts w:eastAsiaTheme="minorEastAsia"/>
          <w:noProof/>
          <w:sz w:val="32"/>
          <w:szCs w:val="32"/>
          <w:lang w:eastAsia="ru-RU"/>
        </w:rPr>
        <w:t xml:space="preserve"> подвергается электропревращению</w:t>
      </w:r>
      <w:r w:rsidR="00A22BE7" w:rsidRPr="00BC2BEA">
        <w:rPr>
          <w:rFonts w:eastAsiaTheme="minorEastAsia"/>
          <w:noProof/>
          <w:sz w:val="32"/>
          <w:szCs w:val="32"/>
          <w:lang w:eastAsia="ru-RU"/>
        </w:rPr>
        <w:t xml:space="preserve">. </w:t>
      </w:r>
    </w:p>
    <w:p w:rsidR="00214CBD" w:rsidRPr="00BC2BEA" w:rsidRDefault="00386930" w:rsidP="00AD70EB">
      <w:pPr>
        <w:spacing w:line="276" w:lineRule="auto"/>
        <w:jc w:val="both"/>
        <w:rPr>
          <w:rFonts w:eastAsiaTheme="minorEastAsia"/>
          <w:noProof/>
          <w:sz w:val="32"/>
          <w:szCs w:val="32"/>
          <w:lang w:eastAsia="ru-RU"/>
        </w:rPr>
      </w:pPr>
      <w:r w:rsidRPr="00BC2BEA">
        <w:rPr>
          <w:rFonts w:eastAsiaTheme="minorEastAsia"/>
          <w:b/>
          <w:noProof/>
          <w:sz w:val="32"/>
          <w:szCs w:val="32"/>
          <w:lang w:eastAsia="ru-RU"/>
        </w:rPr>
        <w:t xml:space="preserve">Участок </w:t>
      </w:r>
      <w:r w:rsidRPr="00BC2BEA">
        <w:rPr>
          <w:rFonts w:eastAsiaTheme="minorEastAsia"/>
          <w:b/>
          <w:noProof/>
          <w:sz w:val="32"/>
          <w:szCs w:val="32"/>
          <w:lang w:val="en-US" w:eastAsia="ru-RU"/>
        </w:rPr>
        <w:t>C</w:t>
      </w:r>
      <w:r w:rsidRPr="00BC2BEA">
        <w:rPr>
          <w:rFonts w:eastAsiaTheme="minorEastAsia"/>
          <w:b/>
          <w:noProof/>
          <w:sz w:val="32"/>
          <w:szCs w:val="32"/>
          <w:lang w:eastAsia="ru-RU"/>
        </w:rPr>
        <w:t>-</w:t>
      </w:r>
      <w:r w:rsidRPr="00BC2BEA">
        <w:rPr>
          <w:rFonts w:eastAsiaTheme="minorEastAsia"/>
          <w:b/>
          <w:noProof/>
          <w:sz w:val="32"/>
          <w:szCs w:val="32"/>
          <w:lang w:val="en-US" w:eastAsia="ru-RU"/>
        </w:rPr>
        <w:t>D</w:t>
      </w:r>
      <w:r w:rsidRPr="00BC2BEA">
        <w:rPr>
          <w:rFonts w:eastAsiaTheme="minorEastAsia"/>
          <w:b/>
          <w:noProof/>
          <w:sz w:val="32"/>
          <w:szCs w:val="32"/>
          <w:lang w:eastAsia="ru-RU"/>
        </w:rPr>
        <w:t>.</w:t>
      </w:r>
      <w:r w:rsidRPr="00BC2BEA">
        <w:rPr>
          <w:rFonts w:eastAsiaTheme="minorEastAsia"/>
          <w:noProof/>
          <w:sz w:val="32"/>
          <w:szCs w:val="32"/>
          <w:lang w:eastAsia="ru-RU"/>
        </w:rPr>
        <w:t xml:space="preserve"> </w:t>
      </w:r>
      <w:r w:rsidR="00E012C5" w:rsidRPr="00BC2BEA">
        <w:rPr>
          <w:rFonts w:eastAsiaTheme="minorEastAsia"/>
          <w:noProof/>
          <w:sz w:val="32"/>
          <w:szCs w:val="32"/>
          <w:lang w:eastAsia="ru-RU"/>
        </w:rPr>
        <w:t>Предельный ток</w:t>
      </w:r>
      <w:r w:rsidR="00A20ED3" w:rsidRPr="00BC2BEA">
        <w:rPr>
          <w:rFonts w:eastAsiaTheme="minorEastAsia"/>
          <w:noProof/>
          <w:sz w:val="32"/>
          <w:szCs w:val="32"/>
          <w:lang w:eastAsia="ru-RU"/>
        </w:rPr>
        <w:t xml:space="preserve"> (ток пика)</w:t>
      </w:r>
      <w:r w:rsidR="00E012C5" w:rsidRPr="00BC2BEA">
        <w:rPr>
          <w:rFonts w:eastAsiaTheme="minorEastAsia"/>
          <w:noProof/>
          <w:sz w:val="32"/>
          <w:szCs w:val="32"/>
          <w:lang w:eastAsia="ru-RU"/>
        </w:rPr>
        <w:t xml:space="preserve">. </w:t>
      </w:r>
      <w:r w:rsidR="00214CBD" w:rsidRPr="00BC2BEA">
        <w:rPr>
          <w:rFonts w:eastAsiaTheme="minorEastAsia"/>
          <w:noProof/>
          <w:sz w:val="32"/>
          <w:szCs w:val="32"/>
          <w:lang w:eastAsia="ru-RU"/>
        </w:rPr>
        <w:t>Наблюдается резки</w:t>
      </w:r>
      <w:r w:rsidR="00214CBD">
        <w:rPr>
          <w:rFonts w:eastAsiaTheme="minorEastAsia"/>
          <w:noProof/>
          <w:sz w:val="32"/>
          <w:szCs w:val="32"/>
          <w:lang w:eastAsia="ru-RU"/>
        </w:rPr>
        <w:t>й</w:t>
      </w:r>
      <w:r w:rsidR="00214CBD" w:rsidRPr="00BC2BEA">
        <w:rPr>
          <w:rFonts w:eastAsiaTheme="minorEastAsia"/>
          <w:noProof/>
          <w:sz w:val="32"/>
          <w:szCs w:val="32"/>
          <w:lang w:eastAsia="ru-RU"/>
        </w:rPr>
        <w:t xml:space="preserve"> спад силы тока, приэлектродный слой обедняется ионами (веществом), а скорость диффузии недостаточна, чтобы восполнить дефицит вещества  (скорость реакции переноса заряда выше, чем скорость диффузии вещества). </w:t>
      </w:r>
    </w:p>
    <w:p w:rsidR="00386930" w:rsidRPr="00BC2BEA" w:rsidRDefault="00386930" w:rsidP="00AD70EB">
      <w:pPr>
        <w:spacing w:line="276" w:lineRule="auto"/>
        <w:jc w:val="both"/>
        <w:rPr>
          <w:rFonts w:eastAsiaTheme="minorEastAsia"/>
          <w:noProof/>
          <w:sz w:val="32"/>
          <w:szCs w:val="32"/>
          <w:lang w:eastAsia="ru-RU"/>
        </w:rPr>
      </w:pPr>
      <w:r w:rsidRPr="00EC73BB">
        <w:rPr>
          <w:rFonts w:eastAsiaTheme="minorEastAsia"/>
          <w:noProof/>
          <w:sz w:val="32"/>
          <w:szCs w:val="32"/>
          <w:lang w:eastAsia="ru-RU"/>
        </w:rPr>
        <w:t>При дальнейшем увеличении потенциала ток снижается из-за увеличения толщины обеднённого слоя</w:t>
      </w:r>
      <w:r w:rsidR="00B67C05" w:rsidRPr="00EC73BB">
        <w:rPr>
          <w:rFonts w:eastAsiaTheme="minorEastAsia"/>
          <w:noProof/>
          <w:sz w:val="32"/>
          <w:szCs w:val="32"/>
          <w:lang w:eastAsia="ru-RU"/>
        </w:rPr>
        <w:t xml:space="preserve">, его величина определяется </w:t>
      </w:r>
      <w:r w:rsidR="00B67C05" w:rsidRPr="00EC73BB">
        <w:rPr>
          <w:rFonts w:eastAsiaTheme="minorEastAsia"/>
          <w:noProof/>
          <w:sz w:val="32"/>
          <w:szCs w:val="32"/>
          <w:lang w:eastAsia="ru-RU"/>
        </w:rPr>
        <w:lastRenderedPageBreak/>
        <w:t xml:space="preserve">скоростью </w:t>
      </w:r>
      <w:r w:rsidR="00350014" w:rsidRPr="00EC73BB">
        <w:rPr>
          <w:rFonts w:eastAsiaTheme="minorEastAsia"/>
          <w:noProof/>
          <w:sz w:val="32"/>
          <w:szCs w:val="32"/>
          <w:lang w:eastAsia="ru-RU"/>
        </w:rPr>
        <w:t xml:space="preserve">линейной </w:t>
      </w:r>
      <w:r w:rsidR="00B67C05" w:rsidRPr="00EC73BB">
        <w:rPr>
          <w:rFonts w:eastAsiaTheme="minorEastAsia"/>
          <w:noProof/>
          <w:sz w:val="32"/>
          <w:szCs w:val="32"/>
          <w:lang w:eastAsia="ru-RU"/>
        </w:rPr>
        <w:t>диффузии</w:t>
      </w:r>
      <w:r w:rsidR="00A20ED3" w:rsidRPr="00EC73BB">
        <w:rPr>
          <w:rFonts w:eastAsiaTheme="minorEastAsia"/>
          <w:noProof/>
          <w:sz w:val="32"/>
          <w:szCs w:val="32"/>
          <w:lang w:eastAsia="ru-RU"/>
        </w:rPr>
        <w:t xml:space="preserve"> электроактивного вещества к поверхности элетрода</w:t>
      </w:r>
      <w:r w:rsidRPr="00EC73BB">
        <w:rPr>
          <w:rFonts w:eastAsiaTheme="minorEastAsia"/>
          <w:noProof/>
          <w:sz w:val="32"/>
          <w:szCs w:val="32"/>
          <w:lang w:eastAsia="ru-RU"/>
        </w:rPr>
        <w:t>.</w:t>
      </w:r>
    </w:p>
    <w:p w:rsidR="006727DB" w:rsidRDefault="006727DB" w:rsidP="00AD70EB">
      <w:pPr>
        <w:spacing w:line="276" w:lineRule="auto"/>
        <w:jc w:val="both"/>
        <w:rPr>
          <w:rFonts w:eastAsiaTheme="minorEastAsia"/>
          <w:noProof/>
          <w:lang w:eastAsia="ru-RU"/>
        </w:rPr>
      </w:pPr>
    </w:p>
    <w:p w:rsidR="00761D33" w:rsidRDefault="00761D33" w:rsidP="001775C9">
      <w:pPr>
        <w:spacing w:line="276" w:lineRule="auto"/>
        <w:rPr>
          <w:rFonts w:eastAsiaTheme="minorEastAsia"/>
          <w:noProof/>
          <w:sz w:val="32"/>
          <w:szCs w:val="32"/>
          <w:lang w:eastAsia="ru-RU"/>
        </w:rPr>
      </w:pPr>
    </w:p>
    <w:p w:rsidR="00F021C4" w:rsidRPr="003038F1" w:rsidRDefault="00F021C4" w:rsidP="001775C9">
      <w:pPr>
        <w:spacing w:line="276" w:lineRule="auto"/>
        <w:rPr>
          <w:rFonts w:eastAsiaTheme="minorEastAsia"/>
          <w:noProof/>
          <w:sz w:val="32"/>
          <w:szCs w:val="32"/>
          <w:lang w:eastAsia="ru-RU"/>
        </w:rPr>
      </w:pPr>
    </w:p>
    <w:p w:rsidR="00A14AD7" w:rsidRPr="003038F1" w:rsidRDefault="00A14AD7" w:rsidP="001775C9">
      <w:pPr>
        <w:spacing w:line="276" w:lineRule="auto"/>
        <w:jc w:val="center"/>
        <w:rPr>
          <w:rFonts w:eastAsiaTheme="minorEastAsia"/>
          <w:b/>
          <w:sz w:val="32"/>
          <w:szCs w:val="32"/>
        </w:rPr>
      </w:pPr>
      <w:r w:rsidRPr="003038F1">
        <w:rPr>
          <w:rFonts w:eastAsiaTheme="minorEastAsia"/>
          <w:b/>
          <w:sz w:val="32"/>
          <w:szCs w:val="32"/>
        </w:rPr>
        <w:t xml:space="preserve">Характеристики </w:t>
      </w:r>
      <w:proofErr w:type="spellStart"/>
      <w:r w:rsidRPr="003038F1">
        <w:rPr>
          <w:rFonts w:eastAsiaTheme="minorEastAsia"/>
          <w:b/>
          <w:sz w:val="32"/>
          <w:szCs w:val="32"/>
        </w:rPr>
        <w:t>вольтамперограммы</w:t>
      </w:r>
      <w:proofErr w:type="spellEnd"/>
      <w:r w:rsidRPr="003038F1">
        <w:rPr>
          <w:rFonts w:eastAsiaTheme="minorEastAsia"/>
          <w:b/>
          <w:sz w:val="32"/>
          <w:szCs w:val="32"/>
        </w:rPr>
        <w:t xml:space="preserve"> </w:t>
      </w:r>
      <w:r w:rsidR="00AF0E7B" w:rsidRPr="003038F1">
        <w:rPr>
          <w:rFonts w:eastAsiaTheme="minorEastAsia"/>
          <w:b/>
          <w:sz w:val="32"/>
          <w:szCs w:val="32"/>
        </w:rPr>
        <w:t xml:space="preserve">с линейной развёрткой потенциала для </w:t>
      </w:r>
      <w:r w:rsidRPr="003038F1">
        <w:rPr>
          <w:rFonts w:eastAsiaTheme="minorEastAsia"/>
          <w:b/>
          <w:sz w:val="32"/>
          <w:szCs w:val="32"/>
        </w:rPr>
        <w:t xml:space="preserve"> стационарных электродов</w:t>
      </w:r>
    </w:p>
    <w:p w:rsidR="002F3A5B" w:rsidRPr="003038F1" w:rsidRDefault="002F3A5B" w:rsidP="001775C9">
      <w:pPr>
        <w:spacing w:line="276" w:lineRule="auto"/>
        <w:jc w:val="both"/>
        <w:rPr>
          <w:rFonts w:eastAsiaTheme="minorEastAsia"/>
          <w:noProof/>
          <w:sz w:val="32"/>
          <w:szCs w:val="32"/>
          <w:lang w:eastAsia="ru-RU"/>
        </w:rPr>
      </w:pPr>
    </w:p>
    <w:p w:rsidR="00386930" w:rsidRPr="003038F1" w:rsidRDefault="0098471C" w:rsidP="00AD70EB">
      <w:pPr>
        <w:pStyle w:val="a7"/>
        <w:numPr>
          <w:ilvl w:val="0"/>
          <w:numId w:val="18"/>
        </w:numPr>
        <w:spacing w:line="276" w:lineRule="auto"/>
        <w:jc w:val="both"/>
        <w:rPr>
          <w:rFonts w:eastAsiaTheme="minorEastAsia"/>
          <w:noProof/>
          <w:sz w:val="32"/>
          <w:szCs w:val="32"/>
          <w:lang w:eastAsia="ru-RU"/>
        </w:rPr>
      </w:pPr>
      <w:r w:rsidRPr="003038F1">
        <w:rPr>
          <w:rFonts w:eastAsiaTheme="minorEastAsia"/>
          <w:noProof/>
          <w:sz w:val="32"/>
          <w:szCs w:val="32"/>
          <w:lang w:eastAsia="ru-RU"/>
        </w:rPr>
        <w:t xml:space="preserve">Ток пика </w:t>
      </w:r>
      <w:r w:rsidRPr="003038F1">
        <w:rPr>
          <w:rFonts w:eastAsiaTheme="minorEastAsia"/>
          <w:i/>
          <w:noProof/>
          <w:sz w:val="32"/>
          <w:szCs w:val="32"/>
          <w:lang w:val="en-US" w:eastAsia="ru-RU"/>
        </w:rPr>
        <w:t>i</w:t>
      </w:r>
      <w:r w:rsidRPr="003038F1">
        <w:rPr>
          <w:rFonts w:eastAsiaTheme="minorEastAsia"/>
          <w:i/>
          <w:noProof/>
          <w:sz w:val="32"/>
          <w:szCs w:val="32"/>
          <w:vertAlign w:val="subscript"/>
          <w:lang w:val="en-US" w:eastAsia="ru-RU"/>
        </w:rPr>
        <w:t>p</w:t>
      </w:r>
      <w:r w:rsidRPr="003038F1">
        <w:rPr>
          <w:rFonts w:eastAsiaTheme="minorEastAsia"/>
          <w:noProof/>
          <w:sz w:val="32"/>
          <w:szCs w:val="32"/>
          <w:lang w:eastAsia="ru-RU"/>
        </w:rPr>
        <w:t>, измеренный в условиях диффузионного контроля описывается уравнением:</w:t>
      </w:r>
    </w:p>
    <w:p w:rsidR="004468E6" w:rsidRPr="00EC73BB" w:rsidRDefault="005A79BA" w:rsidP="001775C9">
      <w:pPr>
        <w:spacing w:line="276" w:lineRule="auto"/>
        <w:ind w:firstLine="709"/>
        <w:rPr>
          <w:rFonts w:eastAsiaTheme="minorEastAsia"/>
          <w:i/>
          <w:noProof/>
          <w:sz w:val="32"/>
          <w:szCs w:val="32"/>
          <w:lang w:val="en-US" w:eastAsia="ru-RU"/>
        </w:rPr>
      </w:pPr>
      <m:oMathPara>
        <m:oMath>
          <m:sSub>
            <m:sSubPr>
              <m:ctrlPr>
                <w:rPr>
                  <w:rFonts w:ascii="Cambria Math" w:eastAsiaTheme="minorEastAsia" w:hAnsi="Cambria Math"/>
                  <w:i/>
                  <w:noProof/>
                  <w:sz w:val="32"/>
                  <w:szCs w:val="32"/>
                  <w:lang w:eastAsia="ru-RU"/>
                </w:rPr>
              </m:ctrlPr>
            </m:sSubPr>
            <m:e>
              <m:r>
                <w:rPr>
                  <w:rFonts w:ascii="Cambria Math" w:eastAsiaTheme="minorEastAsia" w:hAnsi="Cambria Math"/>
                  <w:noProof/>
                  <w:sz w:val="32"/>
                  <w:szCs w:val="32"/>
                  <w:lang w:eastAsia="ru-RU"/>
                </w:rPr>
                <m:t>i</m:t>
              </m:r>
            </m:e>
            <m:sub>
              <m:r>
                <w:rPr>
                  <w:rFonts w:ascii="Cambria Math" w:eastAsiaTheme="minorEastAsia" w:hAnsi="Cambria Math"/>
                  <w:noProof/>
                  <w:sz w:val="32"/>
                  <w:szCs w:val="32"/>
                  <w:lang w:eastAsia="ru-RU"/>
                </w:rPr>
                <m:t>p</m:t>
              </m:r>
            </m:sub>
          </m:sSub>
          <m:r>
            <w:rPr>
              <w:rFonts w:ascii="Cambria Math" w:eastAsiaTheme="minorEastAsia" w:hAnsi="Cambria Math"/>
              <w:noProof/>
              <w:sz w:val="32"/>
              <w:szCs w:val="32"/>
              <w:lang w:eastAsia="ru-RU"/>
            </w:rPr>
            <m:t>=0.4463∙</m:t>
          </m:r>
          <m:sSup>
            <m:sSupPr>
              <m:ctrlPr>
                <w:rPr>
                  <w:rFonts w:ascii="Cambria Math" w:eastAsiaTheme="minorEastAsia" w:hAnsi="Cambria Math"/>
                  <w:i/>
                  <w:noProof/>
                  <w:sz w:val="32"/>
                  <w:szCs w:val="32"/>
                  <w:lang w:eastAsia="ru-RU"/>
                </w:rPr>
              </m:ctrlPr>
            </m:sSupPr>
            <m:e>
              <m:d>
                <m:dPr>
                  <m:ctrlPr>
                    <w:rPr>
                      <w:rFonts w:ascii="Cambria Math" w:eastAsiaTheme="minorEastAsia" w:hAnsi="Cambria Math"/>
                      <w:i/>
                      <w:noProof/>
                      <w:sz w:val="32"/>
                      <w:szCs w:val="32"/>
                      <w:lang w:eastAsia="ru-RU"/>
                    </w:rPr>
                  </m:ctrlPr>
                </m:dPr>
                <m:e>
                  <m:f>
                    <m:fPr>
                      <m:ctrlPr>
                        <w:rPr>
                          <w:rFonts w:ascii="Cambria Math" w:eastAsiaTheme="minorEastAsia" w:hAnsi="Cambria Math"/>
                          <w:i/>
                          <w:noProof/>
                          <w:sz w:val="32"/>
                          <w:szCs w:val="32"/>
                          <w:lang w:eastAsia="ru-RU"/>
                        </w:rPr>
                      </m:ctrlPr>
                    </m:fPr>
                    <m:num>
                      <m:sSup>
                        <m:sSupPr>
                          <m:ctrlPr>
                            <w:rPr>
                              <w:rFonts w:ascii="Cambria Math" w:eastAsiaTheme="minorEastAsia" w:hAnsi="Cambria Math"/>
                              <w:i/>
                              <w:noProof/>
                              <w:sz w:val="32"/>
                              <w:szCs w:val="32"/>
                              <w:lang w:eastAsia="ru-RU"/>
                            </w:rPr>
                          </m:ctrlPr>
                        </m:sSupPr>
                        <m:e>
                          <m:r>
                            <w:rPr>
                              <w:rFonts w:ascii="Cambria Math" w:eastAsiaTheme="minorEastAsia" w:hAnsi="Cambria Math"/>
                              <w:noProof/>
                              <w:sz w:val="32"/>
                              <w:szCs w:val="32"/>
                              <w:lang w:eastAsia="ru-RU"/>
                            </w:rPr>
                            <m:t>F</m:t>
                          </m:r>
                        </m:e>
                        <m:sup>
                          <m:r>
                            <w:rPr>
                              <w:rFonts w:ascii="Cambria Math" w:eastAsiaTheme="minorEastAsia" w:hAnsi="Cambria Math"/>
                              <w:noProof/>
                              <w:sz w:val="32"/>
                              <w:szCs w:val="32"/>
                              <w:lang w:eastAsia="ru-RU"/>
                            </w:rPr>
                            <m:t>3</m:t>
                          </m:r>
                        </m:sup>
                      </m:sSup>
                    </m:num>
                    <m:den>
                      <m:r>
                        <w:rPr>
                          <w:rFonts w:ascii="Cambria Math" w:eastAsiaTheme="minorEastAsia" w:hAnsi="Cambria Math"/>
                          <w:noProof/>
                          <w:sz w:val="32"/>
                          <w:szCs w:val="32"/>
                          <w:lang w:eastAsia="ru-RU"/>
                        </w:rPr>
                        <m:t>RT</m:t>
                      </m:r>
                    </m:den>
                  </m:f>
                </m:e>
              </m:d>
            </m:e>
            <m:sup>
              <m:f>
                <m:fPr>
                  <m:type m:val="lin"/>
                  <m:ctrlPr>
                    <w:rPr>
                      <w:rFonts w:ascii="Cambria Math" w:eastAsiaTheme="minorEastAsia" w:hAnsi="Cambria Math"/>
                      <w:i/>
                      <w:noProof/>
                      <w:sz w:val="32"/>
                      <w:szCs w:val="32"/>
                      <w:lang w:eastAsia="ru-RU"/>
                    </w:rPr>
                  </m:ctrlPr>
                </m:fPr>
                <m:num>
                  <m:r>
                    <w:rPr>
                      <w:rFonts w:ascii="Cambria Math" w:eastAsiaTheme="minorEastAsia" w:hAnsi="Cambria Math"/>
                      <w:noProof/>
                      <w:sz w:val="32"/>
                      <w:szCs w:val="32"/>
                      <w:lang w:eastAsia="ru-RU"/>
                    </w:rPr>
                    <m:t>1</m:t>
                  </m:r>
                </m:num>
                <m:den>
                  <m:r>
                    <w:rPr>
                      <w:rFonts w:ascii="Cambria Math" w:eastAsiaTheme="minorEastAsia" w:hAnsi="Cambria Math"/>
                      <w:noProof/>
                      <w:sz w:val="32"/>
                      <w:szCs w:val="32"/>
                      <w:lang w:eastAsia="ru-RU"/>
                    </w:rPr>
                    <m:t>2</m:t>
                  </m:r>
                </m:den>
              </m:f>
            </m:sup>
          </m:sSup>
          <m:r>
            <w:rPr>
              <w:rFonts w:ascii="Cambria Math" w:eastAsiaTheme="minorEastAsia" w:hAnsi="Cambria Math"/>
              <w:noProof/>
              <w:sz w:val="32"/>
              <w:szCs w:val="32"/>
              <w:lang w:eastAsia="ru-RU"/>
            </w:rPr>
            <m:t>∙</m:t>
          </m:r>
          <m:sSup>
            <m:sSupPr>
              <m:ctrlPr>
                <w:rPr>
                  <w:rFonts w:ascii="Cambria Math" w:eastAsiaTheme="minorEastAsia" w:hAnsi="Cambria Math"/>
                  <w:i/>
                  <w:noProof/>
                  <w:sz w:val="32"/>
                  <w:szCs w:val="32"/>
                  <w:lang w:val="en-US" w:eastAsia="ru-RU"/>
                </w:rPr>
              </m:ctrlPr>
            </m:sSupPr>
            <m:e>
              <m:r>
                <w:rPr>
                  <w:rFonts w:ascii="Cambria Math" w:eastAsiaTheme="minorEastAsia" w:hAnsi="Cambria Math"/>
                  <w:noProof/>
                  <w:sz w:val="32"/>
                  <w:szCs w:val="32"/>
                  <w:lang w:val="en-US" w:eastAsia="ru-RU"/>
                </w:rPr>
                <m:t>D</m:t>
              </m:r>
            </m:e>
            <m:sup>
              <m:f>
                <m:fPr>
                  <m:type m:val="lin"/>
                  <m:ctrlPr>
                    <w:rPr>
                      <w:rFonts w:ascii="Cambria Math" w:eastAsiaTheme="minorEastAsia" w:hAnsi="Cambria Math"/>
                      <w:i/>
                      <w:noProof/>
                      <w:sz w:val="32"/>
                      <w:szCs w:val="32"/>
                      <w:lang w:val="en-US" w:eastAsia="ru-RU"/>
                    </w:rPr>
                  </m:ctrlPr>
                </m:fPr>
                <m:num>
                  <m:r>
                    <w:rPr>
                      <w:rFonts w:ascii="Cambria Math" w:eastAsiaTheme="minorEastAsia" w:hAnsi="Cambria Math"/>
                      <w:noProof/>
                      <w:sz w:val="32"/>
                      <w:szCs w:val="32"/>
                      <w:lang w:val="en-US" w:eastAsia="ru-RU"/>
                    </w:rPr>
                    <m:t>1</m:t>
                  </m:r>
                </m:num>
                <m:den>
                  <m:r>
                    <w:rPr>
                      <w:rFonts w:ascii="Cambria Math" w:eastAsiaTheme="minorEastAsia" w:hAnsi="Cambria Math"/>
                      <w:noProof/>
                      <w:sz w:val="32"/>
                      <w:szCs w:val="32"/>
                      <w:lang w:val="en-US" w:eastAsia="ru-RU"/>
                    </w:rPr>
                    <m:t>2</m:t>
                  </m:r>
                </m:den>
              </m:f>
            </m:sup>
          </m:sSup>
          <m:r>
            <w:rPr>
              <w:rFonts w:ascii="Cambria Math" w:eastAsiaTheme="minorEastAsia" w:hAnsi="Cambria Math"/>
              <w:noProof/>
              <w:sz w:val="32"/>
              <w:szCs w:val="32"/>
              <w:lang w:val="en-US" w:eastAsia="ru-RU"/>
            </w:rPr>
            <m:t>∙S∙</m:t>
          </m:r>
          <m:sSup>
            <m:sSupPr>
              <m:ctrlPr>
                <w:rPr>
                  <w:rFonts w:ascii="Cambria Math" w:eastAsiaTheme="minorEastAsia" w:hAnsi="Cambria Math"/>
                  <w:i/>
                  <w:noProof/>
                  <w:sz w:val="32"/>
                  <w:szCs w:val="32"/>
                  <w:lang w:val="en-US" w:eastAsia="ru-RU"/>
                </w:rPr>
              </m:ctrlPr>
            </m:sSupPr>
            <m:e>
              <m:r>
                <w:rPr>
                  <w:rFonts w:ascii="Cambria Math" w:eastAsiaTheme="minorEastAsia" w:hAnsi="Cambria Math"/>
                  <w:noProof/>
                  <w:sz w:val="32"/>
                  <w:szCs w:val="32"/>
                  <w:lang w:val="en-US" w:eastAsia="ru-RU"/>
                </w:rPr>
                <m:t>n</m:t>
              </m:r>
            </m:e>
            <m:sup>
              <m:f>
                <m:fPr>
                  <m:type m:val="lin"/>
                  <m:ctrlPr>
                    <w:rPr>
                      <w:rFonts w:ascii="Cambria Math" w:eastAsiaTheme="minorEastAsia" w:hAnsi="Cambria Math"/>
                      <w:i/>
                      <w:noProof/>
                      <w:sz w:val="32"/>
                      <w:szCs w:val="32"/>
                      <w:lang w:val="en-US" w:eastAsia="ru-RU"/>
                    </w:rPr>
                  </m:ctrlPr>
                </m:fPr>
                <m:num>
                  <m:r>
                    <w:rPr>
                      <w:rFonts w:ascii="Cambria Math" w:eastAsiaTheme="minorEastAsia" w:hAnsi="Cambria Math"/>
                      <w:noProof/>
                      <w:sz w:val="32"/>
                      <w:szCs w:val="32"/>
                      <w:lang w:val="en-US" w:eastAsia="ru-RU"/>
                    </w:rPr>
                    <m:t>3</m:t>
                  </m:r>
                </m:num>
                <m:den>
                  <m:r>
                    <w:rPr>
                      <w:rFonts w:ascii="Cambria Math" w:eastAsiaTheme="minorEastAsia" w:hAnsi="Cambria Math"/>
                      <w:noProof/>
                      <w:sz w:val="32"/>
                      <w:szCs w:val="32"/>
                      <w:lang w:val="en-US" w:eastAsia="ru-RU"/>
                    </w:rPr>
                    <m:t>2</m:t>
                  </m:r>
                </m:den>
              </m:f>
            </m:sup>
          </m:sSup>
          <m:sSup>
            <m:sSupPr>
              <m:ctrlPr>
                <w:rPr>
                  <w:rFonts w:ascii="Cambria Math" w:eastAsiaTheme="minorEastAsia" w:hAnsi="Cambria Math"/>
                  <w:i/>
                  <w:noProof/>
                  <w:sz w:val="32"/>
                  <w:szCs w:val="32"/>
                  <w:lang w:val="en-US" w:eastAsia="ru-RU"/>
                </w:rPr>
              </m:ctrlPr>
            </m:sSupPr>
            <m:e>
              <m:r>
                <w:rPr>
                  <w:rFonts w:ascii="Cambria Math" w:eastAsiaTheme="minorEastAsia" w:hAnsi="Cambria Math"/>
                  <w:noProof/>
                  <w:sz w:val="32"/>
                  <w:szCs w:val="32"/>
                  <w:lang w:val="en-US" w:eastAsia="ru-RU"/>
                </w:rPr>
                <m:t>∙v</m:t>
              </m:r>
            </m:e>
            <m:sup>
              <m:f>
                <m:fPr>
                  <m:type m:val="lin"/>
                  <m:ctrlPr>
                    <w:rPr>
                      <w:rFonts w:ascii="Cambria Math" w:eastAsiaTheme="minorEastAsia" w:hAnsi="Cambria Math"/>
                      <w:i/>
                      <w:noProof/>
                      <w:sz w:val="32"/>
                      <w:szCs w:val="32"/>
                      <w:lang w:val="en-US" w:eastAsia="ru-RU"/>
                    </w:rPr>
                  </m:ctrlPr>
                </m:fPr>
                <m:num>
                  <m:r>
                    <w:rPr>
                      <w:rFonts w:ascii="Cambria Math" w:eastAsiaTheme="minorEastAsia" w:hAnsi="Cambria Math"/>
                      <w:noProof/>
                      <w:sz w:val="32"/>
                      <w:szCs w:val="32"/>
                      <w:lang w:val="en-US" w:eastAsia="ru-RU"/>
                    </w:rPr>
                    <m:t>1</m:t>
                  </m:r>
                </m:num>
                <m:den>
                  <m:r>
                    <w:rPr>
                      <w:rFonts w:ascii="Cambria Math" w:eastAsiaTheme="minorEastAsia" w:hAnsi="Cambria Math"/>
                      <w:noProof/>
                      <w:sz w:val="32"/>
                      <w:szCs w:val="32"/>
                      <w:lang w:val="en-US" w:eastAsia="ru-RU"/>
                    </w:rPr>
                    <m:t>2</m:t>
                  </m:r>
                </m:den>
              </m:f>
            </m:sup>
          </m:sSup>
          <m:r>
            <w:rPr>
              <w:rFonts w:ascii="Cambria Math" w:eastAsiaTheme="minorEastAsia" w:hAnsi="Cambria Math"/>
              <w:noProof/>
              <w:sz w:val="32"/>
              <w:szCs w:val="32"/>
              <w:lang w:val="en-US" w:eastAsia="ru-RU"/>
            </w:rPr>
            <m:t>∙c</m:t>
          </m:r>
        </m:oMath>
      </m:oMathPara>
    </w:p>
    <w:p w:rsidR="0098471C" w:rsidRPr="003038F1" w:rsidRDefault="0098471C" w:rsidP="001775C9">
      <w:pPr>
        <w:spacing w:line="276" w:lineRule="auto"/>
        <w:rPr>
          <w:rFonts w:eastAsiaTheme="minorEastAsia"/>
          <w:noProof/>
          <w:sz w:val="32"/>
          <w:szCs w:val="32"/>
          <w:lang w:eastAsia="ru-RU"/>
        </w:rPr>
      </w:pPr>
      <w:r w:rsidRPr="003038F1">
        <w:rPr>
          <w:rFonts w:eastAsiaTheme="minorEastAsia"/>
          <w:noProof/>
          <w:sz w:val="32"/>
          <w:szCs w:val="32"/>
          <w:lang w:eastAsia="ru-RU"/>
        </w:rPr>
        <w:t>Где</w:t>
      </w:r>
    </w:p>
    <w:p w:rsidR="000911DE" w:rsidRPr="003038F1" w:rsidRDefault="000911DE" w:rsidP="001775C9">
      <w:pPr>
        <w:spacing w:line="276" w:lineRule="auto"/>
        <w:ind w:left="708"/>
        <w:rPr>
          <w:rFonts w:eastAsiaTheme="minorEastAsia"/>
          <w:noProof/>
          <w:sz w:val="32"/>
          <w:szCs w:val="32"/>
          <w:lang w:eastAsia="ru-RU"/>
        </w:rPr>
      </w:pPr>
      <m:oMath>
        <m:r>
          <w:rPr>
            <w:rFonts w:ascii="Cambria Math" w:eastAsiaTheme="minorEastAsia" w:hAnsi="Cambria Math"/>
            <w:noProof/>
            <w:sz w:val="32"/>
            <w:szCs w:val="32"/>
            <w:lang w:val="en-US" w:eastAsia="ru-RU"/>
          </w:rPr>
          <m:t>D</m:t>
        </m:r>
      </m:oMath>
      <w:r w:rsidRPr="003038F1">
        <w:rPr>
          <w:rFonts w:eastAsiaTheme="minorEastAsia"/>
          <w:i/>
          <w:noProof/>
          <w:sz w:val="32"/>
          <w:szCs w:val="32"/>
          <w:lang w:eastAsia="ru-RU"/>
        </w:rPr>
        <w:t xml:space="preserve"> – </w:t>
      </w:r>
      <w:r w:rsidRPr="003038F1">
        <w:rPr>
          <w:rFonts w:eastAsiaTheme="minorEastAsia"/>
          <w:noProof/>
          <w:sz w:val="32"/>
          <w:szCs w:val="32"/>
          <w:lang w:eastAsia="ru-RU"/>
        </w:rPr>
        <w:t>коффициент диффузии</w:t>
      </w:r>
      <w:r w:rsidR="003038F1">
        <w:rPr>
          <w:rFonts w:eastAsiaTheme="minorEastAsia"/>
          <w:noProof/>
          <w:sz w:val="32"/>
          <w:szCs w:val="32"/>
          <w:lang w:eastAsia="ru-RU"/>
        </w:rPr>
        <w:t>,</w:t>
      </w:r>
      <w:r w:rsidR="003038F1" w:rsidRPr="003038F1">
        <w:rPr>
          <w:rFonts w:eastAsiaTheme="minorEastAsia"/>
          <w:sz w:val="32"/>
          <w:szCs w:val="32"/>
        </w:rPr>
        <w:t xml:space="preserve"> </w:t>
      </w:r>
      <w:r w:rsidR="003038F1" w:rsidRPr="00C900E9">
        <w:rPr>
          <w:rFonts w:eastAsiaTheme="minorEastAsia"/>
          <w:sz w:val="32"/>
          <w:szCs w:val="32"/>
        </w:rPr>
        <w:t>см</w:t>
      </w:r>
      <w:proofErr w:type="gramStart"/>
      <w:r w:rsidR="003038F1" w:rsidRPr="00C900E9">
        <w:rPr>
          <w:rFonts w:eastAsiaTheme="minorEastAsia"/>
          <w:sz w:val="32"/>
          <w:szCs w:val="32"/>
          <w:vertAlign w:val="superscript"/>
        </w:rPr>
        <w:t>2</w:t>
      </w:r>
      <w:proofErr w:type="gramEnd"/>
      <w:r w:rsidR="003038F1" w:rsidRPr="00C900E9">
        <w:rPr>
          <w:rFonts w:eastAsiaTheme="minorEastAsia"/>
          <w:sz w:val="32"/>
          <w:szCs w:val="32"/>
        </w:rPr>
        <w:t>∙с</w:t>
      </w:r>
      <w:r w:rsidR="003038F1" w:rsidRPr="00C900E9">
        <w:rPr>
          <w:rFonts w:eastAsiaTheme="minorEastAsia"/>
          <w:sz w:val="32"/>
          <w:szCs w:val="32"/>
          <w:vertAlign w:val="superscript"/>
        </w:rPr>
        <w:t>-1</w:t>
      </w:r>
      <w:r w:rsidR="00761D33" w:rsidRPr="003038F1">
        <w:rPr>
          <w:rFonts w:eastAsiaTheme="minorEastAsia"/>
          <w:noProof/>
          <w:sz w:val="32"/>
          <w:szCs w:val="32"/>
          <w:lang w:eastAsia="ru-RU"/>
        </w:rPr>
        <w:t>;</w:t>
      </w:r>
    </w:p>
    <w:p w:rsidR="00F60479" w:rsidRPr="003038F1" w:rsidRDefault="00F60479" w:rsidP="001775C9">
      <w:pPr>
        <w:spacing w:line="276" w:lineRule="auto"/>
        <w:ind w:left="708"/>
        <w:rPr>
          <w:rFonts w:eastAsiaTheme="minorEastAsia"/>
          <w:noProof/>
          <w:sz w:val="32"/>
          <w:szCs w:val="32"/>
          <w:lang w:eastAsia="ru-RU"/>
        </w:rPr>
      </w:pPr>
      <m:oMath>
        <m:r>
          <w:rPr>
            <w:rFonts w:ascii="Cambria Math" w:eastAsiaTheme="minorEastAsia" w:hAnsi="Cambria Math"/>
            <w:noProof/>
            <w:sz w:val="32"/>
            <w:szCs w:val="32"/>
            <w:lang w:val="en-US" w:eastAsia="ru-RU"/>
          </w:rPr>
          <m:t>n</m:t>
        </m:r>
      </m:oMath>
      <w:r w:rsidRPr="003038F1">
        <w:rPr>
          <w:rFonts w:eastAsiaTheme="minorEastAsia"/>
          <w:noProof/>
          <w:sz w:val="32"/>
          <w:szCs w:val="32"/>
          <w:lang w:eastAsia="ru-RU"/>
        </w:rPr>
        <w:t xml:space="preserve"> </w:t>
      </w:r>
      <w:r w:rsidRPr="003038F1">
        <w:rPr>
          <w:rFonts w:eastAsiaTheme="minorEastAsia"/>
          <w:i/>
          <w:noProof/>
          <w:sz w:val="32"/>
          <w:szCs w:val="32"/>
          <w:lang w:eastAsia="ru-RU"/>
        </w:rPr>
        <w:t>–</w:t>
      </w:r>
      <w:r w:rsidRPr="003038F1">
        <w:rPr>
          <w:rFonts w:eastAsiaTheme="minorEastAsia"/>
          <w:noProof/>
          <w:sz w:val="32"/>
          <w:szCs w:val="32"/>
          <w:lang w:eastAsia="ru-RU"/>
        </w:rPr>
        <w:t xml:space="preserve">  число электронов, участвующих в реакции</w:t>
      </w:r>
      <w:r w:rsidR="00761D33" w:rsidRPr="003038F1">
        <w:rPr>
          <w:rFonts w:eastAsiaTheme="minorEastAsia"/>
          <w:noProof/>
          <w:sz w:val="32"/>
          <w:szCs w:val="32"/>
          <w:lang w:eastAsia="ru-RU"/>
        </w:rPr>
        <w:t>;</w:t>
      </w:r>
    </w:p>
    <w:p w:rsidR="00F60479" w:rsidRPr="003038F1" w:rsidRDefault="00F60479" w:rsidP="001775C9">
      <w:pPr>
        <w:spacing w:line="276" w:lineRule="auto"/>
        <w:ind w:left="708"/>
        <w:rPr>
          <w:rFonts w:eastAsiaTheme="minorEastAsia"/>
          <w:noProof/>
          <w:sz w:val="32"/>
          <w:szCs w:val="32"/>
          <w:lang w:eastAsia="ru-RU"/>
        </w:rPr>
      </w:pPr>
      <m:oMath>
        <m:r>
          <w:rPr>
            <w:rFonts w:ascii="Cambria Math" w:eastAsiaTheme="minorEastAsia" w:hAnsi="Cambria Math"/>
            <w:noProof/>
            <w:sz w:val="32"/>
            <w:szCs w:val="32"/>
            <w:lang w:val="en-US" w:eastAsia="ru-RU"/>
          </w:rPr>
          <m:t>v</m:t>
        </m:r>
      </m:oMath>
      <w:r w:rsidRPr="003038F1">
        <w:rPr>
          <w:rFonts w:eastAsiaTheme="minorEastAsia"/>
          <w:i/>
          <w:noProof/>
          <w:sz w:val="32"/>
          <w:szCs w:val="32"/>
          <w:lang w:eastAsia="ru-RU"/>
        </w:rPr>
        <w:t xml:space="preserve"> –</w:t>
      </w:r>
      <w:r w:rsidRPr="003038F1">
        <w:rPr>
          <w:rFonts w:eastAsiaTheme="minorEastAsia"/>
          <w:noProof/>
          <w:sz w:val="32"/>
          <w:szCs w:val="32"/>
          <w:lang w:eastAsia="ru-RU"/>
        </w:rPr>
        <w:t xml:space="preserve">  скорость изменения потенциала</w:t>
      </w:r>
      <w:r w:rsidR="003038F1">
        <w:rPr>
          <w:rFonts w:eastAsiaTheme="minorEastAsia"/>
          <w:noProof/>
          <w:sz w:val="32"/>
          <w:szCs w:val="32"/>
          <w:lang w:eastAsia="ru-RU"/>
        </w:rPr>
        <w:t>, В/с</w:t>
      </w:r>
      <w:r w:rsidR="00761D33" w:rsidRPr="003038F1">
        <w:rPr>
          <w:rFonts w:eastAsiaTheme="minorEastAsia"/>
          <w:noProof/>
          <w:sz w:val="32"/>
          <w:szCs w:val="32"/>
          <w:lang w:eastAsia="ru-RU"/>
        </w:rPr>
        <w:t>;</w:t>
      </w:r>
    </w:p>
    <w:p w:rsidR="00F60479" w:rsidRPr="003038F1" w:rsidRDefault="00F60479" w:rsidP="001775C9">
      <w:pPr>
        <w:spacing w:line="276" w:lineRule="auto"/>
        <w:ind w:left="708"/>
        <w:rPr>
          <w:rFonts w:eastAsiaTheme="minorEastAsia"/>
          <w:noProof/>
          <w:sz w:val="32"/>
          <w:szCs w:val="32"/>
          <w:lang w:eastAsia="ru-RU"/>
        </w:rPr>
      </w:pPr>
      <m:oMath>
        <m:r>
          <w:rPr>
            <w:rFonts w:ascii="Cambria Math" w:eastAsiaTheme="minorEastAsia" w:hAnsi="Cambria Math"/>
            <w:noProof/>
            <w:sz w:val="32"/>
            <w:szCs w:val="32"/>
            <w:lang w:val="en-US" w:eastAsia="ru-RU"/>
          </w:rPr>
          <m:t>c</m:t>
        </m:r>
      </m:oMath>
      <w:r w:rsidRPr="003038F1">
        <w:rPr>
          <w:rFonts w:eastAsiaTheme="minorEastAsia"/>
          <w:i/>
          <w:noProof/>
          <w:sz w:val="32"/>
          <w:szCs w:val="32"/>
          <w:lang w:eastAsia="ru-RU"/>
        </w:rPr>
        <w:t xml:space="preserve"> –</w:t>
      </w:r>
      <w:r w:rsidRPr="003038F1">
        <w:rPr>
          <w:rFonts w:eastAsiaTheme="minorEastAsia"/>
          <w:noProof/>
          <w:sz w:val="32"/>
          <w:szCs w:val="32"/>
          <w:lang w:eastAsia="ru-RU"/>
        </w:rPr>
        <w:t xml:space="preserve">  концентрация электроактивного вещества</w:t>
      </w:r>
      <w:r w:rsidR="003038F1">
        <w:rPr>
          <w:rFonts w:eastAsiaTheme="minorEastAsia"/>
          <w:noProof/>
          <w:sz w:val="32"/>
          <w:szCs w:val="32"/>
          <w:lang w:eastAsia="ru-RU"/>
        </w:rPr>
        <w:t>, моль/л</w:t>
      </w:r>
      <w:r w:rsidR="00761D33" w:rsidRPr="003038F1">
        <w:rPr>
          <w:rFonts w:eastAsiaTheme="minorEastAsia"/>
          <w:noProof/>
          <w:sz w:val="32"/>
          <w:szCs w:val="32"/>
          <w:lang w:eastAsia="ru-RU"/>
        </w:rPr>
        <w:t>;</w:t>
      </w:r>
    </w:p>
    <w:p w:rsidR="0082723C" w:rsidRPr="003038F1" w:rsidRDefault="008954CD" w:rsidP="001775C9">
      <w:pPr>
        <w:spacing w:line="276" w:lineRule="auto"/>
        <w:ind w:left="708"/>
        <w:rPr>
          <w:rFonts w:eastAsiaTheme="minorEastAsia"/>
          <w:noProof/>
          <w:sz w:val="32"/>
          <w:szCs w:val="32"/>
          <w:lang w:eastAsia="ru-RU"/>
        </w:rPr>
      </w:pPr>
      <w:r>
        <w:rPr>
          <w:rFonts w:eastAsiaTheme="minorEastAsia"/>
          <w:i/>
          <w:noProof/>
          <w:sz w:val="32"/>
          <w:szCs w:val="32"/>
          <w:lang w:val="en-US" w:eastAsia="ru-RU"/>
        </w:rPr>
        <w:t>S</w:t>
      </w:r>
      <w:r w:rsidR="00761D33" w:rsidRPr="003038F1">
        <w:rPr>
          <w:rFonts w:eastAsiaTheme="minorEastAsia"/>
          <w:i/>
          <w:noProof/>
          <w:sz w:val="32"/>
          <w:szCs w:val="32"/>
          <w:lang w:eastAsia="ru-RU"/>
        </w:rPr>
        <w:t xml:space="preserve"> - </w:t>
      </w:r>
      <w:r w:rsidR="00761D33" w:rsidRPr="003038F1">
        <w:rPr>
          <w:rFonts w:eastAsiaTheme="minorEastAsia"/>
          <w:noProof/>
          <w:sz w:val="32"/>
          <w:szCs w:val="32"/>
          <w:lang w:eastAsia="ru-RU"/>
        </w:rPr>
        <w:t>площадь электрода</w:t>
      </w:r>
      <w:r w:rsidR="003038F1">
        <w:rPr>
          <w:rFonts w:eastAsiaTheme="minorEastAsia"/>
          <w:noProof/>
          <w:sz w:val="32"/>
          <w:szCs w:val="32"/>
          <w:lang w:eastAsia="ru-RU"/>
        </w:rPr>
        <w:t xml:space="preserve">, </w:t>
      </w:r>
      <w:r w:rsidR="00F07D63">
        <w:rPr>
          <w:rFonts w:eastAsiaTheme="minorEastAsia"/>
          <w:noProof/>
          <w:sz w:val="32"/>
          <w:szCs w:val="32"/>
          <w:lang w:eastAsia="ru-RU"/>
        </w:rPr>
        <w:t>см</w:t>
      </w:r>
      <w:r w:rsidR="00F07D63">
        <w:rPr>
          <w:rFonts w:eastAsiaTheme="minorEastAsia"/>
          <w:noProof/>
          <w:sz w:val="32"/>
          <w:szCs w:val="32"/>
          <w:vertAlign w:val="superscript"/>
          <w:lang w:eastAsia="ru-RU"/>
        </w:rPr>
        <w:t>2</w:t>
      </w:r>
      <w:r w:rsidR="00761D33" w:rsidRPr="003038F1">
        <w:rPr>
          <w:rFonts w:eastAsiaTheme="minorEastAsia"/>
          <w:noProof/>
          <w:sz w:val="32"/>
          <w:szCs w:val="32"/>
          <w:lang w:eastAsia="ru-RU"/>
        </w:rPr>
        <w:t>.</w:t>
      </w:r>
    </w:p>
    <w:p w:rsidR="0043199C" w:rsidRPr="003038F1" w:rsidRDefault="0043199C" w:rsidP="001775C9">
      <w:pPr>
        <w:spacing w:line="276" w:lineRule="auto"/>
        <w:rPr>
          <w:rFonts w:eastAsiaTheme="minorEastAsia"/>
          <w:noProof/>
          <w:sz w:val="32"/>
          <w:szCs w:val="32"/>
          <w:lang w:eastAsia="ru-RU"/>
        </w:rPr>
      </w:pPr>
    </w:p>
    <w:p w:rsidR="006727DB" w:rsidRPr="003038F1" w:rsidRDefault="0082723C" w:rsidP="00AD70EB">
      <w:pPr>
        <w:spacing w:line="276" w:lineRule="auto"/>
        <w:ind w:firstLine="709"/>
        <w:jc w:val="both"/>
        <w:rPr>
          <w:rFonts w:eastAsiaTheme="minorEastAsia"/>
          <w:noProof/>
          <w:sz w:val="32"/>
          <w:szCs w:val="32"/>
          <w:lang w:eastAsia="ru-RU"/>
        </w:rPr>
      </w:pPr>
      <w:r w:rsidRPr="003038F1">
        <w:rPr>
          <w:rFonts w:eastAsiaTheme="minorEastAsia"/>
          <w:noProof/>
          <w:sz w:val="32"/>
          <w:szCs w:val="32"/>
          <w:lang w:eastAsia="ru-RU"/>
        </w:rPr>
        <w:t xml:space="preserve">Из уравнения следует, что </w:t>
      </w:r>
      <w:r w:rsidRPr="003038F1">
        <w:rPr>
          <w:rFonts w:eastAsiaTheme="minorEastAsia"/>
          <w:i/>
          <w:noProof/>
          <w:sz w:val="32"/>
          <w:szCs w:val="32"/>
          <w:lang w:val="en-US" w:eastAsia="ru-RU"/>
        </w:rPr>
        <w:t>i</w:t>
      </w:r>
      <w:r w:rsidRPr="003038F1">
        <w:rPr>
          <w:rFonts w:eastAsiaTheme="minorEastAsia"/>
          <w:i/>
          <w:noProof/>
          <w:sz w:val="32"/>
          <w:szCs w:val="32"/>
          <w:vertAlign w:val="subscript"/>
          <w:lang w:val="en-US" w:eastAsia="ru-RU"/>
        </w:rPr>
        <w:t>p</w:t>
      </w:r>
      <w:r w:rsidRPr="003038F1">
        <w:rPr>
          <w:rFonts w:eastAsiaTheme="minorEastAsia"/>
          <w:noProof/>
          <w:sz w:val="32"/>
          <w:szCs w:val="32"/>
          <w:lang w:eastAsia="ru-RU"/>
        </w:rPr>
        <w:t xml:space="preserve"> линейно зависит от концентрации</w:t>
      </w:r>
      <w:r w:rsidR="00B73408">
        <w:rPr>
          <w:rFonts w:eastAsiaTheme="minorEastAsia"/>
          <w:noProof/>
          <w:sz w:val="32"/>
          <w:szCs w:val="32"/>
          <w:lang w:eastAsia="ru-RU"/>
        </w:rPr>
        <w:t xml:space="preserve"> </w:t>
      </w:r>
      <w:r w:rsidR="00B73408" w:rsidRPr="00B73408">
        <w:rPr>
          <w:rFonts w:eastAsiaTheme="minorEastAsia"/>
          <w:i/>
          <w:noProof/>
          <w:sz w:val="32"/>
          <w:szCs w:val="32"/>
          <w:lang w:eastAsia="ru-RU"/>
        </w:rPr>
        <w:t>с</w:t>
      </w:r>
      <w:r w:rsidRPr="003038F1">
        <w:rPr>
          <w:rFonts w:eastAsiaTheme="minorEastAsia"/>
          <w:noProof/>
          <w:sz w:val="32"/>
          <w:szCs w:val="32"/>
          <w:lang w:eastAsia="ru-RU"/>
        </w:rPr>
        <w:t>, если</w:t>
      </w:r>
      <w:r w:rsidR="00FD70DF" w:rsidRPr="003038F1">
        <w:rPr>
          <w:rFonts w:eastAsiaTheme="minorEastAsia"/>
          <w:noProof/>
          <w:sz w:val="32"/>
          <w:szCs w:val="32"/>
          <w:lang w:eastAsia="ru-RU"/>
        </w:rPr>
        <w:t xml:space="preserve"> </w:t>
      </w:r>
      <w:r w:rsidR="00761D33" w:rsidRPr="003038F1">
        <w:rPr>
          <w:rFonts w:eastAsiaTheme="minorEastAsia"/>
          <w:i/>
          <w:noProof/>
          <w:sz w:val="32"/>
          <w:szCs w:val="32"/>
          <w:lang w:val="en-US" w:eastAsia="ru-RU"/>
        </w:rPr>
        <w:t>S</w:t>
      </w:r>
      <w:r w:rsidR="00FD70DF" w:rsidRPr="003038F1">
        <w:rPr>
          <w:rFonts w:eastAsiaTheme="minorEastAsia"/>
          <w:i/>
          <w:noProof/>
          <w:sz w:val="32"/>
          <w:szCs w:val="32"/>
          <w:lang w:eastAsia="ru-RU"/>
        </w:rPr>
        <w:t>,</w:t>
      </w:r>
      <w:r w:rsidRPr="003038F1">
        <w:rPr>
          <w:rFonts w:eastAsiaTheme="minorEastAsia"/>
          <w:noProof/>
          <w:sz w:val="32"/>
          <w:szCs w:val="32"/>
          <w:lang w:eastAsia="ru-RU"/>
        </w:rPr>
        <w:t xml:space="preserve"> </w:t>
      </w:r>
      <m:oMath>
        <m:r>
          <w:rPr>
            <w:rFonts w:ascii="Cambria Math" w:eastAsiaTheme="minorEastAsia" w:hAnsi="Cambria Math"/>
            <w:noProof/>
            <w:sz w:val="32"/>
            <w:szCs w:val="32"/>
            <w:lang w:val="en-US" w:eastAsia="ru-RU"/>
          </w:rPr>
          <m:t>v</m:t>
        </m:r>
      </m:oMath>
      <w:r w:rsidRPr="003038F1">
        <w:rPr>
          <w:rFonts w:eastAsiaTheme="minorEastAsia"/>
          <w:noProof/>
          <w:sz w:val="32"/>
          <w:szCs w:val="32"/>
          <w:lang w:eastAsia="ru-RU"/>
        </w:rPr>
        <w:t xml:space="preserve"> и </w:t>
      </w:r>
      <m:oMath>
        <m:r>
          <w:rPr>
            <w:rFonts w:ascii="Cambria Math" w:eastAsiaTheme="minorEastAsia" w:hAnsi="Cambria Math"/>
            <w:noProof/>
            <w:sz w:val="32"/>
            <w:szCs w:val="32"/>
            <w:lang w:val="en-US" w:eastAsia="ru-RU"/>
          </w:rPr>
          <m:t>D</m:t>
        </m:r>
      </m:oMath>
      <w:r w:rsidRPr="003038F1">
        <w:rPr>
          <w:rFonts w:eastAsiaTheme="minorEastAsia"/>
          <w:noProof/>
          <w:sz w:val="32"/>
          <w:szCs w:val="32"/>
          <w:lang w:eastAsia="ru-RU"/>
        </w:rPr>
        <w:t xml:space="preserve"> </w:t>
      </w:r>
      <w:r w:rsidR="00B73408">
        <w:rPr>
          <w:rFonts w:eastAsiaTheme="minorEastAsia"/>
          <w:noProof/>
          <w:sz w:val="32"/>
          <w:szCs w:val="32"/>
          <w:lang w:eastAsia="ru-RU"/>
        </w:rPr>
        <w:t xml:space="preserve">- </w:t>
      </w:r>
      <w:r w:rsidRPr="003038F1">
        <w:rPr>
          <w:rFonts w:eastAsiaTheme="minorEastAsia"/>
          <w:noProof/>
          <w:sz w:val="32"/>
          <w:szCs w:val="32"/>
          <w:lang w:eastAsia="ru-RU"/>
        </w:rPr>
        <w:t>постоянны</w:t>
      </w:r>
      <w:r w:rsidR="006727DB" w:rsidRPr="003038F1">
        <w:rPr>
          <w:rFonts w:eastAsiaTheme="minorEastAsia"/>
          <w:noProof/>
          <w:sz w:val="32"/>
          <w:szCs w:val="32"/>
          <w:lang w:eastAsia="ru-RU"/>
        </w:rPr>
        <w:t>е величины</w:t>
      </w:r>
      <w:r w:rsidRPr="003038F1">
        <w:rPr>
          <w:rFonts w:eastAsiaTheme="minorEastAsia"/>
          <w:noProof/>
          <w:sz w:val="32"/>
          <w:szCs w:val="32"/>
          <w:lang w:eastAsia="ru-RU"/>
        </w:rPr>
        <w:t>.</w:t>
      </w:r>
    </w:p>
    <w:p w:rsidR="006727DB" w:rsidRPr="003038F1" w:rsidRDefault="006727DB" w:rsidP="001775C9">
      <w:pPr>
        <w:spacing w:line="276" w:lineRule="auto"/>
        <w:ind w:firstLine="709"/>
        <w:rPr>
          <w:rFonts w:eastAsiaTheme="minorEastAsia"/>
          <w:noProof/>
          <w:sz w:val="32"/>
          <w:szCs w:val="32"/>
          <w:lang w:eastAsia="ru-RU"/>
        </w:rPr>
      </w:pPr>
    </w:p>
    <w:p w:rsidR="006727DB" w:rsidRPr="003038F1" w:rsidRDefault="006727DB" w:rsidP="00AD70EB">
      <w:pPr>
        <w:pStyle w:val="a7"/>
        <w:numPr>
          <w:ilvl w:val="0"/>
          <w:numId w:val="18"/>
        </w:numPr>
        <w:spacing w:line="276" w:lineRule="auto"/>
        <w:jc w:val="both"/>
        <w:rPr>
          <w:rFonts w:eastAsiaTheme="minorEastAsia"/>
          <w:noProof/>
          <w:sz w:val="32"/>
          <w:szCs w:val="32"/>
          <w:lang w:eastAsia="ru-RU"/>
        </w:rPr>
      </w:pPr>
      <w:r w:rsidRPr="003038F1">
        <w:rPr>
          <w:rFonts w:eastAsiaTheme="minorEastAsia"/>
          <w:sz w:val="32"/>
          <w:szCs w:val="32"/>
        </w:rPr>
        <w:t xml:space="preserve">Потенциал </w:t>
      </w:r>
      <w:r w:rsidRPr="003038F1">
        <w:rPr>
          <w:rFonts w:eastAsiaTheme="minorEastAsia"/>
          <w:sz w:val="32"/>
          <w:szCs w:val="32"/>
          <w:lang w:eastAsia="ru-RU"/>
        </w:rPr>
        <w:t xml:space="preserve"> </w:t>
      </w:r>
      <w:r w:rsidR="0052019C" w:rsidRPr="003038F1">
        <w:rPr>
          <w:rFonts w:eastAsiaTheme="minorEastAsia"/>
          <w:sz w:val="32"/>
          <w:szCs w:val="32"/>
          <w:lang w:eastAsia="ru-RU"/>
        </w:rPr>
        <w:t xml:space="preserve">полуволны </w:t>
      </w:r>
      <m:oMath>
        <m:sSub>
          <m:sSubPr>
            <m:ctrlPr>
              <w:rPr>
                <w:rFonts w:ascii="Cambria Math" w:eastAsiaTheme="minorEastAsia" w:hAnsi="Cambria Math"/>
                <w:i/>
                <w:noProof/>
                <w:sz w:val="32"/>
                <w:szCs w:val="32"/>
                <w:lang w:eastAsia="ru-RU"/>
              </w:rPr>
            </m:ctrlPr>
          </m:sSubPr>
          <m:e>
            <m:r>
              <w:rPr>
                <w:rFonts w:ascii="Cambria Math" w:eastAsiaTheme="minorEastAsia" w:hAnsi="Cambria Math"/>
                <w:noProof/>
                <w:sz w:val="32"/>
                <w:szCs w:val="32"/>
                <w:lang w:eastAsia="ru-RU"/>
              </w:rPr>
              <m:t>E</m:t>
            </m:r>
          </m:e>
          <m:sub>
            <m:f>
              <m:fPr>
                <m:type m:val="lin"/>
                <m:ctrlPr>
                  <w:rPr>
                    <w:rFonts w:ascii="Cambria Math" w:eastAsiaTheme="minorEastAsia" w:hAnsi="Cambria Math"/>
                    <w:i/>
                    <w:noProof/>
                    <w:sz w:val="32"/>
                    <w:szCs w:val="32"/>
                    <w:lang w:eastAsia="ru-RU"/>
                  </w:rPr>
                </m:ctrlPr>
              </m:fPr>
              <m:num>
                <m:r>
                  <w:rPr>
                    <w:rFonts w:ascii="Cambria Math" w:eastAsiaTheme="minorEastAsia" w:hAnsi="Cambria Math"/>
                    <w:noProof/>
                    <w:sz w:val="32"/>
                    <w:szCs w:val="32"/>
                    <w:lang w:eastAsia="ru-RU"/>
                  </w:rPr>
                  <m:t>1</m:t>
                </m:r>
              </m:num>
              <m:den>
                <m:r>
                  <w:rPr>
                    <w:rFonts w:ascii="Cambria Math" w:eastAsiaTheme="minorEastAsia" w:hAnsi="Cambria Math"/>
                    <w:noProof/>
                    <w:sz w:val="32"/>
                    <w:szCs w:val="32"/>
                    <w:lang w:eastAsia="ru-RU"/>
                  </w:rPr>
                  <m:t>2</m:t>
                </m:r>
              </m:den>
            </m:f>
          </m:sub>
        </m:sSub>
      </m:oMath>
      <w:r w:rsidR="0052019C" w:rsidRPr="003038F1">
        <w:rPr>
          <w:rFonts w:eastAsiaTheme="minorEastAsia"/>
          <w:sz w:val="32"/>
          <w:szCs w:val="32"/>
          <w:lang w:eastAsia="ru-RU"/>
        </w:rPr>
        <w:t xml:space="preserve"> </w:t>
      </w:r>
      <w:r w:rsidR="001C3AB5" w:rsidRPr="003038F1">
        <w:rPr>
          <w:rFonts w:eastAsiaTheme="minorEastAsia"/>
          <w:sz w:val="32"/>
          <w:szCs w:val="32"/>
          <w:lang w:eastAsia="ru-RU"/>
        </w:rPr>
        <w:t xml:space="preserve">, как и для классической </w:t>
      </w:r>
      <w:proofErr w:type="spellStart"/>
      <w:r w:rsidR="001C3AB5" w:rsidRPr="003038F1">
        <w:rPr>
          <w:rFonts w:eastAsiaTheme="minorEastAsia"/>
          <w:sz w:val="32"/>
          <w:szCs w:val="32"/>
          <w:lang w:eastAsia="ru-RU"/>
        </w:rPr>
        <w:t>вольтамперограммы</w:t>
      </w:r>
      <w:proofErr w:type="spellEnd"/>
      <w:r w:rsidR="001C3AB5" w:rsidRPr="003038F1">
        <w:rPr>
          <w:rFonts w:eastAsiaTheme="minorEastAsia"/>
          <w:sz w:val="32"/>
          <w:szCs w:val="32"/>
          <w:lang w:eastAsia="ru-RU"/>
        </w:rPr>
        <w:t xml:space="preserve">, </w:t>
      </w:r>
      <w:r w:rsidRPr="003038F1">
        <w:rPr>
          <w:rFonts w:eastAsiaTheme="minorEastAsia"/>
          <w:sz w:val="32"/>
          <w:szCs w:val="32"/>
        </w:rPr>
        <w:t>не зависит от силы тока</w:t>
      </w:r>
      <w:r w:rsidRPr="003038F1">
        <w:rPr>
          <w:rFonts w:eastAsiaTheme="minorEastAsia"/>
          <w:b/>
          <w:sz w:val="32"/>
          <w:szCs w:val="32"/>
        </w:rPr>
        <w:t>,</w:t>
      </w:r>
      <w:r w:rsidRPr="003038F1">
        <w:rPr>
          <w:rFonts w:eastAsiaTheme="minorEastAsia"/>
          <w:sz w:val="32"/>
          <w:szCs w:val="32"/>
        </w:rPr>
        <w:t xml:space="preserve"> а, значит, и концентрации окисляющегося или восстанавливающегося вещества; характеризует природу деполяризатора и  непосредственно связан с величиной Е</w:t>
      </w:r>
      <w:proofErr w:type="gramStart"/>
      <w:r w:rsidRPr="003038F1">
        <w:rPr>
          <w:rFonts w:eastAsiaTheme="minorEastAsia"/>
          <w:sz w:val="32"/>
          <w:szCs w:val="32"/>
          <w:vertAlign w:val="superscript"/>
        </w:rPr>
        <w:t>0</w:t>
      </w:r>
      <w:proofErr w:type="gramEnd"/>
      <w:r w:rsidRPr="003038F1">
        <w:rPr>
          <w:rFonts w:eastAsiaTheme="minorEastAsia"/>
          <w:sz w:val="32"/>
          <w:szCs w:val="32"/>
        </w:rPr>
        <w:t xml:space="preserve"> данной окислительно-восстановительной системы:</w:t>
      </w:r>
    </w:p>
    <w:p w:rsidR="00250CF1" w:rsidRPr="003038F1" w:rsidRDefault="00250CF1" w:rsidP="001775C9">
      <w:pPr>
        <w:spacing w:line="276" w:lineRule="auto"/>
        <w:rPr>
          <w:rFonts w:eastAsiaTheme="minorEastAsia"/>
          <w:noProof/>
          <w:sz w:val="32"/>
          <w:szCs w:val="32"/>
          <w:lang w:eastAsia="ru-RU"/>
        </w:rPr>
      </w:pPr>
    </w:p>
    <w:p w:rsidR="00250CF1" w:rsidRPr="003038F1" w:rsidRDefault="005A79BA" w:rsidP="001775C9">
      <w:pPr>
        <w:spacing w:line="276" w:lineRule="auto"/>
        <w:jc w:val="center"/>
        <w:rPr>
          <w:rFonts w:eastAsiaTheme="minorEastAsia"/>
          <w:color w:val="FF0000"/>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E</m:t>
            </m:r>
          </m:e>
          <m:sub>
            <m:f>
              <m:fPr>
                <m:type m:val="lin"/>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sub>
        </m:sSub>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E</m:t>
            </m:r>
          </m:e>
          <m:sup>
            <m:r>
              <w:rPr>
                <w:rFonts w:ascii="Cambria Math" w:eastAsiaTheme="minorEastAsia" w:hAnsi="Cambria Math"/>
                <w:sz w:val="32"/>
                <w:szCs w:val="32"/>
              </w:rPr>
              <m:t>0</m:t>
            </m:r>
          </m:sup>
        </m:sSup>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RT</m:t>
            </m:r>
          </m:num>
          <m:den>
            <m:r>
              <w:rPr>
                <w:rFonts w:ascii="Cambria Math" w:eastAsiaTheme="minorEastAsia" w:hAnsi="Cambria Math"/>
                <w:sz w:val="32"/>
                <w:szCs w:val="32"/>
              </w:rPr>
              <m:t>nF</m:t>
            </m:r>
          </m:den>
        </m:f>
        <m:r>
          <w:rPr>
            <w:rFonts w:ascii="Cambria Math" w:eastAsiaTheme="minorEastAsia" w:hAnsi="Cambria Math"/>
            <w:sz w:val="32"/>
            <w:szCs w:val="32"/>
          </w:rPr>
          <m:t>ln</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R</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O</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D</m:t>
                </m:r>
              </m:e>
              <m:sub>
                <m:r>
                  <w:rPr>
                    <w:rFonts w:ascii="Cambria Math" w:eastAsiaTheme="minorEastAsia" w:hAnsi="Cambria Math"/>
                    <w:sz w:val="32"/>
                    <w:szCs w:val="32"/>
                  </w:rPr>
                  <m:t>O</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δ</m:t>
                </m:r>
              </m:e>
              <m:sub>
                <m:r>
                  <w:rPr>
                    <w:rFonts w:ascii="Cambria Math" w:eastAsiaTheme="minorEastAsia" w:hAnsi="Cambria Math"/>
                    <w:sz w:val="32"/>
                    <w:szCs w:val="32"/>
                  </w:rPr>
                  <m:t>R</m:t>
                </m:r>
              </m:sub>
            </m:sSub>
          </m:den>
        </m:f>
      </m:oMath>
      <w:r w:rsidR="00250CF1" w:rsidRPr="003038F1">
        <w:rPr>
          <w:rFonts w:eastAsiaTheme="minorEastAsia"/>
          <w:color w:val="FF0000"/>
          <w:sz w:val="32"/>
          <w:szCs w:val="32"/>
        </w:rPr>
        <w:t xml:space="preserve">  </w:t>
      </w:r>
    </w:p>
    <w:p w:rsidR="006727DB" w:rsidRPr="003038F1" w:rsidRDefault="006727DB" w:rsidP="001775C9">
      <w:pPr>
        <w:spacing w:line="276" w:lineRule="auto"/>
        <w:rPr>
          <w:rFonts w:eastAsiaTheme="minorEastAsia"/>
          <w:noProof/>
          <w:sz w:val="32"/>
          <w:szCs w:val="32"/>
          <w:lang w:eastAsia="ru-RU"/>
        </w:rPr>
      </w:pPr>
      <w:r w:rsidRPr="003038F1">
        <w:rPr>
          <w:rFonts w:ascii="Cambria Math" w:eastAsiaTheme="minorEastAsia" w:hAnsi="Cambria Math"/>
          <w:noProof/>
          <w:sz w:val="32"/>
          <w:szCs w:val="32"/>
          <w:lang w:eastAsia="ru-RU"/>
        </w:rPr>
        <w:br/>
      </w:r>
      <m:oMathPara>
        <m:oMathParaPr>
          <m:jc m:val="center"/>
        </m:oMathParaPr>
        <m:oMath>
          <m:sSub>
            <m:sSubPr>
              <m:ctrlPr>
                <w:rPr>
                  <w:rFonts w:ascii="Cambria Math" w:eastAsiaTheme="minorEastAsia" w:hAnsi="Cambria Math"/>
                  <w:i/>
                  <w:noProof/>
                  <w:sz w:val="32"/>
                  <w:szCs w:val="32"/>
                  <w:lang w:eastAsia="ru-RU"/>
                </w:rPr>
              </m:ctrlPr>
            </m:sSubPr>
            <m:e>
              <m:r>
                <w:rPr>
                  <w:rFonts w:ascii="Cambria Math" w:eastAsiaTheme="minorEastAsia" w:hAnsi="Cambria Math"/>
                  <w:noProof/>
                  <w:sz w:val="32"/>
                  <w:szCs w:val="32"/>
                  <w:lang w:eastAsia="ru-RU"/>
                </w:rPr>
                <m:t>E</m:t>
              </m:r>
            </m:e>
            <m:sub>
              <m:r>
                <w:rPr>
                  <w:rFonts w:ascii="Cambria Math" w:eastAsiaTheme="minorEastAsia" w:hAnsi="Cambria Math"/>
                  <w:noProof/>
                  <w:sz w:val="32"/>
                  <w:szCs w:val="32"/>
                  <w:lang w:eastAsia="ru-RU"/>
                </w:rPr>
                <m:t>p</m:t>
              </m:r>
            </m:sub>
          </m:sSub>
          <m:r>
            <w:rPr>
              <w:rFonts w:ascii="Cambria Math" w:eastAsiaTheme="minorEastAsia" w:hAnsi="Cambria Math"/>
              <w:noProof/>
              <w:sz w:val="32"/>
              <w:szCs w:val="32"/>
              <w:lang w:eastAsia="ru-RU"/>
            </w:rPr>
            <m:t>=</m:t>
          </m:r>
          <m:sSub>
            <m:sSubPr>
              <m:ctrlPr>
                <w:rPr>
                  <w:rFonts w:ascii="Cambria Math" w:eastAsiaTheme="minorEastAsia" w:hAnsi="Cambria Math"/>
                  <w:i/>
                  <w:noProof/>
                  <w:sz w:val="32"/>
                  <w:szCs w:val="32"/>
                  <w:lang w:eastAsia="ru-RU"/>
                </w:rPr>
              </m:ctrlPr>
            </m:sSubPr>
            <m:e>
              <m:r>
                <w:rPr>
                  <w:rFonts w:ascii="Cambria Math" w:eastAsiaTheme="minorEastAsia" w:hAnsi="Cambria Math"/>
                  <w:noProof/>
                  <w:sz w:val="32"/>
                  <w:szCs w:val="32"/>
                  <w:lang w:eastAsia="ru-RU"/>
                </w:rPr>
                <m:t>E</m:t>
              </m:r>
            </m:e>
            <m:sub>
              <m:f>
                <m:fPr>
                  <m:type m:val="lin"/>
                  <m:ctrlPr>
                    <w:rPr>
                      <w:rFonts w:ascii="Cambria Math" w:eastAsiaTheme="minorEastAsia" w:hAnsi="Cambria Math"/>
                      <w:i/>
                      <w:noProof/>
                      <w:sz w:val="32"/>
                      <w:szCs w:val="32"/>
                      <w:lang w:eastAsia="ru-RU"/>
                    </w:rPr>
                  </m:ctrlPr>
                </m:fPr>
                <m:num>
                  <m:r>
                    <w:rPr>
                      <w:rFonts w:ascii="Cambria Math" w:eastAsiaTheme="minorEastAsia" w:hAnsi="Cambria Math"/>
                      <w:noProof/>
                      <w:sz w:val="32"/>
                      <w:szCs w:val="32"/>
                      <w:lang w:eastAsia="ru-RU"/>
                    </w:rPr>
                    <m:t>1</m:t>
                  </m:r>
                </m:num>
                <m:den>
                  <m:r>
                    <w:rPr>
                      <w:rFonts w:ascii="Cambria Math" w:eastAsiaTheme="minorEastAsia" w:hAnsi="Cambria Math"/>
                      <w:noProof/>
                      <w:sz w:val="32"/>
                      <w:szCs w:val="32"/>
                      <w:lang w:eastAsia="ru-RU"/>
                    </w:rPr>
                    <m:t>2</m:t>
                  </m:r>
                </m:den>
              </m:f>
            </m:sub>
          </m:sSub>
          <m:r>
            <w:rPr>
              <w:rFonts w:ascii="Cambria Math" w:eastAsiaTheme="minorEastAsia" w:hAnsi="Cambria Math"/>
              <w:noProof/>
              <w:sz w:val="32"/>
              <w:szCs w:val="32"/>
              <w:lang w:eastAsia="ru-RU"/>
            </w:rPr>
            <m:t>-1.109</m:t>
          </m:r>
          <m:f>
            <m:fPr>
              <m:ctrlPr>
                <w:rPr>
                  <w:rFonts w:ascii="Cambria Math" w:eastAsiaTheme="minorEastAsia" w:hAnsi="Cambria Math"/>
                  <w:i/>
                  <w:noProof/>
                  <w:sz w:val="32"/>
                  <w:szCs w:val="32"/>
                  <w:lang w:eastAsia="ru-RU"/>
                </w:rPr>
              </m:ctrlPr>
            </m:fPr>
            <m:num>
              <m:r>
                <w:rPr>
                  <w:rFonts w:ascii="Cambria Math" w:eastAsiaTheme="minorEastAsia" w:hAnsi="Cambria Math"/>
                  <w:noProof/>
                  <w:sz w:val="32"/>
                  <w:szCs w:val="32"/>
                  <w:lang w:eastAsia="ru-RU"/>
                </w:rPr>
                <m:t>RT</m:t>
              </m:r>
            </m:num>
            <m:den>
              <m:r>
                <w:rPr>
                  <w:rFonts w:ascii="Cambria Math" w:eastAsiaTheme="minorEastAsia" w:hAnsi="Cambria Math"/>
                  <w:noProof/>
                  <w:sz w:val="32"/>
                  <w:szCs w:val="32"/>
                  <w:lang w:eastAsia="ru-RU"/>
                </w:rPr>
                <m:t>nF</m:t>
              </m:r>
            </m:den>
          </m:f>
        </m:oMath>
      </m:oMathPara>
    </w:p>
    <w:p w:rsidR="009E7072" w:rsidRPr="003038F1" w:rsidRDefault="009E7072" w:rsidP="001775C9">
      <w:pPr>
        <w:spacing w:line="276" w:lineRule="auto"/>
        <w:rPr>
          <w:rFonts w:eastAsiaTheme="minorEastAsia"/>
          <w:noProof/>
          <w:sz w:val="32"/>
          <w:szCs w:val="32"/>
          <w:lang w:eastAsia="ru-RU"/>
        </w:rPr>
      </w:pPr>
    </w:p>
    <w:p w:rsidR="00147E1C" w:rsidRDefault="00147E1C" w:rsidP="00AD70EB">
      <w:pPr>
        <w:spacing w:line="276" w:lineRule="auto"/>
        <w:jc w:val="both"/>
        <w:rPr>
          <w:rFonts w:eastAsiaTheme="minorEastAsia"/>
          <w:noProof/>
          <w:sz w:val="32"/>
          <w:szCs w:val="32"/>
          <w:lang w:eastAsia="ru-RU"/>
        </w:rPr>
      </w:pPr>
      <w:r w:rsidRPr="003038F1">
        <w:rPr>
          <w:rFonts w:eastAsiaTheme="minorEastAsia"/>
          <w:noProof/>
          <w:sz w:val="32"/>
          <w:szCs w:val="32"/>
          <w:lang w:eastAsia="ru-RU"/>
        </w:rPr>
        <w:t xml:space="preserve">Потенциал максимума на кривой </w:t>
      </w:r>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eastAsia="ru-RU"/>
              </w:rPr>
              <m:t>max</m:t>
            </m:r>
          </m:sub>
        </m:sSub>
      </m:oMath>
      <w:r w:rsidRPr="003038F1">
        <w:rPr>
          <w:rFonts w:eastAsiaTheme="minorEastAsia"/>
          <w:noProof/>
          <w:sz w:val="32"/>
          <w:szCs w:val="32"/>
          <w:lang w:eastAsia="ru-RU"/>
        </w:rPr>
        <w:t xml:space="preserve"> является качественной характеристикой, а высота максимума </w:t>
      </w:r>
      <m:oMath>
        <m:sSub>
          <m:sSubPr>
            <m:ctrlPr>
              <w:rPr>
                <w:rFonts w:ascii="Cambria Math" w:eastAsiaTheme="minorEastAsia" w:hAnsi="Cambria Math"/>
                <w:i/>
                <w:noProof/>
                <w:sz w:val="32"/>
                <w:szCs w:val="32"/>
                <w:lang w:eastAsia="ru-RU"/>
              </w:rPr>
            </m:ctrlPr>
          </m:sSubPr>
          <m:e>
            <m:r>
              <w:rPr>
                <w:rFonts w:ascii="Cambria Math" w:eastAsiaTheme="minorEastAsia" w:hAnsi="Cambria Math"/>
                <w:noProof/>
                <w:sz w:val="32"/>
                <w:szCs w:val="32"/>
                <w:lang w:val="en-US" w:eastAsia="ru-RU"/>
              </w:rPr>
              <m:t>i</m:t>
            </m:r>
          </m:e>
          <m:sub>
            <m:r>
              <w:rPr>
                <w:rFonts w:ascii="Cambria Math" w:eastAsiaTheme="minorEastAsia" w:hAnsi="Cambria Math"/>
                <w:noProof/>
                <w:sz w:val="32"/>
                <w:szCs w:val="32"/>
                <w:lang w:eastAsia="ru-RU"/>
              </w:rPr>
              <m:t>p</m:t>
            </m:r>
          </m:sub>
        </m:sSub>
      </m:oMath>
      <w:r w:rsidRPr="003038F1">
        <w:rPr>
          <w:rFonts w:eastAsiaTheme="minorEastAsia"/>
          <w:noProof/>
          <w:sz w:val="32"/>
          <w:szCs w:val="32"/>
          <w:lang w:eastAsia="ru-RU"/>
        </w:rPr>
        <w:t xml:space="preserve"> (ток пика) или  </w:t>
      </w:r>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h</m:t>
            </m:r>
          </m:e>
          <m:sub>
            <m:r>
              <w:rPr>
                <w:rFonts w:ascii="Cambria Math" w:eastAsia="Times New Roman" w:hAnsi="Cambria Math"/>
                <w:sz w:val="32"/>
                <w:szCs w:val="32"/>
                <w:lang w:eastAsia="ru-RU"/>
              </w:rPr>
              <m:t>max</m:t>
            </m:r>
          </m:sub>
        </m:sSub>
      </m:oMath>
      <w:r w:rsidRPr="003038F1">
        <w:rPr>
          <w:rFonts w:eastAsiaTheme="minorEastAsia"/>
          <w:noProof/>
          <w:sz w:val="32"/>
          <w:szCs w:val="32"/>
          <w:lang w:eastAsia="ru-RU"/>
        </w:rPr>
        <w:t xml:space="preserve"> (высота максимума) пропорциональны концентрации вещества.</w:t>
      </w:r>
    </w:p>
    <w:p w:rsidR="00F021C4" w:rsidRPr="003038F1" w:rsidRDefault="00F021C4" w:rsidP="00AD70EB">
      <w:pPr>
        <w:spacing w:line="276" w:lineRule="auto"/>
        <w:jc w:val="both"/>
        <w:rPr>
          <w:rFonts w:eastAsiaTheme="minorEastAsia"/>
          <w:noProof/>
          <w:sz w:val="32"/>
          <w:szCs w:val="32"/>
          <w:lang w:eastAsia="ru-RU"/>
        </w:rPr>
      </w:pPr>
    </w:p>
    <w:p w:rsidR="00670526" w:rsidRPr="003038F1" w:rsidRDefault="00670526" w:rsidP="00AD70EB">
      <w:pPr>
        <w:spacing w:line="276" w:lineRule="auto"/>
        <w:ind w:firstLine="709"/>
        <w:jc w:val="both"/>
        <w:rPr>
          <w:rFonts w:eastAsiaTheme="minorEastAsia"/>
          <w:noProof/>
          <w:sz w:val="32"/>
          <w:szCs w:val="32"/>
          <w:lang w:eastAsia="ru-RU"/>
        </w:rPr>
      </w:pPr>
      <w:r w:rsidRPr="003038F1">
        <w:rPr>
          <w:rFonts w:eastAsiaTheme="minorEastAsia"/>
          <w:noProof/>
          <w:sz w:val="32"/>
          <w:szCs w:val="32"/>
          <w:lang w:eastAsia="ru-RU"/>
        </w:rPr>
        <w:t>Электроды с постоянной площадью обладают тем преимуществом, что остаточный ток при их использовании на порядок ниже, чем на ртутном капающем электроде (полярография). Недостатком электродов с постоянной площадью является, то, что их поверхность может загрязняться продуктами электродной реакции, образ</w:t>
      </w:r>
      <w:r w:rsidR="006E548F" w:rsidRPr="003038F1">
        <w:rPr>
          <w:rFonts w:eastAsiaTheme="minorEastAsia"/>
          <w:noProof/>
          <w:sz w:val="32"/>
          <w:szCs w:val="32"/>
          <w:lang w:eastAsia="ru-RU"/>
        </w:rPr>
        <w:t xml:space="preserve">ующими на поверхности электрода </w:t>
      </w:r>
      <w:r w:rsidRPr="003038F1">
        <w:rPr>
          <w:rFonts w:eastAsiaTheme="minorEastAsia"/>
          <w:noProof/>
          <w:sz w:val="32"/>
          <w:szCs w:val="32"/>
          <w:lang w:eastAsia="ru-RU"/>
        </w:rPr>
        <w:t xml:space="preserve">нерастворимый слой, поэтому </w:t>
      </w:r>
      <w:r w:rsidR="006E548F" w:rsidRPr="003038F1">
        <w:rPr>
          <w:rFonts w:eastAsiaTheme="minorEastAsia"/>
          <w:noProof/>
          <w:sz w:val="32"/>
          <w:szCs w:val="32"/>
          <w:lang w:eastAsia="ru-RU"/>
        </w:rPr>
        <w:t xml:space="preserve">поверхность электрода обновляют </w:t>
      </w:r>
      <w:r w:rsidRPr="003038F1">
        <w:rPr>
          <w:rFonts w:eastAsiaTheme="minorEastAsia"/>
          <w:noProof/>
          <w:sz w:val="32"/>
          <w:szCs w:val="32"/>
          <w:lang w:eastAsia="ru-RU"/>
        </w:rPr>
        <w:t>полировкой.</w:t>
      </w:r>
    </w:p>
    <w:p w:rsidR="005037E5" w:rsidRDefault="005037E5" w:rsidP="001775C9">
      <w:pPr>
        <w:spacing w:line="276" w:lineRule="auto"/>
        <w:jc w:val="center"/>
        <w:rPr>
          <w:rFonts w:eastAsiaTheme="minorEastAsia"/>
          <w:color w:val="FF0000"/>
        </w:rPr>
      </w:pPr>
    </w:p>
    <w:p w:rsidR="00C614AC" w:rsidRPr="00371C74" w:rsidRDefault="00FE50BC" w:rsidP="001775C9">
      <w:pPr>
        <w:spacing w:line="276" w:lineRule="auto"/>
        <w:jc w:val="center"/>
        <w:rPr>
          <w:rFonts w:eastAsiaTheme="minorEastAsia"/>
          <w:b/>
          <w:sz w:val="32"/>
          <w:szCs w:val="32"/>
        </w:rPr>
      </w:pPr>
      <w:r w:rsidRPr="00371C74">
        <w:rPr>
          <w:rFonts w:eastAsiaTheme="minorEastAsia"/>
          <w:b/>
          <w:sz w:val="32"/>
          <w:szCs w:val="32"/>
        </w:rPr>
        <w:t xml:space="preserve">Классификация методов </w:t>
      </w:r>
      <w:proofErr w:type="spellStart"/>
      <w:r w:rsidRPr="00371C74">
        <w:rPr>
          <w:rFonts w:eastAsiaTheme="minorEastAsia"/>
          <w:b/>
          <w:sz w:val="32"/>
          <w:szCs w:val="32"/>
        </w:rPr>
        <w:t>вольтамперометрии</w:t>
      </w:r>
      <w:proofErr w:type="spellEnd"/>
    </w:p>
    <w:p w:rsidR="00FE50BC" w:rsidRPr="00371C74" w:rsidRDefault="00FE50BC" w:rsidP="001775C9">
      <w:pPr>
        <w:spacing w:line="276" w:lineRule="auto"/>
        <w:jc w:val="center"/>
        <w:rPr>
          <w:rFonts w:eastAsiaTheme="minorEastAsia"/>
          <w:sz w:val="32"/>
          <w:szCs w:val="32"/>
        </w:rPr>
      </w:pPr>
    </w:p>
    <w:p w:rsidR="00FE50BC" w:rsidRPr="00371C74" w:rsidRDefault="00FE50BC" w:rsidP="001775C9">
      <w:pPr>
        <w:pStyle w:val="a7"/>
        <w:numPr>
          <w:ilvl w:val="0"/>
          <w:numId w:val="19"/>
        </w:numPr>
        <w:spacing w:line="276" w:lineRule="auto"/>
        <w:rPr>
          <w:rFonts w:eastAsiaTheme="minorEastAsia"/>
          <w:sz w:val="32"/>
          <w:szCs w:val="32"/>
        </w:rPr>
      </w:pPr>
      <w:r w:rsidRPr="00371C74">
        <w:rPr>
          <w:rFonts w:eastAsiaTheme="minorEastAsia"/>
          <w:sz w:val="32"/>
          <w:szCs w:val="32"/>
        </w:rPr>
        <w:t xml:space="preserve">Прямая </w:t>
      </w:r>
      <w:proofErr w:type="spellStart"/>
      <w:r w:rsidRPr="00371C74">
        <w:rPr>
          <w:rFonts w:eastAsiaTheme="minorEastAsia"/>
          <w:sz w:val="32"/>
          <w:szCs w:val="32"/>
        </w:rPr>
        <w:t>вольтамперометрия</w:t>
      </w:r>
      <w:proofErr w:type="spellEnd"/>
    </w:p>
    <w:p w:rsidR="00FE50BC" w:rsidRPr="00371C74" w:rsidRDefault="00FE50BC" w:rsidP="001775C9">
      <w:pPr>
        <w:pStyle w:val="a7"/>
        <w:numPr>
          <w:ilvl w:val="0"/>
          <w:numId w:val="19"/>
        </w:numPr>
        <w:spacing w:line="276" w:lineRule="auto"/>
        <w:rPr>
          <w:rFonts w:eastAsiaTheme="minorEastAsia"/>
          <w:sz w:val="32"/>
          <w:szCs w:val="32"/>
        </w:rPr>
      </w:pPr>
      <w:r w:rsidRPr="00371C74">
        <w:rPr>
          <w:rFonts w:eastAsiaTheme="minorEastAsia"/>
          <w:sz w:val="32"/>
          <w:szCs w:val="32"/>
        </w:rPr>
        <w:t xml:space="preserve">Инверсионная </w:t>
      </w:r>
      <w:proofErr w:type="spellStart"/>
      <w:r w:rsidRPr="00371C74">
        <w:rPr>
          <w:rFonts w:eastAsiaTheme="minorEastAsia"/>
          <w:sz w:val="32"/>
          <w:szCs w:val="32"/>
        </w:rPr>
        <w:t>вольамперометрия</w:t>
      </w:r>
      <w:proofErr w:type="spellEnd"/>
    </w:p>
    <w:p w:rsidR="00FE50BC" w:rsidRPr="00371C74" w:rsidRDefault="00467069" w:rsidP="001775C9">
      <w:pPr>
        <w:pStyle w:val="a7"/>
        <w:numPr>
          <w:ilvl w:val="0"/>
          <w:numId w:val="19"/>
        </w:numPr>
        <w:spacing w:line="276" w:lineRule="auto"/>
        <w:rPr>
          <w:rFonts w:eastAsiaTheme="minorEastAsia"/>
          <w:sz w:val="32"/>
          <w:szCs w:val="32"/>
        </w:rPr>
      </w:pPr>
      <w:proofErr w:type="gramStart"/>
      <w:r w:rsidRPr="00371C74">
        <w:rPr>
          <w:rFonts w:eastAsiaTheme="minorEastAsia"/>
          <w:sz w:val="32"/>
          <w:szCs w:val="32"/>
        </w:rPr>
        <w:t>Косвенная</w:t>
      </w:r>
      <w:proofErr w:type="gramEnd"/>
      <w:r w:rsidR="00FE50BC" w:rsidRPr="00371C74">
        <w:rPr>
          <w:rFonts w:eastAsiaTheme="minorEastAsia"/>
          <w:sz w:val="32"/>
          <w:szCs w:val="32"/>
        </w:rPr>
        <w:t xml:space="preserve"> </w:t>
      </w:r>
      <w:proofErr w:type="spellStart"/>
      <w:r w:rsidR="00FE50BC" w:rsidRPr="00371C74">
        <w:rPr>
          <w:rFonts w:eastAsiaTheme="minorEastAsia"/>
          <w:sz w:val="32"/>
          <w:szCs w:val="32"/>
        </w:rPr>
        <w:t>вольтамперометрия</w:t>
      </w:r>
      <w:proofErr w:type="spellEnd"/>
      <w:r w:rsidR="00FE50BC" w:rsidRPr="00371C74">
        <w:rPr>
          <w:rFonts w:eastAsiaTheme="minorEastAsia"/>
          <w:sz w:val="32"/>
          <w:szCs w:val="32"/>
        </w:rPr>
        <w:t xml:space="preserve">  (амперометрическое титрование)</w:t>
      </w:r>
    </w:p>
    <w:p w:rsidR="00B81048" w:rsidRPr="00371C74" w:rsidRDefault="00B81048" w:rsidP="001775C9">
      <w:pPr>
        <w:spacing w:line="276" w:lineRule="auto"/>
        <w:rPr>
          <w:rFonts w:eastAsiaTheme="minorEastAsia"/>
          <w:sz w:val="32"/>
          <w:szCs w:val="32"/>
        </w:rPr>
      </w:pPr>
    </w:p>
    <w:p w:rsidR="00AF1C20" w:rsidRPr="00371C74" w:rsidRDefault="005A1B92" w:rsidP="001775C9">
      <w:pPr>
        <w:spacing w:line="276" w:lineRule="auto"/>
        <w:jc w:val="center"/>
        <w:rPr>
          <w:rFonts w:eastAsiaTheme="minorEastAsia"/>
          <w:b/>
          <w:sz w:val="32"/>
          <w:szCs w:val="32"/>
        </w:rPr>
      </w:pPr>
      <w:r w:rsidRPr="00371C74">
        <w:rPr>
          <w:rFonts w:eastAsiaTheme="minorEastAsia"/>
          <w:b/>
          <w:sz w:val="32"/>
          <w:szCs w:val="32"/>
        </w:rPr>
        <w:t xml:space="preserve">Прямая </w:t>
      </w:r>
      <w:proofErr w:type="spellStart"/>
      <w:r w:rsidRPr="00371C74">
        <w:rPr>
          <w:rFonts w:eastAsiaTheme="minorEastAsia"/>
          <w:b/>
          <w:sz w:val="32"/>
          <w:szCs w:val="32"/>
        </w:rPr>
        <w:t>вольтамперометрия</w:t>
      </w:r>
      <w:proofErr w:type="spellEnd"/>
    </w:p>
    <w:p w:rsidR="005A1B92" w:rsidRPr="00371C74" w:rsidRDefault="005A1B92" w:rsidP="001775C9">
      <w:pPr>
        <w:spacing w:line="276" w:lineRule="auto"/>
        <w:rPr>
          <w:rFonts w:eastAsiaTheme="minorEastAsia"/>
          <w:sz w:val="32"/>
          <w:szCs w:val="32"/>
        </w:rPr>
      </w:pPr>
    </w:p>
    <w:p w:rsidR="005A1B92" w:rsidRPr="00371C74" w:rsidRDefault="005A1B92" w:rsidP="00AD70EB">
      <w:pPr>
        <w:spacing w:line="276" w:lineRule="auto"/>
        <w:ind w:firstLine="709"/>
        <w:jc w:val="both"/>
        <w:rPr>
          <w:rFonts w:eastAsiaTheme="minorEastAsia"/>
          <w:sz w:val="32"/>
          <w:szCs w:val="32"/>
        </w:rPr>
      </w:pPr>
      <w:r w:rsidRPr="00371C74">
        <w:rPr>
          <w:rFonts w:eastAsiaTheme="minorEastAsia"/>
          <w:sz w:val="32"/>
          <w:szCs w:val="32"/>
        </w:rPr>
        <w:t xml:space="preserve">Методы прямой </w:t>
      </w:r>
      <w:proofErr w:type="spellStart"/>
      <w:r w:rsidRPr="00371C74">
        <w:rPr>
          <w:rFonts w:eastAsiaTheme="minorEastAsia"/>
          <w:sz w:val="32"/>
          <w:szCs w:val="32"/>
        </w:rPr>
        <w:t>вольтамперометрии</w:t>
      </w:r>
      <w:proofErr w:type="spellEnd"/>
      <w:r w:rsidRPr="00371C74">
        <w:rPr>
          <w:rFonts w:eastAsiaTheme="minorEastAsia"/>
          <w:sz w:val="32"/>
          <w:szCs w:val="32"/>
        </w:rPr>
        <w:t xml:space="preserve"> используются для качественного и количественного анализа исследуемого объекта.</w:t>
      </w:r>
    </w:p>
    <w:p w:rsidR="005A1B92" w:rsidRPr="00371C74" w:rsidRDefault="005A1B92" w:rsidP="001775C9">
      <w:pPr>
        <w:spacing w:line="276" w:lineRule="auto"/>
        <w:rPr>
          <w:rFonts w:eastAsiaTheme="minorEastAsia"/>
          <w:sz w:val="32"/>
          <w:szCs w:val="32"/>
        </w:rPr>
      </w:pPr>
    </w:p>
    <w:p w:rsidR="00E05CA8" w:rsidRPr="00F021C4" w:rsidRDefault="00F021C4" w:rsidP="001775C9">
      <w:pPr>
        <w:spacing w:line="276" w:lineRule="auto"/>
        <w:jc w:val="center"/>
        <w:rPr>
          <w:rFonts w:eastAsiaTheme="minorEastAsia"/>
          <w:i/>
          <w:sz w:val="32"/>
          <w:szCs w:val="32"/>
        </w:rPr>
      </w:pPr>
      <w:r>
        <w:rPr>
          <w:rFonts w:eastAsiaTheme="minorEastAsia"/>
          <w:i/>
          <w:sz w:val="32"/>
          <w:szCs w:val="32"/>
        </w:rPr>
        <w:t>Качественный анализ</w:t>
      </w:r>
    </w:p>
    <w:p w:rsidR="00E05CA8" w:rsidRPr="00371C74" w:rsidRDefault="00E05CA8" w:rsidP="001775C9">
      <w:pPr>
        <w:spacing w:line="276" w:lineRule="auto"/>
        <w:rPr>
          <w:rFonts w:eastAsiaTheme="minorEastAsia"/>
          <w:sz w:val="32"/>
          <w:szCs w:val="32"/>
        </w:rPr>
      </w:pPr>
    </w:p>
    <w:p w:rsidR="00D16EEE" w:rsidRDefault="00E05CA8" w:rsidP="00AD70EB">
      <w:pPr>
        <w:spacing w:line="276" w:lineRule="auto"/>
        <w:ind w:firstLine="709"/>
        <w:jc w:val="both"/>
        <w:rPr>
          <w:rFonts w:eastAsia="Times New Roman"/>
          <w:sz w:val="32"/>
          <w:szCs w:val="32"/>
          <w:lang w:eastAsia="ru-RU"/>
        </w:rPr>
      </w:pPr>
      <w:r w:rsidRPr="00371C74">
        <w:rPr>
          <w:rFonts w:eastAsiaTheme="minorEastAsia"/>
          <w:sz w:val="32"/>
          <w:szCs w:val="32"/>
        </w:rPr>
        <w:t>Потенциал полуволны не зависит от концентрации и является качественной характеристикой вещества.</w:t>
      </w:r>
      <w:r w:rsidR="00D51A23" w:rsidRPr="00371C74">
        <w:rPr>
          <w:rFonts w:eastAsiaTheme="minorEastAsia"/>
          <w:sz w:val="32"/>
          <w:szCs w:val="32"/>
        </w:rPr>
        <w:t xml:space="preserve"> </w:t>
      </w:r>
      <w:r w:rsidR="00D16EEE">
        <w:rPr>
          <w:rFonts w:eastAsiaTheme="minorEastAsia"/>
          <w:sz w:val="32"/>
          <w:szCs w:val="32"/>
        </w:rPr>
        <w:t xml:space="preserve"> Обычно потенциал полуволны определяют графическим методом. Зависимость </w:t>
      </w:r>
      <m:oMath>
        <m:r>
          <w:rPr>
            <w:rFonts w:ascii="Cambria Math" w:eastAsia="Times New Roman" w:hAnsi="Cambria Math"/>
            <w:sz w:val="32"/>
            <w:szCs w:val="32"/>
            <w:lang w:val="en-US" w:eastAsia="ru-RU"/>
          </w:rPr>
          <m:t>lg</m:t>
        </m:r>
        <m:f>
          <m:fPr>
            <m:ctrlPr>
              <w:rPr>
                <w:rFonts w:ascii="Cambria Math" w:eastAsia="Times New Roman" w:hAnsi="Cambria Math"/>
                <w:i/>
                <w:sz w:val="32"/>
                <w:szCs w:val="32"/>
                <w:lang w:val="en-US" w:eastAsia="ru-RU"/>
              </w:rPr>
            </m:ctrlPr>
          </m:fPr>
          <m:num>
            <m:r>
              <w:rPr>
                <w:rFonts w:ascii="Cambria Math" w:eastAsia="Times New Roman" w:hAnsi="Cambria Math"/>
                <w:sz w:val="32"/>
                <w:szCs w:val="32"/>
                <w:lang w:val="en-US" w:eastAsia="ru-RU"/>
              </w:rPr>
              <m:t>I</m:t>
            </m:r>
          </m:num>
          <m:den>
            <m:sSub>
              <m:sSubPr>
                <m:ctrlPr>
                  <w:rPr>
                    <w:rFonts w:ascii="Cambria Math" w:eastAsia="Times New Roman" w:hAnsi="Cambria Math"/>
                    <w:i/>
                    <w:sz w:val="32"/>
                    <w:szCs w:val="32"/>
                    <w:lang w:val="en-US" w:eastAsia="ru-RU"/>
                  </w:rPr>
                </m:ctrlPr>
              </m:sSubPr>
              <m:e>
                <m:r>
                  <w:rPr>
                    <w:rFonts w:ascii="Cambria Math" w:eastAsia="Times New Roman" w:hAnsi="Cambria Math"/>
                    <w:sz w:val="32"/>
                    <w:szCs w:val="32"/>
                    <w:lang w:val="en-US" w:eastAsia="ru-RU"/>
                  </w:rPr>
                  <m:t>I</m:t>
                </m:r>
              </m:e>
              <m:sub>
                <m:r>
                  <w:rPr>
                    <w:rFonts w:ascii="Cambria Math" w:eastAsia="Times New Roman" w:hAnsi="Cambria Math"/>
                    <w:sz w:val="32"/>
                    <w:szCs w:val="32"/>
                    <w:lang w:val="en-US" w:eastAsia="ru-RU"/>
                  </w:rPr>
                  <m:t>d</m:t>
                </m:r>
              </m:sub>
            </m:sSub>
            <m:r>
              <w:rPr>
                <w:rFonts w:ascii="Cambria Math" w:eastAsia="Times New Roman" w:hAnsi="Cambria Math"/>
                <w:sz w:val="32"/>
                <w:szCs w:val="32"/>
                <w:lang w:eastAsia="ru-RU"/>
              </w:rPr>
              <m:t>-</m:t>
            </m:r>
            <m:r>
              <w:rPr>
                <w:rFonts w:ascii="Cambria Math" w:eastAsia="Times New Roman" w:hAnsi="Cambria Math"/>
                <w:sz w:val="32"/>
                <w:szCs w:val="32"/>
                <w:lang w:val="en-US" w:eastAsia="ru-RU"/>
              </w:rPr>
              <m:t>I</m:t>
            </m:r>
          </m:den>
        </m:f>
      </m:oMath>
      <w:r w:rsidR="00D16EEE">
        <w:rPr>
          <w:rFonts w:eastAsiaTheme="minorEastAsia"/>
          <w:sz w:val="32"/>
          <w:szCs w:val="32"/>
        </w:rPr>
        <w:t xml:space="preserve">  является линейной функцией </w:t>
      </w:r>
      <w:r w:rsidR="00D16EEE" w:rsidRPr="00D16EEE">
        <w:rPr>
          <w:rFonts w:eastAsiaTheme="minorEastAsia"/>
          <w:i/>
          <w:sz w:val="32"/>
          <w:szCs w:val="32"/>
          <w:lang w:val="en-US"/>
        </w:rPr>
        <w:t>E</w:t>
      </w:r>
      <w:r w:rsidR="00D16EEE">
        <w:rPr>
          <w:rFonts w:eastAsiaTheme="minorEastAsia"/>
          <w:i/>
          <w:sz w:val="32"/>
          <w:szCs w:val="32"/>
        </w:rPr>
        <w:t xml:space="preserve">. </w:t>
      </w:r>
      <w:r w:rsidR="00D16EEE" w:rsidRPr="00D16EEE">
        <w:rPr>
          <w:rFonts w:eastAsiaTheme="minorEastAsia"/>
          <w:sz w:val="32"/>
          <w:szCs w:val="32"/>
        </w:rPr>
        <w:t xml:space="preserve">Если построить график </w:t>
      </w:r>
      <w:r w:rsidR="00D16EEE" w:rsidRPr="00D16EEE">
        <w:rPr>
          <w:rFonts w:eastAsiaTheme="minorEastAsia"/>
          <w:sz w:val="32"/>
          <w:szCs w:val="32"/>
        </w:rPr>
        <w:lastRenderedPageBreak/>
        <w:t>зависимости</w:t>
      </w:r>
      <w:r w:rsidR="00D16EEE">
        <w:rPr>
          <w:rFonts w:eastAsia="Times New Roman"/>
          <w:sz w:val="32"/>
          <w:szCs w:val="32"/>
          <w:lang w:eastAsia="ru-RU"/>
        </w:rPr>
        <w:t xml:space="preserve"> </w:t>
      </w:r>
      <w:r w:rsidR="00D16EEE" w:rsidRPr="00D16EEE">
        <w:rPr>
          <w:rFonts w:eastAsiaTheme="minorEastAsia"/>
          <w:i/>
          <w:sz w:val="32"/>
          <w:szCs w:val="32"/>
          <w:lang w:val="en-US"/>
        </w:rPr>
        <w:t>E</w:t>
      </w:r>
      <w:r w:rsidR="00D16EEE" w:rsidRPr="00D16EEE">
        <w:rPr>
          <w:rFonts w:eastAsia="Times New Roman"/>
          <w:sz w:val="32"/>
          <w:szCs w:val="32"/>
          <w:lang w:eastAsia="ru-RU"/>
        </w:rPr>
        <w:t xml:space="preserve">  </w:t>
      </w:r>
      <w:r w:rsidR="00D16EEE">
        <w:rPr>
          <w:rFonts w:eastAsia="Times New Roman"/>
          <w:sz w:val="32"/>
          <w:szCs w:val="32"/>
          <w:lang w:eastAsia="ru-RU"/>
        </w:rPr>
        <w:t xml:space="preserve">от </w:t>
      </w:r>
      <m:oMath>
        <m:r>
          <w:rPr>
            <w:rFonts w:ascii="Cambria Math" w:eastAsia="Times New Roman" w:hAnsi="Cambria Math"/>
            <w:sz w:val="32"/>
            <w:szCs w:val="32"/>
            <w:lang w:val="en-US" w:eastAsia="ru-RU"/>
          </w:rPr>
          <m:t>lg</m:t>
        </m:r>
        <m:f>
          <m:fPr>
            <m:ctrlPr>
              <w:rPr>
                <w:rFonts w:ascii="Cambria Math" w:eastAsia="Times New Roman" w:hAnsi="Cambria Math"/>
                <w:i/>
                <w:sz w:val="32"/>
                <w:szCs w:val="32"/>
                <w:lang w:val="en-US" w:eastAsia="ru-RU"/>
              </w:rPr>
            </m:ctrlPr>
          </m:fPr>
          <m:num>
            <m:r>
              <w:rPr>
                <w:rFonts w:ascii="Cambria Math" w:eastAsia="Times New Roman" w:hAnsi="Cambria Math"/>
                <w:sz w:val="32"/>
                <w:szCs w:val="32"/>
                <w:lang w:val="en-US" w:eastAsia="ru-RU"/>
              </w:rPr>
              <m:t>I</m:t>
            </m:r>
          </m:num>
          <m:den>
            <m:sSub>
              <m:sSubPr>
                <m:ctrlPr>
                  <w:rPr>
                    <w:rFonts w:ascii="Cambria Math" w:eastAsia="Times New Roman" w:hAnsi="Cambria Math"/>
                    <w:i/>
                    <w:sz w:val="32"/>
                    <w:szCs w:val="32"/>
                    <w:lang w:val="en-US" w:eastAsia="ru-RU"/>
                  </w:rPr>
                </m:ctrlPr>
              </m:sSubPr>
              <m:e>
                <m:r>
                  <w:rPr>
                    <w:rFonts w:ascii="Cambria Math" w:eastAsia="Times New Roman" w:hAnsi="Cambria Math"/>
                    <w:sz w:val="32"/>
                    <w:szCs w:val="32"/>
                    <w:lang w:val="en-US" w:eastAsia="ru-RU"/>
                  </w:rPr>
                  <m:t>I</m:t>
                </m:r>
              </m:e>
              <m:sub>
                <m:r>
                  <w:rPr>
                    <w:rFonts w:ascii="Cambria Math" w:eastAsia="Times New Roman" w:hAnsi="Cambria Math"/>
                    <w:sz w:val="32"/>
                    <w:szCs w:val="32"/>
                    <w:lang w:val="en-US" w:eastAsia="ru-RU"/>
                  </w:rPr>
                  <m:t>d</m:t>
                </m:r>
              </m:sub>
            </m:sSub>
            <m:r>
              <w:rPr>
                <w:rFonts w:ascii="Cambria Math" w:eastAsia="Times New Roman" w:hAnsi="Cambria Math"/>
                <w:sz w:val="32"/>
                <w:szCs w:val="32"/>
                <w:lang w:eastAsia="ru-RU"/>
              </w:rPr>
              <m:t>-</m:t>
            </m:r>
            <m:r>
              <w:rPr>
                <w:rFonts w:ascii="Cambria Math" w:eastAsia="Times New Roman" w:hAnsi="Cambria Math"/>
                <w:sz w:val="32"/>
                <w:szCs w:val="32"/>
                <w:lang w:val="en-US" w:eastAsia="ru-RU"/>
              </w:rPr>
              <m:t>I</m:t>
            </m:r>
          </m:den>
        </m:f>
        <w:proofErr w:type="gramStart"/>
      </m:oMath>
      <w:r w:rsidR="00D16EEE" w:rsidRPr="00D16EEE">
        <w:rPr>
          <w:rFonts w:eastAsia="Times New Roman"/>
          <w:sz w:val="32"/>
          <w:szCs w:val="32"/>
          <w:lang w:eastAsia="ru-RU"/>
        </w:rPr>
        <w:t xml:space="preserve"> </w:t>
      </w:r>
      <w:r w:rsidR="00D16EEE">
        <w:rPr>
          <w:rFonts w:eastAsia="Times New Roman"/>
          <w:sz w:val="32"/>
          <w:szCs w:val="32"/>
          <w:lang w:eastAsia="ru-RU"/>
        </w:rPr>
        <w:t>,</w:t>
      </w:r>
      <w:proofErr w:type="gramEnd"/>
      <w:r w:rsidR="00D16EEE">
        <w:rPr>
          <w:rFonts w:eastAsia="Times New Roman"/>
          <w:sz w:val="32"/>
          <w:szCs w:val="32"/>
          <w:lang w:eastAsia="ru-RU"/>
        </w:rPr>
        <w:t xml:space="preserve"> получится прямая, которая пересекает ось абсцисс в точке, где </w:t>
      </w:r>
      <m:oMath>
        <m:r>
          <w:rPr>
            <w:rFonts w:ascii="Cambria Math" w:eastAsia="Times New Roman" w:hAnsi="Cambria Math"/>
            <w:sz w:val="32"/>
            <w:szCs w:val="32"/>
            <w:lang w:eastAsia="ru-RU"/>
          </w:rPr>
          <m:t>E=</m:t>
        </m:r>
        <m:sSubSup>
          <m:sSubSupPr>
            <m:ctrlPr>
              <w:rPr>
                <w:rFonts w:ascii="Cambria Math" w:eastAsia="Times New Roman" w:hAnsi="Cambria Math"/>
                <w:i/>
                <w:sz w:val="32"/>
                <w:szCs w:val="32"/>
                <w:lang w:eastAsia="ru-RU"/>
              </w:rPr>
            </m:ctrlPr>
          </m:sSubSupPr>
          <m:e>
            <m:r>
              <w:rPr>
                <w:rFonts w:ascii="Cambria Math" w:eastAsia="Times New Roman" w:hAnsi="Cambria Math"/>
                <w:sz w:val="32"/>
                <w:szCs w:val="32"/>
                <w:lang w:eastAsia="ru-RU"/>
              </w:rPr>
              <m:t>E</m:t>
            </m:r>
          </m:e>
          <m:sub>
            <m:f>
              <m:fPr>
                <m:type m:val="lin"/>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1</m:t>
                </m:r>
              </m:num>
              <m:den>
                <m:r>
                  <w:rPr>
                    <w:rFonts w:ascii="Cambria Math" w:eastAsia="Times New Roman" w:hAnsi="Cambria Math"/>
                    <w:sz w:val="32"/>
                    <w:szCs w:val="32"/>
                    <w:lang w:eastAsia="ru-RU"/>
                  </w:rPr>
                  <m:t>2</m:t>
                </m:r>
              </m:den>
            </m:f>
          </m:sub>
          <m:sup>
            <m:r>
              <w:rPr>
                <w:rFonts w:ascii="Cambria Math" w:eastAsia="Times New Roman" w:hAnsi="Cambria Math"/>
                <w:sz w:val="32"/>
                <w:szCs w:val="32"/>
                <w:lang w:eastAsia="ru-RU"/>
              </w:rPr>
              <m:t>0</m:t>
            </m:r>
          </m:sup>
        </m:sSubSup>
      </m:oMath>
      <w:r w:rsidR="00D16EEE">
        <w:rPr>
          <w:rFonts w:eastAsia="Times New Roman"/>
          <w:sz w:val="32"/>
          <w:szCs w:val="32"/>
          <w:lang w:eastAsia="ru-RU"/>
        </w:rPr>
        <w:t xml:space="preserve">, т.е. когда </w:t>
      </w:r>
      <m:oMath>
        <m:r>
          <w:rPr>
            <w:rFonts w:ascii="Cambria Math" w:eastAsia="Times New Roman" w:hAnsi="Cambria Math"/>
            <w:sz w:val="32"/>
            <w:szCs w:val="32"/>
            <w:lang w:val="en-US" w:eastAsia="ru-RU"/>
          </w:rPr>
          <m:t>lg</m:t>
        </m:r>
        <m:f>
          <m:fPr>
            <m:ctrlPr>
              <w:rPr>
                <w:rFonts w:ascii="Cambria Math" w:eastAsia="Times New Roman" w:hAnsi="Cambria Math"/>
                <w:i/>
                <w:sz w:val="32"/>
                <w:szCs w:val="32"/>
                <w:lang w:val="en-US" w:eastAsia="ru-RU"/>
              </w:rPr>
            </m:ctrlPr>
          </m:fPr>
          <m:num>
            <m:r>
              <w:rPr>
                <w:rFonts w:ascii="Cambria Math" w:eastAsia="Times New Roman" w:hAnsi="Cambria Math"/>
                <w:sz w:val="32"/>
                <w:szCs w:val="32"/>
                <w:lang w:val="en-US" w:eastAsia="ru-RU"/>
              </w:rPr>
              <m:t>I</m:t>
            </m:r>
          </m:num>
          <m:den>
            <m:sSub>
              <m:sSubPr>
                <m:ctrlPr>
                  <w:rPr>
                    <w:rFonts w:ascii="Cambria Math" w:eastAsia="Times New Roman" w:hAnsi="Cambria Math"/>
                    <w:i/>
                    <w:sz w:val="32"/>
                    <w:szCs w:val="32"/>
                    <w:lang w:val="en-US" w:eastAsia="ru-RU"/>
                  </w:rPr>
                </m:ctrlPr>
              </m:sSubPr>
              <m:e>
                <m:r>
                  <w:rPr>
                    <w:rFonts w:ascii="Cambria Math" w:eastAsia="Times New Roman" w:hAnsi="Cambria Math"/>
                    <w:sz w:val="32"/>
                    <w:szCs w:val="32"/>
                    <w:lang w:val="en-US" w:eastAsia="ru-RU"/>
                  </w:rPr>
                  <m:t>I</m:t>
                </m:r>
              </m:e>
              <m:sub>
                <m:r>
                  <w:rPr>
                    <w:rFonts w:ascii="Cambria Math" w:eastAsia="Times New Roman" w:hAnsi="Cambria Math"/>
                    <w:sz w:val="32"/>
                    <w:szCs w:val="32"/>
                    <w:lang w:val="en-US" w:eastAsia="ru-RU"/>
                  </w:rPr>
                  <m:t>d</m:t>
                </m:r>
              </m:sub>
            </m:sSub>
            <m:r>
              <w:rPr>
                <w:rFonts w:ascii="Cambria Math" w:eastAsia="Times New Roman" w:hAnsi="Cambria Math"/>
                <w:sz w:val="32"/>
                <w:szCs w:val="32"/>
                <w:lang w:eastAsia="ru-RU"/>
              </w:rPr>
              <m:t>-</m:t>
            </m:r>
            <m:r>
              <w:rPr>
                <w:rFonts w:ascii="Cambria Math" w:eastAsia="Times New Roman" w:hAnsi="Cambria Math"/>
                <w:sz w:val="32"/>
                <w:szCs w:val="32"/>
                <w:lang w:val="en-US" w:eastAsia="ru-RU"/>
              </w:rPr>
              <m:t>I</m:t>
            </m:r>
          </m:den>
        </m:f>
        <m:r>
          <w:rPr>
            <w:rFonts w:ascii="Cambria Math" w:eastAsia="Times New Roman" w:hAnsi="Cambria Math"/>
            <w:sz w:val="32"/>
            <w:szCs w:val="32"/>
            <w:lang w:eastAsia="ru-RU"/>
          </w:rPr>
          <m:t>=0</m:t>
        </m:r>
      </m:oMath>
      <w:r w:rsidR="00D16EEE">
        <w:rPr>
          <w:rFonts w:eastAsia="Times New Roman"/>
          <w:sz w:val="32"/>
          <w:szCs w:val="32"/>
          <w:lang w:eastAsia="ru-RU"/>
        </w:rPr>
        <w:t xml:space="preserve">. </w:t>
      </w:r>
    </w:p>
    <w:p w:rsidR="00D16EEE" w:rsidRDefault="00D16EEE" w:rsidP="001775C9">
      <w:pPr>
        <w:spacing w:line="276" w:lineRule="auto"/>
        <w:ind w:firstLine="709"/>
        <w:rPr>
          <w:rFonts w:eastAsia="Times New Roman"/>
          <w:sz w:val="32"/>
          <w:szCs w:val="32"/>
          <w:lang w:eastAsia="ru-RU"/>
        </w:rPr>
      </w:pPr>
    </w:p>
    <w:p w:rsidR="00D16EEE" w:rsidRDefault="00E84117" w:rsidP="00100F6F">
      <w:pPr>
        <w:spacing w:line="276" w:lineRule="auto"/>
        <w:jc w:val="center"/>
        <w:rPr>
          <w:rFonts w:eastAsia="Times New Roman"/>
          <w:sz w:val="32"/>
          <w:szCs w:val="32"/>
          <w:lang w:eastAsia="ru-RU"/>
        </w:rPr>
      </w:pPr>
      <w:r>
        <w:object w:dxaOrig="4335" w:dyaOrig="4935">
          <v:shape id="_x0000_i1027" type="#_x0000_t75" style="width:217.25pt;height:245.95pt" o:ole="">
            <v:imagedata r:id="rId13" o:title=""/>
          </v:shape>
          <o:OLEObject Type="Embed" ProgID="ChemWindow.Document" ShapeID="_x0000_i1027" DrawAspect="Content" ObjectID="_1414995340" r:id="rId14"/>
        </w:object>
      </w:r>
    </w:p>
    <w:p w:rsidR="00D16EEE" w:rsidRDefault="00D16EEE" w:rsidP="001775C9">
      <w:pPr>
        <w:spacing w:line="276" w:lineRule="auto"/>
        <w:ind w:firstLine="709"/>
        <w:rPr>
          <w:rFonts w:eastAsia="Times New Roman"/>
          <w:sz w:val="32"/>
          <w:szCs w:val="32"/>
          <w:lang w:eastAsia="ru-RU"/>
        </w:rPr>
      </w:pPr>
    </w:p>
    <w:p w:rsidR="00E84117" w:rsidRDefault="00E84117" w:rsidP="00E84117">
      <w:pPr>
        <w:spacing w:line="276" w:lineRule="auto"/>
        <w:jc w:val="center"/>
        <w:rPr>
          <w:rFonts w:eastAsia="Times New Roman"/>
          <w:lang w:eastAsia="ru-RU"/>
        </w:rPr>
      </w:pPr>
      <w:r>
        <w:rPr>
          <w:rFonts w:eastAsia="Times New Roman"/>
          <w:lang w:eastAsia="ru-RU"/>
        </w:rPr>
        <w:t>Графическое определение потенциала полуволны</w:t>
      </w:r>
    </w:p>
    <w:p w:rsidR="00E84117" w:rsidRPr="00E84117" w:rsidRDefault="00E84117" w:rsidP="00E84117">
      <w:pPr>
        <w:spacing w:line="276" w:lineRule="auto"/>
        <w:jc w:val="center"/>
        <w:rPr>
          <w:rFonts w:eastAsia="Times New Roman"/>
          <w:lang w:eastAsia="ru-RU"/>
        </w:rPr>
      </w:pPr>
      <w:r>
        <w:rPr>
          <w:rFonts w:eastAsia="Times New Roman"/>
          <w:lang w:eastAsia="ru-RU"/>
        </w:rPr>
        <w:t xml:space="preserve"> </w:t>
      </w:r>
    </w:p>
    <w:p w:rsidR="001C11C0" w:rsidRPr="00371C74" w:rsidRDefault="001C11C0" w:rsidP="00AD70EB">
      <w:pPr>
        <w:spacing w:line="276" w:lineRule="auto"/>
        <w:ind w:firstLine="709"/>
        <w:jc w:val="both"/>
        <w:rPr>
          <w:rFonts w:eastAsia="Times New Roman"/>
          <w:sz w:val="32"/>
          <w:szCs w:val="32"/>
          <w:lang w:eastAsia="ru-RU"/>
        </w:rPr>
      </w:pPr>
      <w:r w:rsidRPr="00D16EEE">
        <w:rPr>
          <w:rFonts w:eastAsia="Times New Roman"/>
          <w:sz w:val="32"/>
          <w:szCs w:val="32"/>
          <w:lang w:eastAsia="ru-RU"/>
        </w:rPr>
        <w:t>Однако</w:t>
      </w:r>
      <w:r w:rsidRPr="00371C74">
        <w:rPr>
          <w:rFonts w:eastAsia="Times New Roman"/>
          <w:sz w:val="32"/>
          <w:szCs w:val="32"/>
          <w:lang w:eastAsia="ru-RU"/>
        </w:rPr>
        <w:t xml:space="preserve"> следует учитывать, потенциал полуволны существенно зависит от ряда факторов:</w:t>
      </w:r>
    </w:p>
    <w:p w:rsidR="001C11C0" w:rsidRPr="00371C74" w:rsidRDefault="001C11C0" w:rsidP="001775C9">
      <w:pPr>
        <w:spacing w:line="276" w:lineRule="auto"/>
        <w:ind w:left="708"/>
        <w:rPr>
          <w:rFonts w:eastAsia="Times New Roman"/>
          <w:sz w:val="32"/>
          <w:szCs w:val="32"/>
          <w:lang w:eastAsia="ru-RU"/>
        </w:rPr>
      </w:pPr>
    </w:p>
    <w:p w:rsidR="001C11C0" w:rsidRPr="00371C74" w:rsidRDefault="001C11C0" w:rsidP="001775C9">
      <w:pPr>
        <w:pStyle w:val="a7"/>
        <w:numPr>
          <w:ilvl w:val="0"/>
          <w:numId w:val="6"/>
        </w:numPr>
        <w:spacing w:line="276" w:lineRule="auto"/>
        <w:rPr>
          <w:rFonts w:eastAsia="Times New Roman"/>
          <w:sz w:val="32"/>
          <w:szCs w:val="32"/>
          <w:lang w:eastAsia="ru-RU"/>
        </w:rPr>
      </w:pPr>
      <w:r w:rsidRPr="00371C74">
        <w:rPr>
          <w:rFonts w:eastAsia="Times New Roman"/>
          <w:sz w:val="32"/>
          <w:szCs w:val="32"/>
          <w:lang w:eastAsia="ru-RU"/>
        </w:rPr>
        <w:t>Природа среды</w:t>
      </w:r>
    </w:p>
    <w:p w:rsidR="001C11C0" w:rsidRPr="00371C74" w:rsidRDefault="001C11C0" w:rsidP="001775C9">
      <w:pPr>
        <w:pStyle w:val="a7"/>
        <w:numPr>
          <w:ilvl w:val="0"/>
          <w:numId w:val="6"/>
        </w:numPr>
        <w:spacing w:line="276" w:lineRule="auto"/>
        <w:rPr>
          <w:rFonts w:eastAsia="Times New Roman"/>
          <w:sz w:val="32"/>
          <w:szCs w:val="32"/>
          <w:lang w:eastAsia="ru-RU"/>
        </w:rPr>
      </w:pPr>
      <w:r w:rsidRPr="00371C74">
        <w:rPr>
          <w:rFonts w:eastAsia="Times New Roman"/>
          <w:sz w:val="32"/>
          <w:szCs w:val="32"/>
          <w:lang w:eastAsia="ru-RU"/>
        </w:rPr>
        <w:t>Природа анализируемого вещества</w:t>
      </w:r>
    </w:p>
    <w:p w:rsidR="001C11C0" w:rsidRPr="00371C74" w:rsidRDefault="001C11C0" w:rsidP="001775C9">
      <w:pPr>
        <w:pStyle w:val="a7"/>
        <w:numPr>
          <w:ilvl w:val="0"/>
          <w:numId w:val="6"/>
        </w:numPr>
        <w:spacing w:line="276" w:lineRule="auto"/>
        <w:rPr>
          <w:rFonts w:eastAsia="Times New Roman"/>
          <w:sz w:val="32"/>
          <w:szCs w:val="32"/>
          <w:lang w:eastAsia="ru-RU"/>
        </w:rPr>
      </w:pPr>
      <w:r w:rsidRPr="00371C74">
        <w:rPr>
          <w:rFonts w:eastAsia="Times New Roman"/>
          <w:sz w:val="32"/>
          <w:szCs w:val="32"/>
          <w:lang w:eastAsia="ru-RU"/>
        </w:rPr>
        <w:t>Концентрация фонового электролита</w:t>
      </w:r>
    </w:p>
    <w:p w:rsidR="001C11C0" w:rsidRPr="00371C74" w:rsidRDefault="001C11C0" w:rsidP="001775C9">
      <w:pPr>
        <w:spacing w:line="276" w:lineRule="auto"/>
        <w:rPr>
          <w:rFonts w:eastAsiaTheme="minorEastAsia"/>
          <w:sz w:val="32"/>
          <w:szCs w:val="32"/>
        </w:rPr>
      </w:pPr>
    </w:p>
    <w:p w:rsidR="001C11C0" w:rsidRPr="00371C74" w:rsidRDefault="00CF5D98" w:rsidP="00AD70EB">
      <w:pPr>
        <w:spacing w:line="276" w:lineRule="auto"/>
        <w:jc w:val="both"/>
        <w:rPr>
          <w:rFonts w:eastAsiaTheme="minorEastAsia"/>
          <w:sz w:val="32"/>
          <w:szCs w:val="32"/>
        </w:rPr>
      </w:pPr>
      <w:r w:rsidRPr="00371C74">
        <w:rPr>
          <w:rFonts w:eastAsiaTheme="minorEastAsia"/>
          <w:sz w:val="32"/>
          <w:szCs w:val="32"/>
        </w:rPr>
        <w:t>С учётом перечисленных выше факторов,  п</w:t>
      </w:r>
      <w:r w:rsidR="00D51A23" w:rsidRPr="00371C74">
        <w:rPr>
          <w:rFonts w:eastAsiaTheme="minorEastAsia"/>
          <w:sz w:val="32"/>
          <w:szCs w:val="32"/>
        </w:rPr>
        <w:t>ользуясь табличными данными</w:t>
      </w:r>
      <w:r w:rsidR="001C11C0" w:rsidRPr="00371C74">
        <w:rPr>
          <w:rFonts w:eastAsiaTheme="minorEastAsia"/>
          <w:sz w:val="32"/>
          <w:szCs w:val="32"/>
        </w:rPr>
        <w:t xml:space="preserve"> </w:t>
      </w:r>
      <w:r w:rsidR="00D51A23" w:rsidRPr="00371C74">
        <w:rPr>
          <w:rFonts w:eastAsiaTheme="minorEastAsia"/>
          <w:sz w:val="32"/>
          <w:szCs w:val="32"/>
        </w:rPr>
        <w:t xml:space="preserve"> </w:t>
      </w:r>
      <w:r w:rsidR="001C11C0" w:rsidRPr="00371C74">
        <w:rPr>
          <w:rFonts w:eastAsiaTheme="minorEastAsia"/>
          <w:sz w:val="32"/>
          <w:szCs w:val="32"/>
        </w:rPr>
        <w:t xml:space="preserve">можно </w:t>
      </w:r>
      <w:r w:rsidR="00D51A23" w:rsidRPr="00371C74">
        <w:rPr>
          <w:rFonts w:eastAsiaTheme="minorEastAsia"/>
          <w:sz w:val="32"/>
          <w:szCs w:val="32"/>
        </w:rPr>
        <w:t xml:space="preserve">по значению потенциала полуволны установить наиболее вероятный </w:t>
      </w:r>
      <w:r w:rsidR="00680F6C" w:rsidRPr="00371C74">
        <w:rPr>
          <w:rFonts w:eastAsiaTheme="minorEastAsia"/>
          <w:sz w:val="32"/>
          <w:szCs w:val="32"/>
        </w:rPr>
        <w:t xml:space="preserve">элемент. </w:t>
      </w:r>
    </w:p>
    <w:p w:rsidR="00680F6C" w:rsidRPr="00371C74" w:rsidRDefault="00680F6C" w:rsidP="00AD70EB">
      <w:pPr>
        <w:spacing w:line="276" w:lineRule="auto"/>
        <w:ind w:firstLine="709"/>
        <w:jc w:val="both"/>
        <w:rPr>
          <w:rFonts w:eastAsiaTheme="minorEastAsia"/>
          <w:sz w:val="32"/>
          <w:szCs w:val="32"/>
        </w:rPr>
      </w:pPr>
      <w:r w:rsidRPr="00371C74">
        <w:rPr>
          <w:rFonts w:eastAsiaTheme="minorEastAsia"/>
          <w:sz w:val="32"/>
          <w:szCs w:val="32"/>
        </w:rPr>
        <w:t>Если в растворе находится несколь</w:t>
      </w:r>
      <w:r w:rsidR="00371C74">
        <w:rPr>
          <w:rFonts w:eastAsiaTheme="minorEastAsia"/>
          <w:sz w:val="32"/>
          <w:szCs w:val="32"/>
        </w:rPr>
        <w:t>ко веществ, потенциалы полуволн</w:t>
      </w:r>
      <w:r w:rsidRPr="00371C74">
        <w:rPr>
          <w:rFonts w:eastAsiaTheme="minorEastAsia"/>
          <w:sz w:val="32"/>
          <w:szCs w:val="32"/>
        </w:rPr>
        <w:t xml:space="preserve"> которых различаются на 100 мВ и более, то на </w:t>
      </w:r>
      <w:proofErr w:type="spellStart"/>
      <w:r w:rsidRPr="00371C74">
        <w:rPr>
          <w:rFonts w:eastAsiaTheme="minorEastAsia"/>
          <w:sz w:val="32"/>
          <w:szCs w:val="32"/>
        </w:rPr>
        <w:t>вольтамперограмме</w:t>
      </w:r>
      <w:proofErr w:type="spellEnd"/>
      <w:r w:rsidRPr="00371C74">
        <w:rPr>
          <w:rFonts w:eastAsiaTheme="minorEastAsia"/>
          <w:sz w:val="32"/>
          <w:szCs w:val="32"/>
        </w:rPr>
        <w:t xml:space="preserve"> будет не одна, а несколько волн – по числу восстанавливающихся ионов.</w:t>
      </w:r>
    </w:p>
    <w:p w:rsidR="00680F6C" w:rsidRDefault="00680F6C" w:rsidP="001775C9">
      <w:pPr>
        <w:spacing w:line="276" w:lineRule="auto"/>
        <w:ind w:firstLine="709"/>
        <w:rPr>
          <w:rFonts w:eastAsiaTheme="minorEastAsia"/>
        </w:rPr>
      </w:pPr>
    </w:p>
    <w:p w:rsidR="00680F6C" w:rsidRPr="00DB2396" w:rsidRDefault="00680F6C" w:rsidP="001775C9">
      <w:pPr>
        <w:spacing w:line="276" w:lineRule="auto"/>
        <w:jc w:val="center"/>
        <w:rPr>
          <w:rFonts w:eastAsiaTheme="minorEastAsia"/>
          <w:b/>
        </w:rPr>
      </w:pPr>
    </w:p>
    <w:p w:rsidR="00A96AE8" w:rsidRDefault="00226E8E" w:rsidP="00713974">
      <w:pPr>
        <w:spacing w:line="276" w:lineRule="auto"/>
        <w:jc w:val="center"/>
        <w:rPr>
          <w:rFonts w:eastAsia="Times New Roman"/>
          <w:lang w:eastAsia="ru-RU"/>
        </w:rPr>
      </w:pPr>
      <w:r w:rsidRPr="00226E8E">
        <w:rPr>
          <w:rFonts w:eastAsia="Times New Roman"/>
          <w:noProof/>
          <w:lang w:eastAsia="ru-RU"/>
        </w:rPr>
        <w:lastRenderedPageBreak/>
        <w:drawing>
          <wp:inline distT="0" distB="0" distL="0" distR="0">
            <wp:extent cx="4842782" cy="2971800"/>
            <wp:effectExtent l="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42782" cy="2971800"/>
                      <a:chOff x="0" y="0"/>
                      <a:chExt cx="4842782" cy="2971800"/>
                    </a:xfrm>
                  </a:grpSpPr>
                  <a:grpSp>
                    <a:nvGrpSpPr>
                      <a:cNvPr id="50" name="Группа 49"/>
                      <a:cNvGrpSpPr/>
                    </a:nvGrpSpPr>
                    <a:grpSpPr>
                      <a:xfrm>
                        <a:off x="0" y="0"/>
                        <a:ext cx="4842782" cy="2971800"/>
                        <a:chOff x="0" y="0"/>
                        <a:chExt cx="4842782" cy="2971800"/>
                      </a:xfrm>
                    </a:grpSpPr>
                    <a:graphicFrame>
                      <a:nvGraphicFramePr>
                        <a:cNvPr id="7" name="Диаграмма 6"/>
                        <a:cNvGraphicFramePr/>
                      </a:nvGraphicFramePr>
                      <a:graphic>
                        <a:graphicData uri="http://schemas.openxmlformats.org/drawingml/2006/chart">
                          <c:chart xmlns:c="http://schemas.openxmlformats.org/drawingml/2006/chart" xmlns:r="http://schemas.openxmlformats.org/officeDocument/2006/relationships" r:id="rId15"/>
                        </a:graphicData>
                      </a:graphic>
                      <a:xfrm>
                        <a:off x="251732" y="0"/>
                        <a:ext cx="4591050" cy="2743200"/>
                      </a:xfrm>
                    </a:graphicFrame>
                    <a:cxnSp>
                      <a:nvCxnSpPr>
                        <a:cNvPr id="14" name="Прямая соединительная линия 13"/>
                        <a:cNvCxnSpPr/>
                      </a:nvCxnSpPr>
                      <a:spPr>
                        <a:xfrm flipH="1">
                          <a:off x="1534885" y="2171700"/>
                          <a:ext cx="8165" cy="434068"/>
                        </a:xfrm>
                        <a:prstGeom prst="line">
                          <a:avLst/>
                        </a:prstGeom>
                        <a:ln w="127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33" name="Прямая со стрелкой 32"/>
                        <a:cNvCxnSpPr/>
                      </a:nvCxnSpPr>
                      <a:spPr>
                        <a:xfrm flipH="1">
                          <a:off x="2643873" y="1027324"/>
                          <a:ext cx="6804" cy="900000"/>
                        </a:xfrm>
                        <a:prstGeom prst="straightConnector1">
                          <a:avLst/>
                        </a:prstGeom>
                        <a:ln w="9525">
                          <a:solidFill>
                            <a:schemeClr val="tx1"/>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34" name="Прямая со стрелкой 33"/>
                        <a:cNvCxnSpPr/>
                      </a:nvCxnSpPr>
                      <a:spPr>
                        <a:xfrm flipH="1">
                          <a:off x="3235780" y="571510"/>
                          <a:ext cx="6804" cy="432000"/>
                        </a:xfrm>
                        <a:prstGeom prst="straightConnector1">
                          <a:avLst/>
                        </a:prstGeom>
                        <a:ln w="9525">
                          <a:solidFill>
                            <a:schemeClr val="tx1"/>
                          </a:solidFill>
                          <a:headEnd type="stealth"/>
                          <a:tailEnd type="stealth"/>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0" y="180975"/>
                          <a:ext cx="269422" cy="274864"/>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I</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9" name="TextBox 8"/>
                        <a:cNvSpPr txBox="1"/>
                      </a:nvSpPr>
                      <a:spPr>
                        <a:xfrm>
                          <a:off x="4278085" y="2686050"/>
                          <a:ext cx="336097" cy="28575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10" name="TextBox 9"/>
                        <a:cNvSpPr txBox="1"/>
                      </a:nvSpPr>
                      <a:spPr>
                        <a:xfrm>
                          <a:off x="1283153" y="2695575"/>
                          <a:ext cx="698046" cy="2667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r>
                              <a:rPr lang="en-US" sz="1000">
                                <a:latin typeface="Times New Roman" pitchFamily="18" charset="0"/>
                                <a:cs typeface="Times New Roman" pitchFamily="18" charset="0"/>
                              </a:rPr>
                              <a:t>1/2(A)</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11" name="TextBox 10"/>
                        <a:cNvSpPr txBox="1"/>
                      </a:nvSpPr>
                      <a:spPr>
                        <a:xfrm>
                          <a:off x="2107745" y="2692400"/>
                          <a:ext cx="640896" cy="2667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r>
                              <a:rPr lang="en-US" sz="1000">
                                <a:latin typeface="Times New Roman" pitchFamily="18" charset="0"/>
                                <a:cs typeface="Times New Roman" pitchFamily="18" charset="0"/>
                              </a:rPr>
                              <a:t>1/2(B)</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12" name="TextBox 11"/>
                        <a:cNvSpPr txBox="1"/>
                      </a:nvSpPr>
                      <a:spPr>
                        <a:xfrm>
                          <a:off x="2986766" y="2698296"/>
                          <a:ext cx="640897" cy="2667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r>
                              <a:rPr lang="en-US" sz="1000">
                                <a:latin typeface="Times New Roman" pitchFamily="18" charset="0"/>
                                <a:cs typeface="Times New Roman" pitchFamily="18" charset="0"/>
                              </a:rPr>
                              <a:t>1/2(C)</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cxnSp>
                      <a:nvCxnSpPr>
                        <a:cNvPr id="17" name="Прямая соединительная линия 16"/>
                        <a:cNvCxnSpPr/>
                      </a:nvCxnSpPr>
                      <a:spPr>
                        <a:xfrm flipH="1">
                          <a:off x="2329996" y="1422400"/>
                          <a:ext cx="19050" cy="1168400"/>
                        </a:xfrm>
                        <a:prstGeom prst="line">
                          <a:avLst/>
                        </a:prstGeom>
                        <a:ln w="127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9" name="Прямая соединительная линия 18"/>
                        <a:cNvCxnSpPr/>
                      </a:nvCxnSpPr>
                      <a:spPr>
                        <a:xfrm>
                          <a:off x="2980417" y="800100"/>
                          <a:ext cx="6350" cy="1778000"/>
                        </a:xfrm>
                        <a:prstGeom prst="line">
                          <a:avLst/>
                        </a:prstGeom>
                        <a:ln w="127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4" name="Прямая соединительная линия 23"/>
                        <a:cNvCxnSpPr/>
                      </a:nvCxnSpPr>
                      <a:spPr>
                        <a:xfrm flipH="1">
                          <a:off x="1378403" y="2413000"/>
                          <a:ext cx="659493" cy="0"/>
                        </a:xfrm>
                        <a:prstGeom prst="line">
                          <a:avLst/>
                        </a:prstGeom>
                        <a:ln w="6350">
                          <a:solidFill>
                            <a:schemeClr val="tx1"/>
                          </a:solidFill>
                          <a:prstDash val="solid"/>
                        </a:ln>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flipH="1">
                          <a:off x="1965324" y="1924050"/>
                          <a:ext cx="792000" cy="0"/>
                        </a:xfrm>
                        <a:prstGeom prst="line">
                          <a:avLst/>
                        </a:prstGeom>
                        <a:ln w="6350">
                          <a:solidFill>
                            <a:schemeClr val="tx1"/>
                          </a:solidFill>
                          <a:prstDash val="solid"/>
                        </a:ln>
                      </a:spPr>
                      <a:style>
                        <a:lnRef idx="1">
                          <a:schemeClr val="accent1"/>
                        </a:lnRef>
                        <a:fillRef idx="0">
                          <a:schemeClr val="accent1"/>
                        </a:fillRef>
                        <a:effectRef idx="0">
                          <a:schemeClr val="accent1"/>
                        </a:effectRef>
                        <a:fontRef idx="minor">
                          <a:schemeClr val="tx1"/>
                        </a:fontRef>
                      </a:style>
                    </a:cxnSp>
                    <a:cxnSp>
                      <a:nvCxnSpPr>
                        <a:cNvPr id="29" name="Прямая соединительная линия 28"/>
                        <a:cNvCxnSpPr/>
                      </a:nvCxnSpPr>
                      <a:spPr>
                        <a:xfrm flipH="1">
                          <a:off x="2662917" y="1007696"/>
                          <a:ext cx="656772" cy="0"/>
                        </a:xfrm>
                        <a:prstGeom prst="line">
                          <a:avLst/>
                        </a:prstGeom>
                        <a:ln w="6350">
                          <a:solidFill>
                            <a:schemeClr val="tx1"/>
                          </a:solidFill>
                          <a:prstDash val="solid"/>
                        </a:ln>
                      </a:spPr>
                      <a:style>
                        <a:lnRef idx="1">
                          <a:schemeClr val="accent1"/>
                        </a:lnRef>
                        <a:fillRef idx="0">
                          <a:schemeClr val="accent1"/>
                        </a:fillRef>
                        <a:effectRef idx="0">
                          <a:schemeClr val="accent1"/>
                        </a:effectRef>
                        <a:fontRef idx="minor">
                          <a:schemeClr val="tx1"/>
                        </a:fontRef>
                      </a:style>
                    </a:cxnSp>
                    <a:cxnSp>
                      <a:nvCxnSpPr>
                        <a:cNvPr id="32" name="Прямая со стрелкой 31"/>
                        <a:cNvCxnSpPr/>
                      </a:nvCxnSpPr>
                      <a:spPr>
                        <a:xfrm flipH="1">
                          <a:off x="1854655" y="1939027"/>
                          <a:ext cx="6804" cy="468000"/>
                        </a:xfrm>
                        <a:prstGeom prst="straightConnector1">
                          <a:avLst/>
                        </a:prstGeom>
                        <a:ln w="9525">
                          <a:solidFill>
                            <a:schemeClr val="tx1"/>
                          </a:solidFill>
                          <a:headEnd type="stealth"/>
                          <a:tailEnd type="stealth"/>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rot="16200000">
                          <a:off x="1507331" y="2000584"/>
                          <a:ext cx="476929" cy="204105"/>
                        </a:xfrm>
                        <a:prstGeom prst="rect">
                          <a:avLst/>
                        </a:prstGeom>
                        <a:noFill/>
                        <a:ln w="9525" cmpd="sng">
                          <a:noFill/>
                        </a:ln>
                      </a:spPr>
                      <a:txSp>
                        <a:txBody>
                          <a:bodyPr vertOverflow="clip"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I</a:t>
                            </a:r>
                            <a:r>
                              <a:rPr lang="en-US" sz="700">
                                <a:latin typeface="Times New Roman" pitchFamily="18" charset="0"/>
                                <a:cs typeface="Times New Roman" pitchFamily="18" charset="0"/>
                              </a:rPr>
                              <a:t>d</a:t>
                            </a:r>
                            <a:r>
                              <a:rPr lang="en-US" sz="1000">
                                <a:latin typeface="Times New Roman" pitchFamily="18" charset="0"/>
                                <a:cs typeface="Times New Roman" pitchFamily="18" charset="0"/>
                              </a:rPr>
                              <a:t>(A)</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36" name="TextBox 35"/>
                        <a:cNvSpPr txBox="1"/>
                      </a:nvSpPr>
                      <a:spPr>
                        <a:xfrm rot="16200000">
                          <a:off x="2289742" y="1395066"/>
                          <a:ext cx="476929" cy="204105"/>
                        </a:xfrm>
                        <a:prstGeom prst="rect">
                          <a:avLst/>
                        </a:prstGeom>
                        <a:noFill/>
                        <a:ln w="9525" cmpd="sng">
                          <a:noFill/>
                        </a:ln>
                      </a:spPr>
                      <a:txSp>
                        <a:txBody>
                          <a:bodyPr vertOverflow="clip"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I</a:t>
                            </a:r>
                            <a:r>
                              <a:rPr lang="en-US" sz="700">
                                <a:latin typeface="Times New Roman" pitchFamily="18" charset="0"/>
                                <a:cs typeface="Times New Roman" pitchFamily="18" charset="0"/>
                              </a:rPr>
                              <a:t>d</a:t>
                            </a:r>
                            <a:r>
                              <a:rPr lang="en-US" sz="1000">
                                <a:latin typeface="Times New Roman" pitchFamily="18" charset="0"/>
                                <a:cs typeface="Times New Roman" pitchFamily="18" charset="0"/>
                              </a:rPr>
                              <a:t>(B)</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38" name="TextBox 37"/>
                        <a:cNvSpPr txBox="1"/>
                      </a:nvSpPr>
                      <a:spPr>
                        <a:xfrm rot="16200000">
                          <a:off x="2966702" y="704501"/>
                          <a:ext cx="327243" cy="183696"/>
                        </a:xfrm>
                        <a:prstGeom prst="rect">
                          <a:avLst/>
                        </a:prstGeom>
                        <a:noFill/>
                        <a:ln w="9525" cmpd="sng">
                          <a:noFill/>
                        </a:ln>
                      </a:spPr>
                      <a:txSp>
                        <a:txBody>
                          <a:bodyPr vertOverflow="clip"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I</a:t>
                            </a:r>
                            <a:r>
                              <a:rPr lang="en-US" sz="700">
                                <a:latin typeface="Times New Roman" pitchFamily="18" charset="0"/>
                                <a:cs typeface="Times New Roman" pitchFamily="18" charset="0"/>
                              </a:rPr>
                              <a:t>d</a:t>
                            </a:r>
                            <a:r>
                              <a:rPr lang="en-US" sz="1000">
                                <a:latin typeface="Times New Roman" pitchFamily="18" charset="0"/>
                                <a:cs typeface="Times New Roman" pitchFamily="18" charset="0"/>
                              </a:rPr>
                              <a:t>(C)</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226E8E" w:rsidRDefault="00226E8E" w:rsidP="001775C9">
      <w:pPr>
        <w:spacing w:line="276" w:lineRule="auto"/>
        <w:rPr>
          <w:rFonts w:eastAsia="Times New Roman"/>
          <w:lang w:eastAsia="ru-RU"/>
        </w:rPr>
      </w:pPr>
    </w:p>
    <w:p w:rsidR="00A96AE8" w:rsidRDefault="00F021C4" w:rsidP="00F021C4">
      <w:pPr>
        <w:spacing w:line="276" w:lineRule="auto"/>
        <w:jc w:val="center"/>
        <w:rPr>
          <w:rFonts w:eastAsia="Times New Roman"/>
          <w:lang w:eastAsia="ru-RU"/>
        </w:rPr>
      </w:pPr>
      <w:proofErr w:type="spellStart"/>
      <w:r>
        <w:rPr>
          <w:rFonts w:eastAsia="Times New Roman"/>
          <w:lang w:eastAsia="ru-RU"/>
        </w:rPr>
        <w:t>Вольтамперограмма</w:t>
      </w:r>
      <w:proofErr w:type="spellEnd"/>
      <w:r>
        <w:rPr>
          <w:rFonts w:eastAsia="Times New Roman"/>
          <w:lang w:eastAsia="ru-RU"/>
        </w:rPr>
        <w:t xml:space="preserve">  смеси с  тремя </w:t>
      </w:r>
      <w:proofErr w:type="spellStart"/>
      <w:r>
        <w:rPr>
          <w:rFonts w:eastAsia="Times New Roman"/>
          <w:lang w:eastAsia="ru-RU"/>
        </w:rPr>
        <w:t>электроактивными</w:t>
      </w:r>
      <w:proofErr w:type="spellEnd"/>
      <w:r>
        <w:rPr>
          <w:rFonts w:eastAsia="Times New Roman"/>
          <w:lang w:eastAsia="ru-RU"/>
        </w:rPr>
        <w:t xml:space="preserve">  веществами</w:t>
      </w:r>
    </w:p>
    <w:p w:rsidR="00F021C4" w:rsidRDefault="00F021C4" w:rsidP="001775C9">
      <w:pPr>
        <w:spacing w:line="276" w:lineRule="auto"/>
        <w:rPr>
          <w:rFonts w:eastAsia="Times New Roman"/>
          <w:sz w:val="32"/>
          <w:szCs w:val="32"/>
          <w:lang w:eastAsia="ru-RU"/>
        </w:rPr>
      </w:pPr>
    </w:p>
    <w:p w:rsidR="00680F6C" w:rsidRPr="00A96AE8" w:rsidRDefault="00680F6C" w:rsidP="00AD70EB">
      <w:pPr>
        <w:spacing w:line="276" w:lineRule="auto"/>
        <w:jc w:val="both"/>
        <w:rPr>
          <w:rFonts w:eastAsia="Times New Roman"/>
          <w:i/>
          <w:sz w:val="32"/>
          <w:szCs w:val="32"/>
          <w:lang w:eastAsia="ru-RU"/>
        </w:rPr>
      </w:pPr>
      <w:r w:rsidRPr="00A96AE8">
        <w:rPr>
          <w:rFonts w:eastAsia="Times New Roman"/>
          <w:sz w:val="32"/>
          <w:szCs w:val="32"/>
          <w:lang w:eastAsia="ru-RU"/>
        </w:rPr>
        <w:t xml:space="preserve">Для анализа смесей, содержащих ионы или вещества с близкими потенциалами полуволн, применяют методы дифференциальной </w:t>
      </w:r>
      <w:proofErr w:type="spellStart"/>
      <w:r w:rsidRPr="00A96AE8">
        <w:rPr>
          <w:rFonts w:eastAsia="Times New Roman"/>
          <w:sz w:val="32"/>
          <w:szCs w:val="32"/>
          <w:lang w:eastAsia="ru-RU"/>
        </w:rPr>
        <w:t>вольтамперометрии</w:t>
      </w:r>
      <w:proofErr w:type="spellEnd"/>
      <w:r w:rsidRPr="00A96AE8">
        <w:rPr>
          <w:rFonts w:eastAsia="Times New Roman"/>
          <w:sz w:val="32"/>
          <w:szCs w:val="32"/>
          <w:lang w:eastAsia="ru-RU"/>
        </w:rPr>
        <w:t xml:space="preserve">, использующие кривые с зависимостью </w:t>
      </w:r>
      <m:oMath>
        <m:f>
          <m:fPr>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dI</m:t>
            </m:r>
          </m:num>
          <m:den>
            <m:r>
              <w:rPr>
                <w:rFonts w:ascii="Cambria Math" w:eastAsia="Times New Roman" w:hAnsi="Cambria Math"/>
                <w:sz w:val="32"/>
                <w:szCs w:val="32"/>
                <w:lang w:eastAsia="ru-RU"/>
              </w:rPr>
              <m:t>dE</m:t>
            </m:r>
          </m:den>
        </m:f>
        <m:r>
          <w:rPr>
            <w:rFonts w:ascii="Cambria Math" w:eastAsia="Times New Roman" w:hAnsi="Cambria Math"/>
            <w:sz w:val="32"/>
            <w:szCs w:val="32"/>
            <w:lang w:eastAsia="ru-RU"/>
          </w:rPr>
          <m:t>-</m:t>
        </m:r>
        <m:r>
          <w:rPr>
            <w:rFonts w:ascii="Cambria Math" w:eastAsia="Times New Roman" w:hAnsi="Cambria Math"/>
            <w:sz w:val="32"/>
            <w:szCs w:val="32"/>
            <w:lang w:val="en-US" w:eastAsia="ru-RU"/>
          </w:rPr>
          <m:t>E</m:t>
        </m:r>
      </m:oMath>
      <w:r w:rsidRPr="00A96AE8">
        <w:rPr>
          <w:rFonts w:eastAsia="Times New Roman"/>
          <w:sz w:val="32"/>
          <w:szCs w:val="32"/>
          <w:lang w:eastAsia="ru-RU"/>
        </w:rPr>
        <w:t>.</w:t>
      </w:r>
    </w:p>
    <w:p w:rsidR="00680F6C" w:rsidRPr="00D1203C" w:rsidRDefault="00680F6C" w:rsidP="00D1203C">
      <w:pPr>
        <w:spacing w:line="276" w:lineRule="auto"/>
        <w:jc w:val="both"/>
        <w:rPr>
          <w:rFonts w:eastAsia="Times New Roman"/>
          <w:sz w:val="32"/>
          <w:szCs w:val="32"/>
          <w:lang w:eastAsia="ru-RU"/>
        </w:rPr>
      </w:pPr>
      <w:r w:rsidRPr="00A96AE8">
        <w:rPr>
          <w:rFonts w:eastAsia="Times New Roman"/>
          <w:sz w:val="32"/>
          <w:szCs w:val="32"/>
          <w:lang w:eastAsia="ru-RU"/>
        </w:rPr>
        <w:t xml:space="preserve">Графическая зависимость </w:t>
      </w:r>
      <m:oMath>
        <m:f>
          <m:fPr>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dI</m:t>
            </m:r>
          </m:num>
          <m:den>
            <m:r>
              <w:rPr>
                <w:rFonts w:ascii="Cambria Math" w:eastAsia="Times New Roman" w:hAnsi="Cambria Math"/>
                <w:sz w:val="32"/>
                <w:szCs w:val="32"/>
                <w:lang w:eastAsia="ru-RU"/>
              </w:rPr>
              <m:t>dE</m:t>
            </m:r>
          </m:den>
        </m:f>
        <m:r>
          <w:rPr>
            <w:rFonts w:ascii="Cambria Math" w:eastAsia="Times New Roman" w:hAnsi="Cambria Math"/>
            <w:sz w:val="32"/>
            <w:szCs w:val="32"/>
            <w:lang w:eastAsia="ru-RU"/>
          </w:rPr>
          <m:t>-</m:t>
        </m:r>
        <m:r>
          <w:rPr>
            <w:rFonts w:ascii="Cambria Math" w:eastAsia="Times New Roman" w:hAnsi="Cambria Math"/>
            <w:sz w:val="32"/>
            <w:szCs w:val="32"/>
            <w:lang w:val="en-US" w:eastAsia="ru-RU"/>
          </w:rPr>
          <m:t>E</m:t>
        </m:r>
      </m:oMath>
      <w:r w:rsidRPr="00A96AE8">
        <w:rPr>
          <w:rFonts w:eastAsia="Times New Roman"/>
          <w:sz w:val="32"/>
          <w:szCs w:val="32"/>
          <w:lang w:eastAsia="ru-RU"/>
        </w:rPr>
        <w:t xml:space="preserve"> представлена на рисунке</w:t>
      </w:r>
      <w:r w:rsidR="00A96AE8">
        <w:rPr>
          <w:rFonts w:eastAsia="Times New Roman"/>
          <w:sz w:val="32"/>
          <w:szCs w:val="32"/>
          <w:lang w:eastAsia="ru-RU"/>
        </w:rPr>
        <w:t>.</w:t>
      </w:r>
    </w:p>
    <w:tbl>
      <w:tblPr>
        <w:tblW w:w="6776" w:type="dxa"/>
        <w:tblInd w:w="108" w:type="dxa"/>
        <w:tblLook w:val="04A0"/>
      </w:tblPr>
      <w:tblGrid>
        <w:gridCol w:w="1176"/>
        <w:gridCol w:w="968"/>
        <w:gridCol w:w="968"/>
        <w:gridCol w:w="968"/>
        <w:gridCol w:w="968"/>
        <w:gridCol w:w="968"/>
        <w:gridCol w:w="968"/>
      </w:tblGrid>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r>
              <w:rPr>
                <w:rFonts w:ascii="Calibri" w:eastAsia="Times New Roman" w:hAnsi="Calibri"/>
                <w:noProof/>
                <w:color w:val="000000"/>
                <w:sz w:val="22"/>
                <w:szCs w:val="22"/>
                <w:lang w:eastAsia="ru-RU"/>
              </w:rPr>
              <w:drawing>
                <wp:anchor distT="0" distB="0" distL="114300" distR="114300" simplePos="0" relativeHeight="251660288" behindDoc="0" locked="0" layoutInCell="1" allowOverlap="1">
                  <wp:simplePos x="0" y="0"/>
                  <wp:positionH relativeFrom="column">
                    <wp:posOffset>657225</wp:posOffset>
                  </wp:positionH>
                  <wp:positionV relativeFrom="paragraph">
                    <wp:posOffset>133350</wp:posOffset>
                  </wp:positionV>
                  <wp:extent cx="3876675" cy="2752725"/>
                  <wp:effectExtent l="0" t="0" r="0" b="0"/>
                  <wp:wrapNone/>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Calibri" w:eastAsia="Times New Roman" w:hAnsi="Calibri"/>
                <w:noProof/>
                <w:color w:val="000000"/>
                <w:sz w:val="22"/>
                <w:szCs w:val="22"/>
                <w:lang w:eastAsia="ru-RU"/>
              </w:rPr>
              <w:drawing>
                <wp:anchor distT="0" distB="0" distL="114300" distR="114300" simplePos="0" relativeHeight="251661312" behindDoc="0" locked="0" layoutInCell="1" allowOverlap="1">
                  <wp:simplePos x="0" y="0"/>
                  <wp:positionH relativeFrom="column">
                    <wp:posOffset>104775</wp:posOffset>
                  </wp:positionH>
                  <wp:positionV relativeFrom="paragraph">
                    <wp:posOffset>95250</wp:posOffset>
                  </wp:positionV>
                  <wp:extent cx="4143375" cy="2981325"/>
                  <wp:effectExtent l="0" t="0" r="0" b="0"/>
                  <wp:wrapNone/>
                  <wp:docPr id="13" name="Группа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9700" y="1619250"/>
                            <a:ext cx="4133851" cy="2971801"/>
                            <a:chOff x="1409700" y="1619250"/>
                            <a:chExt cx="4133851" cy="2971801"/>
                          </a:xfrm>
                        </a:grpSpPr>
                        <a:grpSp>
                          <a:nvGrpSpPr>
                            <a:cNvPr id="0" name=""/>
                            <a:cNvGrpSpPr/>
                          </a:nvGrpSpPr>
                          <a:grpSpPr>
                            <a:xfrm>
                              <a:off x="0" y="0"/>
                              <a:ext cx="4191001" cy="2971801"/>
                              <a:chOff x="0" y="0"/>
                              <a:chExt cx="4191001" cy="2971801"/>
                            </a:xfrm>
                          </a:grpSpPr>
                          <a:sp>
                            <a:nvSpPr>
                              <a:cNvPr id="4" name="TextBox 3"/>
                              <a:cNvSpPr txBox="1"/>
                            </a:nvSpPr>
                            <a:spPr>
                              <a:xfrm>
                                <a:off x="0" y="0"/>
                                <a:ext cx="704850" cy="49530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dI/dE</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5" name="TextBox 4"/>
                              <a:cNvSpPr txBox="1"/>
                            </a:nvSpPr>
                            <a:spPr>
                              <a:xfrm>
                                <a:off x="3771901" y="2571751"/>
                                <a:ext cx="419100" cy="36195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sp>
                            <a:nvSpPr>
                              <a:cNvPr id="6" name="TextBox 5"/>
                              <a:cNvSpPr txBox="1"/>
                            </a:nvSpPr>
                            <a:spPr>
                              <a:xfrm>
                                <a:off x="2228851" y="2609851"/>
                                <a:ext cx="542924" cy="36195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400">
                                      <a:latin typeface="Times New Roman" pitchFamily="18" charset="0"/>
                                      <a:cs typeface="Times New Roman" pitchFamily="18" charset="0"/>
                                    </a:rPr>
                                    <a:t>E</a:t>
                                  </a:r>
                                  <a:r>
                                    <a:rPr lang="en-US" sz="800">
                                      <a:latin typeface="Times New Roman" pitchFamily="18" charset="0"/>
                                      <a:cs typeface="Times New Roman" pitchFamily="18" charset="0"/>
                                    </a:rPr>
                                    <a:t>1/2</a:t>
                                  </a:r>
                                  <a:endParaRPr lang="ru-RU" sz="14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p>
          <w:tbl>
            <w:tblPr>
              <w:tblW w:w="0" w:type="auto"/>
              <w:tblCellSpacing w:w="0" w:type="dxa"/>
              <w:tblCellMar>
                <w:left w:w="0" w:type="dxa"/>
                <w:right w:w="0" w:type="dxa"/>
              </w:tblCellMar>
              <w:tblLook w:val="04A0"/>
            </w:tblPr>
            <w:tblGrid>
              <w:gridCol w:w="960"/>
            </w:tblGrid>
            <w:tr w:rsidR="00D1203C" w:rsidRPr="00D1203C">
              <w:trPr>
                <w:trHeight w:val="300"/>
                <w:tblCellSpacing w:w="0" w:type="dxa"/>
              </w:trPr>
              <w:tc>
                <w:tcPr>
                  <w:tcW w:w="960"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bl>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r w:rsidR="00D1203C" w:rsidRPr="00D1203C" w:rsidTr="00D1203C">
        <w:trPr>
          <w:trHeight w:val="300"/>
        </w:trPr>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c>
          <w:tcPr>
            <w:tcW w:w="968" w:type="dxa"/>
            <w:tcBorders>
              <w:top w:val="nil"/>
              <w:left w:val="nil"/>
              <w:bottom w:val="nil"/>
              <w:right w:val="nil"/>
            </w:tcBorders>
            <w:shd w:val="clear" w:color="auto" w:fill="auto"/>
            <w:noWrap/>
            <w:vAlign w:val="bottom"/>
            <w:hideMark/>
          </w:tcPr>
          <w:p w:rsidR="00D1203C" w:rsidRPr="00D1203C" w:rsidRDefault="00D1203C" w:rsidP="00D1203C">
            <w:pPr>
              <w:rPr>
                <w:rFonts w:ascii="Calibri" w:eastAsia="Times New Roman" w:hAnsi="Calibri"/>
                <w:color w:val="000000"/>
                <w:sz w:val="22"/>
                <w:szCs w:val="22"/>
                <w:lang w:eastAsia="ru-RU"/>
              </w:rPr>
            </w:pPr>
          </w:p>
        </w:tc>
      </w:tr>
    </w:tbl>
    <w:p w:rsidR="00A96AE8" w:rsidRPr="00800171" w:rsidRDefault="00A96AE8" w:rsidP="001775C9">
      <w:pPr>
        <w:spacing w:line="276" w:lineRule="auto"/>
        <w:jc w:val="center"/>
        <w:rPr>
          <w:rFonts w:eastAsia="Times New Roman"/>
          <w:lang w:eastAsia="ru-RU"/>
        </w:rPr>
      </w:pPr>
    </w:p>
    <w:p w:rsidR="00680F6C" w:rsidRPr="00A96AE8" w:rsidRDefault="00680F6C" w:rsidP="00AD70EB">
      <w:pPr>
        <w:spacing w:line="276" w:lineRule="auto"/>
        <w:jc w:val="both"/>
        <w:rPr>
          <w:rFonts w:eastAsia="Times New Roman"/>
          <w:sz w:val="32"/>
          <w:szCs w:val="32"/>
          <w:lang w:eastAsia="ru-RU"/>
        </w:rPr>
      </w:pPr>
      <w:r w:rsidRPr="00A96AE8">
        <w:rPr>
          <w:rFonts w:eastAsia="Times New Roman"/>
          <w:sz w:val="32"/>
          <w:szCs w:val="32"/>
          <w:lang w:eastAsia="ru-RU"/>
        </w:rPr>
        <w:lastRenderedPageBreak/>
        <w:t xml:space="preserve">Потенциал, соответствующий максимуму кривой на рисунке, является потенциалом полуволны </w:t>
      </w:r>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eastAsia="ru-RU"/>
              </w:rPr>
              <m:t>max</m:t>
            </m:r>
          </m:sub>
        </m:sSub>
        <m:r>
          <w:rPr>
            <w:rFonts w:ascii="Cambria Math" w:eastAsia="Times New Roman" w:hAnsi="Cambria Math"/>
            <w:sz w:val="32"/>
            <w:szCs w:val="32"/>
            <w:lang w:eastAsia="ru-RU"/>
          </w:rPr>
          <m:t>=</m:t>
        </m:r>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f>
              <m:fPr>
                <m:type m:val="lin"/>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1</m:t>
                </m:r>
              </m:num>
              <m:den>
                <m:r>
                  <w:rPr>
                    <w:rFonts w:ascii="Cambria Math" w:eastAsia="Times New Roman" w:hAnsi="Cambria Math"/>
                    <w:sz w:val="32"/>
                    <w:szCs w:val="32"/>
                    <w:lang w:eastAsia="ru-RU"/>
                  </w:rPr>
                  <m:t>2</m:t>
                </m:r>
              </m:den>
            </m:f>
          </m:sub>
        </m:sSub>
      </m:oMath>
      <w:r w:rsidRPr="00A96AE8">
        <w:rPr>
          <w:rFonts w:eastAsia="Times New Roman"/>
          <w:sz w:val="32"/>
          <w:szCs w:val="32"/>
          <w:lang w:eastAsia="ru-RU"/>
        </w:rPr>
        <w:t xml:space="preserve"> , а ордината в точке максимума пропорциональна силе диффузионного  тока и является, таким образом,  мерой концентрации вещества.</w:t>
      </w:r>
    </w:p>
    <w:p w:rsidR="00680F6C" w:rsidRPr="00A96AE8" w:rsidRDefault="00680F6C" w:rsidP="001775C9">
      <w:pPr>
        <w:spacing w:line="276" w:lineRule="auto"/>
        <w:rPr>
          <w:rFonts w:eastAsia="Times New Roman"/>
          <w:sz w:val="32"/>
          <w:szCs w:val="32"/>
          <w:lang w:eastAsia="ru-RU"/>
        </w:rPr>
      </w:pPr>
    </w:p>
    <w:p w:rsidR="00680F6C" w:rsidRPr="00A96AE8" w:rsidRDefault="005A79BA" w:rsidP="001775C9">
      <w:pPr>
        <w:spacing w:line="276" w:lineRule="auto"/>
        <w:rPr>
          <w:rFonts w:eastAsia="Times New Roman"/>
          <w:sz w:val="32"/>
          <w:szCs w:val="32"/>
          <w:lang w:eastAsia="ru-RU"/>
        </w:rPr>
      </w:pPr>
      <m:oMathPara>
        <m:oMath>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r>
                <w:rPr>
                  <w:rFonts w:ascii="Cambria Math" w:eastAsia="Times New Roman" w:hAnsi="Cambria Math"/>
                  <w:sz w:val="32"/>
                  <w:szCs w:val="32"/>
                  <w:lang w:eastAsia="ru-RU"/>
                </w:rPr>
                <m:t>max</m:t>
              </m:r>
            </m:sub>
          </m:sSub>
          <m:r>
            <w:rPr>
              <w:rFonts w:ascii="Cambria Math" w:eastAsia="Times New Roman" w:hAnsi="Cambria Math"/>
              <w:sz w:val="32"/>
              <w:szCs w:val="32"/>
              <w:lang w:eastAsia="ru-RU"/>
            </w:rPr>
            <m:t>=</m:t>
          </m:r>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E</m:t>
              </m:r>
            </m:e>
            <m:sub>
              <m:f>
                <m:fPr>
                  <m:type m:val="lin"/>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1</m:t>
                  </m:r>
                </m:num>
                <m:den>
                  <m:r>
                    <w:rPr>
                      <w:rFonts w:ascii="Cambria Math" w:eastAsia="Times New Roman" w:hAnsi="Cambria Math"/>
                      <w:sz w:val="32"/>
                      <w:szCs w:val="32"/>
                      <w:lang w:eastAsia="ru-RU"/>
                    </w:rPr>
                    <m:t>2</m:t>
                  </m:r>
                </m:den>
              </m:f>
            </m:sub>
          </m:sSub>
        </m:oMath>
      </m:oMathPara>
    </w:p>
    <w:p w:rsidR="00680F6C" w:rsidRPr="00A96AE8" w:rsidRDefault="005A79BA" w:rsidP="001775C9">
      <w:pPr>
        <w:spacing w:line="276" w:lineRule="auto"/>
        <w:rPr>
          <w:rFonts w:eastAsia="Times New Roman"/>
          <w:i/>
          <w:sz w:val="32"/>
          <w:szCs w:val="32"/>
          <w:lang w:val="en-US" w:eastAsia="ru-RU"/>
        </w:rPr>
      </w:pPr>
      <m:oMathPara>
        <m:oMath>
          <m:sSub>
            <m:sSubPr>
              <m:ctrlPr>
                <w:rPr>
                  <w:rFonts w:ascii="Cambria Math" w:eastAsia="Times New Roman" w:hAnsi="Cambria Math"/>
                  <w:i/>
                  <w:sz w:val="32"/>
                  <w:szCs w:val="32"/>
                  <w:lang w:eastAsia="ru-RU"/>
                </w:rPr>
              </m:ctrlPr>
            </m:sSubPr>
            <m:e>
              <m:d>
                <m:dPr>
                  <m:ctrlPr>
                    <w:rPr>
                      <w:rFonts w:ascii="Cambria Math" w:eastAsia="Times New Roman" w:hAnsi="Cambria Math"/>
                      <w:i/>
                      <w:sz w:val="32"/>
                      <w:szCs w:val="32"/>
                      <w:lang w:eastAsia="ru-RU"/>
                    </w:rPr>
                  </m:ctrlPr>
                </m:dPr>
                <m:e>
                  <m:f>
                    <m:fPr>
                      <m:ctrlPr>
                        <w:rPr>
                          <w:rFonts w:ascii="Cambria Math" w:eastAsia="Times New Roman" w:hAnsi="Cambria Math"/>
                          <w:i/>
                          <w:sz w:val="32"/>
                          <w:szCs w:val="32"/>
                          <w:lang w:eastAsia="ru-RU"/>
                        </w:rPr>
                      </m:ctrlPr>
                    </m:fPr>
                    <m:num>
                      <m:r>
                        <w:rPr>
                          <w:rFonts w:ascii="Cambria Math" w:eastAsia="Times New Roman" w:hAnsi="Cambria Math"/>
                          <w:sz w:val="32"/>
                          <w:szCs w:val="32"/>
                          <w:lang w:eastAsia="ru-RU"/>
                        </w:rPr>
                        <m:t>dI</m:t>
                      </m:r>
                    </m:num>
                    <m:den>
                      <m:r>
                        <w:rPr>
                          <w:rFonts w:ascii="Cambria Math" w:eastAsia="Times New Roman" w:hAnsi="Cambria Math"/>
                          <w:sz w:val="32"/>
                          <w:szCs w:val="32"/>
                          <w:lang w:eastAsia="ru-RU"/>
                        </w:rPr>
                        <m:t>dE</m:t>
                      </m:r>
                    </m:den>
                  </m:f>
                </m:e>
              </m:d>
            </m:e>
            <m:sub>
              <m:r>
                <w:rPr>
                  <w:rFonts w:ascii="Cambria Math" w:eastAsia="Times New Roman" w:hAnsi="Cambria Math"/>
                  <w:sz w:val="32"/>
                  <w:szCs w:val="32"/>
                  <w:lang w:val="en-US" w:eastAsia="ru-RU"/>
                </w:rPr>
                <m:t>m</m:t>
              </m:r>
              <m:r>
                <w:rPr>
                  <w:rFonts w:ascii="Cambria Math" w:eastAsia="Times New Roman" w:hAnsi="Cambria Math"/>
                  <w:sz w:val="32"/>
                  <w:szCs w:val="32"/>
                  <w:lang w:val="en-US" w:eastAsia="ru-RU"/>
                </w:rPr>
                <m:t>ax</m:t>
              </m:r>
            </m:sub>
          </m:sSub>
          <m:r>
            <w:rPr>
              <w:rFonts w:ascii="Cambria Math" w:eastAsia="Times New Roman" w:hAnsi="Cambria Math"/>
              <w:sz w:val="32"/>
              <w:szCs w:val="32"/>
              <w:lang w:eastAsia="ru-RU"/>
            </w:rPr>
            <m:t>~</m:t>
          </m:r>
          <m:sSub>
            <m:sSubPr>
              <m:ctrlPr>
                <w:rPr>
                  <w:rFonts w:ascii="Cambria Math" w:eastAsia="Times New Roman" w:hAnsi="Cambria Math"/>
                  <w:i/>
                  <w:sz w:val="32"/>
                  <w:szCs w:val="32"/>
                  <w:lang w:eastAsia="ru-RU"/>
                </w:rPr>
              </m:ctrlPr>
            </m:sSubPr>
            <m:e>
              <m:r>
                <w:rPr>
                  <w:rFonts w:ascii="Cambria Math" w:eastAsia="Times New Roman" w:hAnsi="Cambria Math"/>
                  <w:sz w:val="32"/>
                  <w:szCs w:val="32"/>
                  <w:lang w:eastAsia="ru-RU"/>
                </w:rPr>
                <m:t>I</m:t>
              </m:r>
            </m:e>
            <m:sub>
              <m:r>
                <w:rPr>
                  <w:rFonts w:ascii="Cambria Math" w:eastAsia="Times New Roman" w:hAnsi="Cambria Math"/>
                  <w:sz w:val="32"/>
                  <w:szCs w:val="32"/>
                  <w:lang w:eastAsia="ru-RU"/>
                </w:rPr>
                <m:t>d</m:t>
              </m:r>
            </m:sub>
          </m:sSub>
          <m:r>
            <w:rPr>
              <w:rFonts w:ascii="Cambria Math" w:eastAsia="Times New Roman" w:hAnsi="Cambria Math"/>
              <w:sz w:val="32"/>
              <w:szCs w:val="32"/>
              <w:lang w:eastAsia="ru-RU"/>
            </w:rPr>
            <m:t>~c (концентрация вещества)</m:t>
          </m:r>
        </m:oMath>
      </m:oMathPara>
    </w:p>
    <w:p w:rsidR="00680F6C" w:rsidRPr="00A96AE8" w:rsidRDefault="00680F6C" w:rsidP="001775C9">
      <w:pPr>
        <w:spacing w:line="276" w:lineRule="auto"/>
        <w:rPr>
          <w:rFonts w:eastAsia="Times New Roman"/>
          <w:sz w:val="32"/>
          <w:szCs w:val="32"/>
          <w:lang w:eastAsia="ru-RU"/>
        </w:rPr>
      </w:pPr>
    </w:p>
    <w:p w:rsidR="00680F6C" w:rsidRPr="00A96AE8" w:rsidRDefault="00680F6C" w:rsidP="00AD70EB">
      <w:pPr>
        <w:spacing w:line="276" w:lineRule="auto"/>
        <w:jc w:val="both"/>
        <w:rPr>
          <w:rFonts w:eastAsia="Times New Roman"/>
          <w:sz w:val="32"/>
          <w:szCs w:val="32"/>
          <w:lang w:eastAsia="ru-RU"/>
        </w:rPr>
      </w:pPr>
      <w:proofErr w:type="gramStart"/>
      <w:r w:rsidRPr="00A96AE8">
        <w:rPr>
          <w:rFonts w:eastAsia="Times New Roman"/>
          <w:sz w:val="32"/>
          <w:szCs w:val="32"/>
          <w:lang w:eastAsia="ru-RU"/>
        </w:rPr>
        <w:t xml:space="preserve">Дифференциальная </w:t>
      </w:r>
      <w:proofErr w:type="spellStart"/>
      <w:r w:rsidRPr="00A96AE8">
        <w:rPr>
          <w:rFonts w:eastAsia="Times New Roman"/>
          <w:sz w:val="32"/>
          <w:szCs w:val="32"/>
          <w:lang w:eastAsia="ru-RU"/>
        </w:rPr>
        <w:t>вольтамперометрия</w:t>
      </w:r>
      <w:proofErr w:type="spellEnd"/>
      <w:r w:rsidRPr="00A96AE8">
        <w:rPr>
          <w:rFonts w:eastAsia="Times New Roman"/>
          <w:sz w:val="32"/>
          <w:szCs w:val="32"/>
          <w:lang w:eastAsia="ru-RU"/>
        </w:rPr>
        <w:t xml:space="preserve"> имеет более </w:t>
      </w:r>
      <w:r w:rsidR="00D068DB">
        <w:rPr>
          <w:rFonts w:eastAsia="Times New Roman"/>
          <w:sz w:val="32"/>
          <w:szCs w:val="32"/>
          <w:lang w:eastAsia="ru-RU"/>
        </w:rPr>
        <w:t>высокую разрешающую способность.</w:t>
      </w:r>
      <w:proofErr w:type="gramEnd"/>
      <w:r w:rsidR="00D068DB">
        <w:rPr>
          <w:rFonts w:eastAsia="Times New Roman"/>
          <w:sz w:val="32"/>
          <w:szCs w:val="32"/>
          <w:lang w:eastAsia="ru-RU"/>
        </w:rPr>
        <w:t xml:space="preserve"> Это </w:t>
      </w:r>
      <w:r w:rsidRPr="00A96AE8">
        <w:rPr>
          <w:rFonts w:eastAsia="Times New Roman"/>
          <w:sz w:val="32"/>
          <w:szCs w:val="32"/>
          <w:lang w:eastAsia="ru-RU"/>
        </w:rPr>
        <w:t>позволя</w:t>
      </w:r>
      <w:r w:rsidR="00D068DB">
        <w:rPr>
          <w:rFonts w:eastAsia="Times New Roman"/>
          <w:sz w:val="32"/>
          <w:szCs w:val="32"/>
          <w:lang w:eastAsia="ru-RU"/>
        </w:rPr>
        <w:t>ет</w:t>
      </w:r>
      <w:r w:rsidRPr="00A96AE8">
        <w:rPr>
          <w:rFonts w:eastAsia="Times New Roman"/>
          <w:sz w:val="32"/>
          <w:szCs w:val="32"/>
          <w:lang w:eastAsia="ru-RU"/>
        </w:rPr>
        <w:t xml:space="preserve"> </w:t>
      </w:r>
      <w:r w:rsidR="00D068DB">
        <w:rPr>
          <w:rFonts w:eastAsia="Times New Roman"/>
          <w:sz w:val="32"/>
          <w:szCs w:val="32"/>
          <w:lang w:eastAsia="ru-RU"/>
        </w:rPr>
        <w:t xml:space="preserve">проводить одновременное </w:t>
      </w:r>
      <w:r w:rsidRPr="00A96AE8">
        <w:rPr>
          <w:rFonts w:eastAsia="Times New Roman"/>
          <w:sz w:val="32"/>
          <w:szCs w:val="32"/>
          <w:lang w:eastAsia="ru-RU"/>
        </w:rPr>
        <w:t>определ</w:t>
      </w:r>
      <w:r w:rsidR="00D068DB">
        <w:rPr>
          <w:rFonts w:eastAsia="Times New Roman"/>
          <w:sz w:val="32"/>
          <w:szCs w:val="32"/>
          <w:lang w:eastAsia="ru-RU"/>
        </w:rPr>
        <w:t>ение</w:t>
      </w:r>
      <w:r w:rsidRPr="00A96AE8">
        <w:rPr>
          <w:rFonts w:eastAsia="Times New Roman"/>
          <w:sz w:val="32"/>
          <w:szCs w:val="32"/>
          <w:lang w:eastAsia="ru-RU"/>
        </w:rPr>
        <w:t xml:space="preserve"> ион</w:t>
      </w:r>
      <w:r w:rsidR="00D068DB">
        <w:rPr>
          <w:rFonts w:eastAsia="Times New Roman"/>
          <w:sz w:val="32"/>
          <w:szCs w:val="32"/>
          <w:lang w:eastAsia="ru-RU"/>
        </w:rPr>
        <w:t xml:space="preserve">ов </w:t>
      </w:r>
      <w:r w:rsidRPr="00A96AE8">
        <w:rPr>
          <w:rFonts w:eastAsia="Times New Roman"/>
          <w:sz w:val="32"/>
          <w:szCs w:val="32"/>
          <w:lang w:eastAsia="ru-RU"/>
        </w:rPr>
        <w:t xml:space="preserve">с близкими </w:t>
      </w:r>
      <w:r w:rsidR="00D068DB">
        <w:rPr>
          <w:rFonts w:eastAsia="Times New Roman"/>
          <w:sz w:val="32"/>
          <w:szCs w:val="32"/>
          <w:lang w:eastAsia="ru-RU"/>
        </w:rPr>
        <w:t xml:space="preserve">значениями </w:t>
      </w:r>
      <w:r w:rsidRPr="00A96AE8">
        <w:rPr>
          <w:rFonts w:eastAsia="Times New Roman"/>
          <w:sz w:val="32"/>
          <w:szCs w:val="32"/>
          <w:lang w:eastAsia="ru-RU"/>
        </w:rPr>
        <w:t>потенциал</w:t>
      </w:r>
      <w:r w:rsidR="00D068DB">
        <w:rPr>
          <w:rFonts w:eastAsia="Times New Roman"/>
          <w:sz w:val="32"/>
          <w:szCs w:val="32"/>
          <w:lang w:eastAsia="ru-RU"/>
        </w:rPr>
        <w:t>ов</w:t>
      </w:r>
      <w:r w:rsidRPr="00A96AE8">
        <w:rPr>
          <w:rFonts w:eastAsia="Times New Roman"/>
          <w:sz w:val="32"/>
          <w:szCs w:val="32"/>
          <w:lang w:eastAsia="ru-RU"/>
        </w:rPr>
        <w:t xml:space="preserve"> полуволн</w:t>
      </w:r>
      <w:r w:rsidR="00D068DB">
        <w:rPr>
          <w:rFonts w:eastAsia="Times New Roman"/>
          <w:sz w:val="32"/>
          <w:szCs w:val="32"/>
          <w:lang w:eastAsia="ru-RU"/>
        </w:rPr>
        <w:t xml:space="preserve"> в одном растворе</w:t>
      </w:r>
      <w:r w:rsidRPr="00A96AE8">
        <w:rPr>
          <w:rFonts w:eastAsia="Times New Roman"/>
          <w:sz w:val="32"/>
          <w:szCs w:val="32"/>
          <w:lang w:eastAsia="ru-RU"/>
        </w:rPr>
        <w:t>.</w:t>
      </w:r>
    </w:p>
    <w:p w:rsidR="00680F6C" w:rsidRDefault="00680F6C" w:rsidP="00AD70EB">
      <w:pPr>
        <w:spacing w:line="276" w:lineRule="auto"/>
        <w:jc w:val="both"/>
        <w:rPr>
          <w:rFonts w:eastAsia="Times New Roman"/>
          <w:sz w:val="32"/>
          <w:szCs w:val="32"/>
          <w:lang w:eastAsia="ru-RU"/>
        </w:rPr>
      </w:pPr>
      <w:r w:rsidRPr="00A96AE8">
        <w:rPr>
          <w:rFonts w:eastAsia="Times New Roman"/>
          <w:sz w:val="32"/>
          <w:szCs w:val="32"/>
          <w:lang w:eastAsia="ru-RU"/>
        </w:rPr>
        <w:t xml:space="preserve">Например, у таллия и свинца значения потенциалов полуволны различаются на 60 мВ. На </w:t>
      </w:r>
      <w:proofErr w:type="gramStart"/>
      <w:r w:rsidRPr="00A96AE8">
        <w:rPr>
          <w:rFonts w:eastAsia="Times New Roman"/>
          <w:sz w:val="32"/>
          <w:szCs w:val="32"/>
          <w:lang w:eastAsia="ru-RU"/>
        </w:rPr>
        <w:t>интегральной</w:t>
      </w:r>
      <w:proofErr w:type="gramEnd"/>
      <w:r w:rsidRPr="00A96AE8">
        <w:rPr>
          <w:rFonts w:eastAsia="Times New Roman"/>
          <w:sz w:val="32"/>
          <w:szCs w:val="32"/>
          <w:lang w:eastAsia="ru-RU"/>
        </w:rPr>
        <w:t xml:space="preserve"> </w:t>
      </w:r>
      <w:proofErr w:type="spellStart"/>
      <w:r w:rsidRPr="00A96AE8">
        <w:rPr>
          <w:rFonts w:eastAsia="Times New Roman"/>
          <w:sz w:val="32"/>
          <w:szCs w:val="32"/>
          <w:lang w:eastAsia="ru-RU"/>
        </w:rPr>
        <w:t>вольтамперограмме</w:t>
      </w:r>
      <w:proofErr w:type="spellEnd"/>
      <w:r w:rsidRPr="00A96AE8">
        <w:rPr>
          <w:rFonts w:eastAsia="Times New Roman"/>
          <w:sz w:val="32"/>
          <w:szCs w:val="32"/>
          <w:lang w:eastAsia="ru-RU"/>
        </w:rPr>
        <w:t xml:space="preserve"> оба иона образуют одну общую волну, а на дифференциальных кривых чётко видны два максимума.</w:t>
      </w:r>
    </w:p>
    <w:p w:rsidR="00F021C4" w:rsidRPr="00A96AE8" w:rsidRDefault="00F021C4" w:rsidP="001775C9">
      <w:pPr>
        <w:spacing w:line="276" w:lineRule="auto"/>
        <w:rPr>
          <w:rFonts w:eastAsia="Times New Roman"/>
          <w:sz w:val="32"/>
          <w:szCs w:val="32"/>
          <w:lang w:eastAsia="ru-RU"/>
        </w:rPr>
      </w:pPr>
    </w:p>
    <w:p w:rsidR="00680F6C" w:rsidRPr="001F241A" w:rsidRDefault="00680F6C" w:rsidP="001775C9">
      <w:pPr>
        <w:spacing w:line="276" w:lineRule="auto"/>
        <w:rPr>
          <w:rFonts w:eastAsia="Times New Roman"/>
          <w:highlight w:val="cyan"/>
          <w:lang w:eastAsia="ru-RU"/>
        </w:rPr>
      </w:pPr>
    </w:p>
    <w:p w:rsidR="00680F6C" w:rsidRPr="00800171" w:rsidRDefault="00680F6C" w:rsidP="00F021C4">
      <w:pPr>
        <w:spacing w:line="276" w:lineRule="auto"/>
        <w:ind w:left="1416"/>
        <w:rPr>
          <w:rFonts w:eastAsia="Times New Roman"/>
          <w:lang w:eastAsia="ru-RU"/>
        </w:rPr>
      </w:pPr>
      <w:r w:rsidRPr="00800171">
        <w:rPr>
          <w:rFonts w:eastAsia="Times New Roman"/>
          <w:noProof/>
          <w:lang w:eastAsia="ru-RU"/>
        </w:rPr>
        <w:drawing>
          <wp:inline distT="0" distB="0" distL="0" distR="0">
            <wp:extent cx="4136787" cy="1966365"/>
            <wp:effectExtent l="19050" t="0" r="0" b="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4148201" cy="1971791"/>
                    </a:xfrm>
                    <a:prstGeom prst="rect">
                      <a:avLst/>
                    </a:prstGeom>
                    <a:noFill/>
                    <a:ln w="9525">
                      <a:noFill/>
                      <a:miter lim="800000"/>
                      <a:headEnd/>
                      <a:tailEnd/>
                    </a:ln>
                  </pic:spPr>
                </pic:pic>
              </a:graphicData>
            </a:graphic>
          </wp:inline>
        </w:drawing>
      </w:r>
    </w:p>
    <w:p w:rsidR="00680F6C" w:rsidRPr="00800171" w:rsidRDefault="00A96AE8" w:rsidP="001775C9">
      <w:pPr>
        <w:spacing w:line="276" w:lineRule="auto"/>
        <w:jc w:val="center"/>
        <w:rPr>
          <w:rFonts w:eastAsia="Times New Roman"/>
          <w:lang w:eastAsia="ru-RU"/>
        </w:rPr>
      </w:pPr>
      <w:proofErr w:type="spellStart"/>
      <w:r>
        <w:rPr>
          <w:rFonts w:eastAsia="Times New Roman"/>
          <w:lang w:eastAsia="ru-RU"/>
        </w:rPr>
        <w:t>Поляро</w:t>
      </w:r>
      <w:r w:rsidR="00680F6C" w:rsidRPr="00800171">
        <w:rPr>
          <w:rFonts w:eastAsia="Times New Roman"/>
          <w:lang w:eastAsia="ru-RU"/>
        </w:rPr>
        <w:t>грамма</w:t>
      </w:r>
      <w:proofErr w:type="spellEnd"/>
      <w:r w:rsidR="00680F6C" w:rsidRPr="00800171">
        <w:rPr>
          <w:rFonts w:eastAsia="Times New Roman"/>
          <w:lang w:eastAsia="ru-RU"/>
        </w:rPr>
        <w:t xml:space="preserve"> раствора, содержащего </w:t>
      </w:r>
      <m:oMath>
        <m:sSup>
          <m:sSupPr>
            <m:ctrlPr>
              <w:rPr>
                <w:rFonts w:ascii="Cambria Math" w:eastAsia="Times New Roman" w:hAnsi="Cambria Math"/>
                <w:i/>
                <w:lang w:eastAsia="ru-RU"/>
              </w:rPr>
            </m:ctrlPr>
          </m:sSupPr>
          <m:e>
            <m:r>
              <w:rPr>
                <w:rFonts w:ascii="Cambria Math" w:eastAsia="Times New Roman" w:hAnsi="Cambria Math"/>
                <w:lang w:val="en-US" w:eastAsia="ru-RU"/>
              </w:rPr>
              <m:t>Pb</m:t>
            </m:r>
          </m:e>
          <m:sup>
            <m:r>
              <w:rPr>
                <w:rFonts w:ascii="Cambria Math" w:eastAsia="Times New Roman" w:hAnsi="Cambria Math"/>
                <w:lang w:eastAsia="ru-RU"/>
              </w:rPr>
              <m:t>2+</m:t>
            </m:r>
          </m:sup>
        </m:sSup>
        <m:r>
          <w:rPr>
            <w:rFonts w:ascii="Cambria Math" w:eastAsia="Times New Roman" w:hAnsi="Cambria Math"/>
            <w:lang w:eastAsia="ru-RU"/>
          </w:rPr>
          <m:t xml:space="preserve"> и </m:t>
        </m:r>
        <m:sSup>
          <m:sSupPr>
            <m:ctrlPr>
              <w:rPr>
                <w:rFonts w:ascii="Cambria Math" w:eastAsia="Times New Roman" w:hAnsi="Cambria Math"/>
                <w:i/>
                <w:lang w:eastAsia="ru-RU"/>
              </w:rPr>
            </m:ctrlPr>
          </m:sSupPr>
          <m:e>
            <m:r>
              <w:rPr>
                <w:rFonts w:ascii="Cambria Math" w:eastAsia="Times New Roman" w:hAnsi="Cambria Math"/>
                <w:lang w:eastAsia="ru-RU"/>
              </w:rPr>
              <m:t>Tl</m:t>
            </m:r>
          </m:e>
          <m:sup>
            <m:r>
              <w:rPr>
                <w:rFonts w:ascii="Cambria Math" w:eastAsia="Times New Roman" w:hAnsi="Cambria Math"/>
                <w:lang w:eastAsia="ru-RU"/>
              </w:rPr>
              <m:t>+</m:t>
            </m:r>
          </m:sup>
        </m:sSup>
      </m:oMath>
      <w:r w:rsidR="00680F6C" w:rsidRPr="00800171">
        <w:rPr>
          <w:rFonts w:eastAsia="Times New Roman"/>
          <w:lang w:eastAsia="ru-RU"/>
        </w:rPr>
        <w:t xml:space="preserve"> на фоне 2 М </w:t>
      </w:r>
      <m:oMath>
        <m:sSub>
          <m:sSubPr>
            <m:ctrlPr>
              <w:rPr>
                <w:rFonts w:ascii="Cambria Math" w:eastAsia="Times New Roman" w:hAnsi="Cambria Math"/>
                <w:i/>
                <w:lang w:eastAsia="ru-RU"/>
              </w:rPr>
            </m:ctrlPr>
          </m:sSubPr>
          <m:e>
            <m:r>
              <w:rPr>
                <w:rFonts w:ascii="Cambria Math" w:eastAsia="Times New Roman" w:hAnsi="Cambria Math"/>
                <w:lang w:val="en-US" w:eastAsia="ru-RU"/>
              </w:rPr>
              <m:t>KNO</m:t>
            </m:r>
          </m:e>
          <m:sub>
            <m:r>
              <w:rPr>
                <w:rFonts w:ascii="Cambria Math" w:eastAsia="Times New Roman" w:hAnsi="Cambria Math"/>
                <w:lang w:eastAsia="ru-RU"/>
              </w:rPr>
              <m:t>3</m:t>
            </m:r>
          </m:sub>
        </m:sSub>
      </m:oMath>
    </w:p>
    <w:p w:rsidR="00680F6C" w:rsidRPr="001F241A" w:rsidRDefault="00680F6C" w:rsidP="001775C9">
      <w:pPr>
        <w:spacing w:line="276" w:lineRule="auto"/>
        <w:ind w:left="1416"/>
        <w:rPr>
          <w:rFonts w:eastAsia="Times New Roman"/>
          <w:highlight w:val="cyan"/>
          <w:lang w:eastAsia="ru-RU"/>
        </w:rPr>
      </w:pPr>
    </w:p>
    <w:p w:rsidR="00680F6C" w:rsidRPr="00A96AE8" w:rsidRDefault="00680F6C" w:rsidP="00AD70EB">
      <w:pPr>
        <w:spacing w:line="276" w:lineRule="auto"/>
        <w:jc w:val="both"/>
        <w:rPr>
          <w:rFonts w:eastAsia="Times New Roman"/>
          <w:sz w:val="32"/>
          <w:szCs w:val="32"/>
          <w:lang w:eastAsia="ru-RU"/>
        </w:rPr>
      </w:pPr>
      <w:r w:rsidRPr="00A96AE8">
        <w:rPr>
          <w:rFonts w:eastAsia="Times New Roman"/>
          <w:sz w:val="32"/>
          <w:szCs w:val="32"/>
          <w:lang w:eastAsia="ru-RU"/>
        </w:rPr>
        <w:t xml:space="preserve">Кроме того, методы дифференциальной </w:t>
      </w:r>
      <w:proofErr w:type="spellStart"/>
      <w:r w:rsidRPr="00A96AE8">
        <w:rPr>
          <w:rFonts w:eastAsia="Times New Roman"/>
          <w:sz w:val="32"/>
          <w:szCs w:val="32"/>
          <w:lang w:eastAsia="ru-RU"/>
        </w:rPr>
        <w:t>вольтамперометрии</w:t>
      </w:r>
      <w:proofErr w:type="spellEnd"/>
      <w:r w:rsidRPr="00A96AE8">
        <w:rPr>
          <w:rFonts w:eastAsia="Times New Roman"/>
          <w:sz w:val="32"/>
          <w:szCs w:val="32"/>
          <w:lang w:eastAsia="ru-RU"/>
        </w:rPr>
        <w:t xml:space="preserve"> более точны, так как фиксировать положение максимума и измерять его высоту можно с более высокой точностью, чем определять аналогичные характеристики  интегральной </w:t>
      </w:r>
      <w:proofErr w:type="spellStart"/>
      <w:r w:rsidRPr="00A96AE8">
        <w:rPr>
          <w:rFonts w:eastAsia="Times New Roman"/>
          <w:sz w:val="32"/>
          <w:szCs w:val="32"/>
          <w:lang w:eastAsia="ru-RU"/>
        </w:rPr>
        <w:t>воль</w:t>
      </w:r>
      <w:r w:rsidR="00A96AE8">
        <w:rPr>
          <w:rFonts w:eastAsia="Times New Roman"/>
          <w:sz w:val="32"/>
          <w:szCs w:val="32"/>
          <w:lang w:eastAsia="ru-RU"/>
        </w:rPr>
        <w:t>т</w:t>
      </w:r>
      <w:r w:rsidRPr="00A96AE8">
        <w:rPr>
          <w:rFonts w:eastAsia="Times New Roman"/>
          <w:sz w:val="32"/>
          <w:szCs w:val="32"/>
          <w:lang w:eastAsia="ru-RU"/>
        </w:rPr>
        <w:t>амперограмм</w:t>
      </w:r>
      <w:r w:rsidR="00FA7187">
        <w:rPr>
          <w:rFonts w:eastAsia="Times New Roman"/>
          <w:sz w:val="32"/>
          <w:szCs w:val="32"/>
          <w:lang w:eastAsia="ru-RU"/>
        </w:rPr>
        <w:t>ы</w:t>
      </w:r>
      <w:proofErr w:type="spellEnd"/>
      <w:r w:rsidRPr="00A96AE8">
        <w:rPr>
          <w:rFonts w:eastAsia="Times New Roman"/>
          <w:sz w:val="32"/>
          <w:szCs w:val="32"/>
          <w:lang w:eastAsia="ru-RU"/>
        </w:rPr>
        <w:t>.</w:t>
      </w:r>
    </w:p>
    <w:p w:rsidR="00680F6C" w:rsidRDefault="00680F6C" w:rsidP="001775C9">
      <w:pPr>
        <w:spacing w:line="276" w:lineRule="auto"/>
        <w:rPr>
          <w:rFonts w:eastAsiaTheme="minorEastAsia"/>
        </w:rPr>
      </w:pPr>
    </w:p>
    <w:p w:rsidR="006B1700" w:rsidRPr="00800171" w:rsidRDefault="006B1700" w:rsidP="001775C9">
      <w:pPr>
        <w:spacing w:line="276" w:lineRule="auto"/>
        <w:rPr>
          <w:rFonts w:eastAsiaTheme="minorEastAsia"/>
        </w:rPr>
      </w:pPr>
    </w:p>
    <w:p w:rsidR="005A1B92" w:rsidRPr="00D3620F" w:rsidRDefault="00A7190F" w:rsidP="001775C9">
      <w:pPr>
        <w:spacing w:line="276" w:lineRule="auto"/>
        <w:jc w:val="center"/>
        <w:rPr>
          <w:rFonts w:eastAsiaTheme="minorEastAsia"/>
          <w:sz w:val="32"/>
          <w:szCs w:val="32"/>
        </w:rPr>
      </w:pPr>
      <w:r w:rsidRPr="00D3620F">
        <w:rPr>
          <w:rFonts w:eastAsiaTheme="minorEastAsia"/>
          <w:sz w:val="32"/>
          <w:szCs w:val="32"/>
        </w:rPr>
        <w:lastRenderedPageBreak/>
        <w:t>Количественный анализ</w:t>
      </w:r>
    </w:p>
    <w:p w:rsidR="005E309E" w:rsidRPr="00D3620F" w:rsidRDefault="005E309E" w:rsidP="001775C9">
      <w:pPr>
        <w:spacing w:line="276" w:lineRule="auto"/>
        <w:jc w:val="center"/>
        <w:rPr>
          <w:rFonts w:eastAsiaTheme="minorEastAsia"/>
          <w:sz w:val="32"/>
          <w:szCs w:val="32"/>
        </w:rPr>
      </w:pPr>
    </w:p>
    <w:p w:rsidR="005E309E" w:rsidRPr="00D3620F" w:rsidRDefault="00BD3C92" w:rsidP="00AD70EB">
      <w:pPr>
        <w:spacing w:line="276" w:lineRule="auto"/>
        <w:jc w:val="both"/>
        <w:rPr>
          <w:rFonts w:eastAsiaTheme="minorEastAsia"/>
          <w:sz w:val="32"/>
          <w:szCs w:val="32"/>
        </w:rPr>
      </w:pPr>
      <w:r w:rsidRPr="00D3620F">
        <w:rPr>
          <w:rFonts w:eastAsiaTheme="minorEastAsia"/>
          <w:sz w:val="32"/>
          <w:szCs w:val="32"/>
        </w:rPr>
        <w:t xml:space="preserve">Методы количественного анализа в </w:t>
      </w:r>
      <w:proofErr w:type="spellStart"/>
      <w:r w:rsidRPr="00D3620F">
        <w:rPr>
          <w:rFonts w:eastAsiaTheme="minorEastAsia"/>
          <w:sz w:val="32"/>
          <w:szCs w:val="32"/>
        </w:rPr>
        <w:t>вольтамперометрии</w:t>
      </w:r>
      <w:proofErr w:type="spellEnd"/>
      <w:r w:rsidRPr="00D3620F">
        <w:rPr>
          <w:rFonts w:eastAsiaTheme="minorEastAsia"/>
          <w:sz w:val="32"/>
          <w:szCs w:val="32"/>
        </w:rPr>
        <w:t xml:space="preserve"> основаны на прямой зависимости силы тока (</w:t>
      </w:r>
      <w:r w:rsidR="00171514">
        <w:rPr>
          <w:rFonts w:eastAsiaTheme="minorEastAsia"/>
          <w:sz w:val="32"/>
          <w:szCs w:val="32"/>
        </w:rPr>
        <w:t xml:space="preserve">предельного </w:t>
      </w:r>
      <w:r w:rsidRPr="00D3620F">
        <w:rPr>
          <w:rFonts w:eastAsiaTheme="minorEastAsia"/>
          <w:sz w:val="32"/>
          <w:szCs w:val="32"/>
        </w:rPr>
        <w:t xml:space="preserve">диффузионного </w:t>
      </w:r>
      <m:oMath>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d</m:t>
            </m:r>
          </m:sub>
        </m:sSub>
      </m:oMath>
      <w:r w:rsidRPr="00D3620F">
        <w:rPr>
          <w:rFonts w:eastAsiaTheme="minorEastAsia"/>
          <w:sz w:val="32"/>
          <w:szCs w:val="32"/>
        </w:rPr>
        <w:t xml:space="preserve"> при использовании вращающегося электрода и тока пика </w:t>
      </w:r>
      <m:oMath>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i</m:t>
            </m:r>
          </m:e>
          <m:sub>
            <m:r>
              <w:rPr>
                <w:rFonts w:ascii="Cambria Math" w:eastAsiaTheme="minorEastAsia" w:hAnsi="Cambria Math"/>
                <w:sz w:val="32"/>
                <w:szCs w:val="32"/>
                <w:lang w:val="en-US"/>
              </w:rPr>
              <m:t>p</m:t>
            </m:r>
          </m:sub>
        </m:sSub>
      </m:oMath>
      <w:r w:rsidRPr="00D3620F">
        <w:rPr>
          <w:rFonts w:eastAsiaTheme="minorEastAsia"/>
          <w:sz w:val="32"/>
          <w:szCs w:val="32"/>
        </w:rPr>
        <w:t xml:space="preserve"> в случае стационарного невращающегося  электрода) от концентрации. </w:t>
      </w:r>
    </w:p>
    <w:p w:rsidR="00BD3C92" w:rsidRPr="00D3620F" w:rsidRDefault="00BD3C92" w:rsidP="001775C9">
      <w:pPr>
        <w:spacing w:line="276" w:lineRule="auto"/>
        <w:rPr>
          <w:rFonts w:eastAsiaTheme="minorEastAsia"/>
          <w:sz w:val="32"/>
          <w:szCs w:val="32"/>
        </w:rPr>
      </w:pPr>
    </w:p>
    <w:p w:rsidR="00BD3C92" w:rsidRPr="00D3620F" w:rsidRDefault="005A79BA" w:rsidP="001775C9">
      <w:pPr>
        <w:spacing w:line="276" w:lineRule="auto"/>
        <w:rPr>
          <w:rFonts w:eastAsiaTheme="minorEastAsia"/>
          <w:i/>
          <w:sz w:val="32"/>
          <w:szCs w:val="32"/>
          <w:lang w:val="en-US"/>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d</m:t>
              </m:r>
            </m:sub>
          </m:sSub>
          <m:r>
            <w:rPr>
              <w:rFonts w:ascii="Cambria Math" w:eastAsiaTheme="minorEastAsia" w:hAnsi="Cambria Math"/>
              <w:sz w:val="32"/>
              <w:szCs w:val="32"/>
            </w:rPr>
            <m:t>~</m:t>
          </m:r>
          <m:r>
            <w:rPr>
              <w:rFonts w:ascii="Cambria Math" w:eastAsiaTheme="minorEastAsia" w:hAnsi="Cambria Math"/>
              <w:sz w:val="32"/>
              <w:szCs w:val="32"/>
              <w:lang w:val="en-US"/>
            </w:rPr>
            <m:t>c</m:t>
          </m:r>
        </m:oMath>
      </m:oMathPara>
    </w:p>
    <w:p w:rsidR="00BD3C92" w:rsidRPr="00D3620F" w:rsidRDefault="00BD3C92" w:rsidP="001775C9">
      <w:pPr>
        <w:spacing w:line="276" w:lineRule="auto"/>
        <w:rPr>
          <w:rFonts w:eastAsiaTheme="minorEastAsia"/>
          <w:i/>
          <w:sz w:val="32"/>
          <w:szCs w:val="32"/>
          <w:lang w:val="en-US"/>
        </w:rPr>
      </w:pPr>
    </w:p>
    <w:p w:rsidR="00BD3C92" w:rsidRDefault="005A79BA" w:rsidP="001775C9">
      <w:pPr>
        <w:spacing w:line="276" w:lineRule="auto"/>
        <w:rPr>
          <w:rFonts w:eastAsiaTheme="minorEastAsia"/>
          <w:i/>
          <w:sz w:val="32"/>
          <w:szCs w:val="32"/>
        </w:rPr>
      </w:pPr>
      <m:oMathPara>
        <m:oMath>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i</m:t>
              </m:r>
            </m:e>
            <m:sub>
              <m:r>
                <w:rPr>
                  <w:rFonts w:ascii="Cambria Math" w:eastAsiaTheme="minorEastAsia" w:hAnsi="Cambria Math"/>
                  <w:sz w:val="32"/>
                  <w:szCs w:val="32"/>
                  <w:lang w:val="en-US"/>
                </w:rPr>
                <m:t>p</m:t>
              </m:r>
            </m:sub>
          </m:sSub>
          <m:r>
            <w:rPr>
              <w:rFonts w:ascii="Cambria Math" w:eastAsiaTheme="minorEastAsia" w:hAnsi="Cambria Math"/>
              <w:sz w:val="32"/>
              <w:szCs w:val="32"/>
              <w:lang w:val="en-US"/>
            </w:rPr>
            <m:t>~c</m:t>
          </m:r>
        </m:oMath>
      </m:oMathPara>
    </w:p>
    <w:p w:rsidR="00D3620F" w:rsidRPr="00D3620F" w:rsidRDefault="00D3620F" w:rsidP="001775C9">
      <w:pPr>
        <w:spacing w:line="276" w:lineRule="auto"/>
        <w:rPr>
          <w:rFonts w:eastAsiaTheme="minorEastAsia"/>
          <w:i/>
          <w:sz w:val="32"/>
          <w:szCs w:val="32"/>
        </w:rPr>
      </w:pPr>
    </w:p>
    <w:p w:rsidR="00A7190F" w:rsidRDefault="0053662A" w:rsidP="00AD70EB">
      <w:pPr>
        <w:spacing w:line="276" w:lineRule="auto"/>
        <w:jc w:val="both"/>
        <w:rPr>
          <w:rFonts w:eastAsiaTheme="minorEastAsia"/>
          <w:sz w:val="32"/>
          <w:szCs w:val="32"/>
        </w:rPr>
      </w:pPr>
      <w:r w:rsidRPr="00D3620F">
        <w:rPr>
          <w:rFonts w:eastAsiaTheme="minorEastAsia"/>
          <w:sz w:val="32"/>
          <w:szCs w:val="32"/>
        </w:rPr>
        <w:t xml:space="preserve">В </w:t>
      </w:r>
      <w:proofErr w:type="spellStart"/>
      <w:r w:rsidRPr="00D3620F">
        <w:rPr>
          <w:rFonts w:eastAsiaTheme="minorEastAsia"/>
          <w:sz w:val="32"/>
          <w:szCs w:val="32"/>
        </w:rPr>
        <w:t>вольтамперометрии</w:t>
      </w:r>
      <w:proofErr w:type="spellEnd"/>
      <w:r w:rsidRPr="00D3620F">
        <w:rPr>
          <w:rFonts w:eastAsiaTheme="minorEastAsia"/>
          <w:sz w:val="32"/>
          <w:szCs w:val="32"/>
        </w:rPr>
        <w:t xml:space="preserve"> при количественном анализе объекта используют</w:t>
      </w:r>
      <w:r w:rsidR="00D3620F">
        <w:rPr>
          <w:rFonts w:eastAsiaTheme="minorEastAsia"/>
          <w:sz w:val="32"/>
          <w:szCs w:val="32"/>
        </w:rPr>
        <w:t xml:space="preserve"> один из трёх</w:t>
      </w:r>
      <w:r w:rsidR="009C2A18">
        <w:rPr>
          <w:rFonts w:eastAsiaTheme="minorEastAsia"/>
          <w:sz w:val="32"/>
          <w:szCs w:val="32"/>
        </w:rPr>
        <w:t xml:space="preserve"> методов </w:t>
      </w:r>
      <w:r w:rsidR="009C2A18" w:rsidRPr="00EC73BB">
        <w:rPr>
          <w:rFonts w:eastAsiaTheme="minorEastAsia"/>
          <w:sz w:val="32"/>
          <w:szCs w:val="32"/>
        </w:rPr>
        <w:t>(способов)</w:t>
      </w:r>
      <w:r w:rsidR="00D3620F">
        <w:rPr>
          <w:rFonts w:eastAsiaTheme="minorEastAsia"/>
          <w:sz w:val="32"/>
          <w:szCs w:val="32"/>
        </w:rPr>
        <w:t>:</w:t>
      </w:r>
    </w:p>
    <w:p w:rsidR="006B1700" w:rsidRPr="00D3620F" w:rsidRDefault="006B1700" w:rsidP="00AD70EB">
      <w:pPr>
        <w:spacing w:line="276" w:lineRule="auto"/>
        <w:jc w:val="both"/>
        <w:rPr>
          <w:rFonts w:eastAsiaTheme="minorEastAsia"/>
          <w:sz w:val="32"/>
          <w:szCs w:val="32"/>
        </w:rPr>
      </w:pPr>
    </w:p>
    <w:p w:rsidR="0053662A" w:rsidRPr="00D3620F" w:rsidRDefault="0053662A" w:rsidP="001775C9">
      <w:pPr>
        <w:pStyle w:val="a7"/>
        <w:numPr>
          <w:ilvl w:val="0"/>
          <w:numId w:val="20"/>
        </w:numPr>
        <w:spacing w:line="276" w:lineRule="auto"/>
        <w:rPr>
          <w:rFonts w:eastAsiaTheme="minorEastAsia"/>
          <w:sz w:val="32"/>
          <w:szCs w:val="32"/>
        </w:rPr>
      </w:pPr>
      <w:r w:rsidRPr="00D3620F">
        <w:rPr>
          <w:rFonts w:eastAsiaTheme="minorEastAsia"/>
          <w:sz w:val="32"/>
          <w:szCs w:val="32"/>
        </w:rPr>
        <w:t xml:space="preserve">метод </w:t>
      </w:r>
      <w:proofErr w:type="spellStart"/>
      <w:r w:rsidRPr="00D3620F">
        <w:rPr>
          <w:rFonts w:eastAsiaTheme="minorEastAsia"/>
          <w:sz w:val="32"/>
          <w:szCs w:val="32"/>
        </w:rPr>
        <w:t>градуировочного</w:t>
      </w:r>
      <w:proofErr w:type="spellEnd"/>
      <w:r w:rsidRPr="00D3620F">
        <w:rPr>
          <w:rFonts w:eastAsiaTheme="minorEastAsia"/>
          <w:sz w:val="32"/>
          <w:szCs w:val="32"/>
        </w:rPr>
        <w:t xml:space="preserve"> графика;</w:t>
      </w:r>
    </w:p>
    <w:p w:rsidR="0053662A" w:rsidRPr="00D3620F" w:rsidRDefault="0053662A" w:rsidP="001775C9">
      <w:pPr>
        <w:pStyle w:val="a7"/>
        <w:numPr>
          <w:ilvl w:val="0"/>
          <w:numId w:val="20"/>
        </w:numPr>
        <w:spacing w:line="276" w:lineRule="auto"/>
        <w:rPr>
          <w:rFonts w:eastAsiaTheme="minorEastAsia"/>
          <w:sz w:val="32"/>
          <w:szCs w:val="32"/>
        </w:rPr>
      </w:pPr>
      <w:r w:rsidRPr="00D3620F">
        <w:rPr>
          <w:rFonts w:eastAsiaTheme="minorEastAsia"/>
          <w:sz w:val="32"/>
          <w:szCs w:val="32"/>
        </w:rPr>
        <w:t>метод стандартных растворов</w:t>
      </w:r>
    </w:p>
    <w:p w:rsidR="0053662A" w:rsidRPr="00D3620F" w:rsidRDefault="0053662A" w:rsidP="001775C9">
      <w:pPr>
        <w:pStyle w:val="a7"/>
        <w:numPr>
          <w:ilvl w:val="0"/>
          <w:numId w:val="20"/>
        </w:numPr>
        <w:spacing w:line="276" w:lineRule="auto"/>
        <w:rPr>
          <w:rFonts w:eastAsiaTheme="minorEastAsia"/>
          <w:sz w:val="32"/>
          <w:szCs w:val="32"/>
        </w:rPr>
      </w:pPr>
      <w:r w:rsidRPr="00D3620F">
        <w:rPr>
          <w:rFonts w:eastAsiaTheme="minorEastAsia"/>
          <w:sz w:val="32"/>
          <w:szCs w:val="32"/>
        </w:rPr>
        <w:t>метод добавок</w:t>
      </w:r>
    </w:p>
    <w:p w:rsidR="0053662A" w:rsidRPr="00D3620F" w:rsidRDefault="0053662A" w:rsidP="001775C9">
      <w:pPr>
        <w:spacing w:line="276" w:lineRule="auto"/>
        <w:rPr>
          <w:rFonts w:eastAsiaTheme="minorEastAsia"/>
          <w:sz w:val="32"/>
          <w:szCs w:val="32"/>
        </w:rPr>
      </w:pPr>
    </w:p>
    <w:p w:rsidR="00CC38A8" w:rsidRPr="00D3620F" w:rsidRDefault="005E309E" w:rsidP="00AD70EB">
      <w:pPr>
        <w:spacing w:line="276" w:lineRule="auto"/>
        <w:jc w:val="both"/>
        <w:rPr>
          <w:rFonts w:eastAsiaTheme="minorEastAsia"/>
          <w:sz w:val="32"/>
          <w:szCs w:val="32"/>
        </w:rPr>
      </w:pPr>
      <w:r w:rsidRPr="00D3620F">
        <w:rPr>
          <w:rFonts w:eastAsiaTheme="minorEastAsia"/>
          <w:b/>
          <w:sz w:val="32"/>
          <w:szCs w:val="32"/>
        </w:rPr>
        <w:t xml:space="preserve">Метод </w:t>
      </w:r>
      <w:proofErr w:type="spellStart"/>
      <w:r w:rsidRPr="00D3620F">
        <w:rPr>
          <w:rFonts w:eastAsiaTheme="minorEastAsia"/>
          <w:b/>
          <w:sz w:val="32"/>
          <w:szCs w:val="32"/>
        </w:rPr>
        <w:t>градуировочного</w:t>
      </w:r>
      <w:proofErr w:type="spellEnd"/>
      <w:r w:rsidRPr="00D3620F">
        <w:rPr>
          <w:rFonts w:eastAsiaTheme="minorEastAsia"/>
          <w:b/>
          <w:sz w:val="32"/>
          <w:szCs w:val="32"/>
        </w:rPr>
        <w:t xml:space="preserve"> графика.</w:t>
      </w:r>
      <w:r w:rsidRPr="00D3620F">
        <w:rPr>
          <w:rFonts w:eastAsiaTheme="minorEastAsia"/>
          <w:sz w:val="32"/>
          <w:szCs w:val="32"/>
        </w:rPr>
        <w:t xml:space="preserve"> </w:t>
      </w:r>
      <w:r w:rsidR="00CC38A8" w:rsidRPr="00D3620F">
        <w:rPr>
          <w:rFonts w:eastAsiaTheme="minorEastAsia"/>
          <w:sz w:val="32"/>
          <w:szCs w:val="32"/>
        </w:rPr>
        <w:t xml:space="preserve"> Готовят серию стандартных растворов и проводят их </w:t>
      </w:r>
      <w:proofErr w:type="spellStart"/>
      <w:r w:rsidR="00CC38A8" w:rsidRPr="00D3620F">
        <w:rPr>
          <w:rFonts w:eastAsiaTheme="minorEastAsia"/>
          <w:sz w:val="32"/>
          <w:szCs w:val="32"/>
        </w:rPr>
        <w:t>вольтамперометрирование</w:t>
      </w:r>
      <w:proofErr w:type="spellEnd"/>
      <w:r w:rsidR="00CC38A8" w:rsidRPr="00D3620F">
        <w:rPr>
          <w:rFonts w:eastAsiaTheme="minorEastAsia"/>
          <w:sz w:val="32"/>
          <w:szCs w:val="32"/>
        </w:rPr>
        <w:t>. Результаты исследования можно обработать графическим или расчётным способом.</w:t>
      </w:r>
    </w:p>
    <w:p w:rsidR="00CC38A8" w:rsidRPr="00D3620F" w:rsidRDefault="00CC38A8" w:rsidP="001775C9">
      <w:pPr>
        <w:spacing w:line="276" w:lineRule="auto"/>
        <w:rPr>
          <w:rFonts w:eastAsiaTheme="minorEastAsia"/>
          <w:sz w:val="32"/>
          <w:szCs w:val="32"/>
        </w:rPr>
      </w:pPr>
    </w:p>
    <w:p w:rsidR="00CC38A8" w:rsidRPr="00D3620F" w:rsidRDefault="00CC38A8" w:rsidP="001775C9">
      <w:pPr>
        <w:pStyle w:val="a7"/>
        <w:numPr>
          <w:ilvl w:val="0"/>
          <w:numId w:val="21"/>
        </w:numPr>
        <w:spacing w:line="276" w:lineRule="auto"/>
        <w:rPr>
          <w:rFonts w:eastAsiaTheme="minorEastAsia"/>
          <w:sz w:val="32"/>
          <w:szCs w:val="32"/>
        </w:rPr>
      </w:pPr>
      <w:r w:rsidRPr="00D3620F">
        <w:rPr>
          <w:rFonts w:eastAsiaTheme="minorEastAsia"/>
          <w:sz w:val="32"/>
          <w:szCs w:val="32"/>
        </w:rPr>
        <w:t>Граф</w:t>
      </w:r>
      <w:r w:rsidR="00EC73BB">
        <w:rPr>
          <w:rFonts w:eastAsiaTheme="minorEastAsia"/>
          <w:sz w:val="32"/>
          <w:szCs w:val="32"/>
        </w:rPr>
        <w:t xml:space="preserve">ический способ обработки данных </w:t>
      </w:r>
      <w:proofErr w:type="spellStart"/>
      <w:r w:rsidR="00B81048" w:rsidRPr="00EC73BB">
        <w:rPr>
          <w:rFonts w:eastAsiaTheme="minorEastAsia"/>
          <w:sz w:val="32"/>
          <w:szCs w:val="32"/>
        </w:rPr>
        <w:t>вольтамперо</w:t>
      </w:r>
      <w:r w:rsidR="00C07A24" w:rsidRPr="00EC73BB">
        <w:rPr>
          <w:rFonts w:eastAsiaTheme="minorEastAsia"/>
          <w:sz w:val="32"/>
          <w:szCs w:val="32"/>
        </w:rPr>
        <w:t>метрических</w:t>
      </w:r>
      <w:proofErr w:type="spellEnd"/>
      <w:r w:rsidR="00C07A24" w:rsidRPr="00EC73BB">
        <w:rPr>
          <w:rFonts w:eastAsiaTheme="minorEastAsia"/>
          <w:sz w:val="32"/>
          <w:szCs w:val="32"/>
        </w:rPr>
        <w:t xml:space="preserve"> измерений</w:t>
      </w:r>
    </w:p>
    <w:p w:rsidR="00D3620F" w:rsidRDefault="00D3620F" w:rsidP="001775C9">
      <w:pPr>
        <w:spacing w:line="276" w:lineRule="auto"/>
        <w:rPr>
          <w:rFonts w:eastAsiaTheme="minorEastAsia"/>
          <w:sz w:val="32"/>
          <w:szCs w:val="32"/>
        </w:rPr>
      </w:pPr>
    </w:p>
    <w:p w:rsidR="005E309E" w:rsidRDefault="00D3620F" w:rsidP="00AD70EB">
      <w:pPr>
        <w:spacing w:line="276" w:lineRule="auto"/>
        <w:jc w:val="both"/>
        <w:rPr>
          <w:rFonts w:eastAsiaTheme="minorEastAsia"/>
          <w:sz w:val="32"/>
          <w:szCs w:val="32"/>
        </w:rPr>
      </w:pPr>
      <w:r w:rsidRPr="00D3620F">
        <w:rPr>
          <w:rFonts w:eastAsiaTheme="minorEastAsia"/>
          <w:sz w:val="32"/>
          <w:szCs w:val="32"/>
        </w:rPr>
        <w:t xml:space="preserve">Строят график </w:t>
      </w:r>
      <w:r w:rsidR="005E309E" w:rsidRPr="00D3620F">
        <w:rPr>
          <w:rFonts w:eastAsiaTheme="minorEastAsia"/>
          <w:sz w:val="32"/>
          <w:szCs w:val="32"/>
        </w:rPr>
        <w:t xml:space="preserve">по данным </w:t>
      </w:r>
      <w:proofErr w:type="spellStart"/>
      <w:r w:rsidR="00C07A24" w:rsidRPr="00EC73BB">
        <w:rPr>
          <w:rFonts w:eastAsiaTheme="minorEastAsia"/>
          <w:sz w:val="32"/>
          <w:szCs w:val="32"/>
        </w:rPr>
        <w:t>вольтамперометрического</w:t>
      </w:r>
      <w:proofErr w:type="spellEnd"/>
      <w:r w:rsidR="00C07A24" w:rsidRPr="00EC73BB">
        <w:rPr>
          <w:rFonts w:eastAsiaTheme="minorEastAsia"/>
          <w:sz w:val="32"/>
          <w:szCs w:val="32"/>
        </w:rPr>
        <w:t xml:space="preserve"> исследования</w:t>
      </w:r>
      <w:r w:rsidR="00C07A24" w:rsidRPr="00D3620F">
        <w:rPr>
          <w:rFonts w:eastAsiaTheme="minorEastAsia"/>
          <w:sz w:val="32"/>
          <w:szCs w:val="32"/>
        </w:rPr>
        <w:t xml:space="preserve"> </w:t>
      </w:r>
      <w:r w:rsidR="005E309E" w:rsidRPr="00D3620F">
        <w:rPr>
          <w:rFonts w:eastAsiaTheme="minorEastAsia"/>
          <w:sz w:val="32"/>
          <w:szCs w:val="32"/>
        </w:rPr>
        <w:t>нескольких стандартных растворов. На оси ординат откладывается пропорциональная силе диффузионного тока высота волны</w:t>
      </w:r>
      <w:r>
        <w:rPr>
          <w:rFonts w:eastAsiaTheme="minorEastAsia"/>
          <w:sz w:val="32"/>
          <w:szCs w:val="32"/>
        </w:rPr>
        <w:t xml:space="preserve"> (пика)</w:t>
      </w:r>
      <w:r w:rsidR="005E309E" w:rsidRPr="00D3620F">
        <w:rPr>
          <w:rFonts w:eastAsiaTheme="minorEastAsia"/>
          <w:sz w:val="32"/>
          <w:szCs w:val="32"/>
        </w:rPr>
        <w:t xml:space="preserve">, а на оси абсцисс – концентрация анализируемого вещества.  </w:t>
      </w:r>
      <w:r w:rsidR="007264B8" w:rsidRPr="00D3620F">
        <w:rPr>
          <w:rFonts w:eastAsiaTheme="minorEastAsia"/>
          <w:sz w:val="32"/>
          <w:szCs w:val="32"/>
        </w:rPr>
        <w:t xml:space="preserve">График должен представлять прямую линию, проходящую через начало координат. </w:t>
      </w:r>
    </w:p>
    <w:p w:rsidR="00285853" w:rsidRPr="00D3620F" w:rsidRDefault="00285853" w:rsidP="001775C9">
      <w:pPr>
        <w:spacing w:line="276" w:lineRule="auto"/>
        <w:rPr>
          <w:rFonts w:eastAsiaTheme="minorEastAsia"/>
          <w:sz w:val="32"/>
          <w:szCs w:val="32"/>
        </w:rPr>
      </w:pPr>
    </w:p>
    <w:p w:rsidR="0048374F" w:rsidRDefault="0048374F" w:rsidP="001775C9">
      <w:pPr>
        <w:spacing w:line="276" w:lineRule="auto"/>
        <w:rPr>
          <w:rFonts w:eastAsiaTheme="minorEastAsia"/>
        </w:rPr>
      </w:pPr>
    </w:p>
    <w:p w:rsidR="0053662A" w:rsidRDefault="0048374F" w:rsidP="001775C9">
      <w:pPr>
        <w:spacing w:line="276" w:lineRule="auto"/>
        <w:jc w:val="center"/>
      </w:pPr>
      <w:r>
        <w:object w:dxaOrig="5580" w:dyaOrig="3975">
          <v:shape id="_x0000_i1028" type="#_x0000_t75" style="width:279.1pt;height:198.8pt" o:ole="">
            <v:imagedata r:id="rId18" o:title=""/>
          </v:shape>
          <o:OLEObject Type="Embed" ProgID="ChemWindow.Document" ShapeID="_x0000_i1028" DrawAspect="Content" ObjectID="_1414995341" r:id="rId19"/>
        </w:object>
      </w:r>
    </w:p>
    <w:p w:rsidR="00862D20" w:rsidRDefault="00862D20" w:rsidP="001775C9">
      <w:pPr>
        <w:spacing w:line="276" w:lineRule="auto"/>
        <w:jc w:val="center"/>
      </w:pPr>
    </w:p>
    <w:p w:rsidR="00171514" w:rsidRDefault="00171514" w:rsidP="001775C9">
      <w:pPr>
        <w:spacing w:line="276" w:lineRule="auto"/>
        <w:rPr>
          <w:rFonts w:eastAsiaTheme="minorEastAsia"/>
          <w:sz w:val="32"/>
          <w:szCs w:val="32"/>
        </w:rPr>
      </w:pPr>
    </w:p>
    <w:p w:rsidR="00CC38A8" w:rsidRPr="00285853" w:rsidRDefault="00CC38A8" w:rsidP="00AD70EB">
      <w:pPr>
        <w:spacing w:line="276" w:lineRule="auto"/>
        <w:jc w:val="both"/>
        <w:rPr>
          <w:rFonts w:eastAsiaTheme="minorEastAsia"/>
          <w:sz w:val="32"/>
          <w:szCs w:val="32"/>
        </w:rPr>
      </w:pPr>
      <w:r w:rsidRPr="00285853">
        <w:rPr>
          <w:rFonts w:eastAsiaTheme="minorEastAsia"/>
          <w:sz w:val="32"/>
          <w:szCs w:val="32"/>
        </w:rPr>
        <w:t xml:space="preserve">Метод даёт точные результаты при условии высокой идентичности </w:t>
      </w:r>
      <w:proofErr w:type="spellStart"/>
      <w:r w:rsidRPr="00EC73BB">
        <w:rPr>
          <w:rFonts w:eastAsiaTheme="minorEastAsia"/>
          <w:sz w:val="32"/>
          <w:szCs w:val="32"/>
        </w:rPr>
        <w:t>вольтамперометри</w:t>
      </w:r>
      <w:r w:rsidR="00E802A1" w:rsidRPr="00EC73BB">
        <w:rPr>
          <w:rFonts w:eastAsiaTheme="minorEastAsia"/>
          <w:sz w:val="32"/>
          <w:szCs w:val="32"/>
        </w:rPr>
        <w:t>ческого</w:t>
      </w:r>
      <w:proofErr w:type="spellEnd"/>
      <w:r w:rsidR="00E802A1" w:rsidRPr="00EC73BB">
        <w:rPr>
          <w:rFonts w:eastAsiaTheme="minorEastAsia"/>
          <w:sz w:val="32"/>
          <w:szCs w:val="32"/>
        </w:rPr>
        <w:t xml:space="preserve"> исследования</w:t>
      </w:r>
      <w:r w:rsidRPr="00285853">
        <w:rPr>
          <w:rFonts w:eastAsiaTheme="minorEastAsia"/>
          <w:sz w:val="32"/>
          <w:szCs w:val="32"/>
        </w:rPr>
        <w:t xml:space="preserve"> стандартных растворов и неизвестной пробы. К </w:t>
      </w:r>
      <w:r w:rsidR="00E802A1">
        <w:rPr>
          <w:rFonts w:eastAsiaTheme="minorEastAsia"/>
          <w:sz w:val="32"/>
          <w:szCs w:val="32"/>
        </w:rPr>
        <w:t xml:space="preserve">этим требованиям </w:t>
      </w:r>
      <w:r w:rsidRPr="00285853">
        <w:rPr>
          <w:rFonts w:eastAsiaTheme="minorEastAsia"/>
          <w:sz w:val="32"/>
          <w:szCs w:val="32"/>
        </w:rPr>
        <w:t>относят условия работы индикаторного электрода (свойства поверхности электрода), температуру и среду (фоновый электролит).</w:t>
      </w:r>
    </w:p>
    <w:p w:rsidR="00F11AC0" w:rsidRDefault="00F11AC0" w:rsidP="001775C9">
      <w:pPr>
        <w:spacing w:line="276" w:lineRule="auto"/>
        <w:rPr>
          <w:rFonts w:eastAsiaTheme="minorEastAsia"/>
        </w:rPr>
      </w:pPr>
    </w:p>
    <w:p w:rsidR="00CC38A8" w:rsidRDefault="00CC38A8" w:rsidP="001775C9">
      <w:pPr>
        <w:pStyle w:val="a7"/>
        <w:numPr>
          <w:ilvl w:val="0"/>
          <w:numId w:val="21"/>
        </w:numPr>
        <w:spacing w:line="276" w:lineRule="auto"/>
        <w:rPr>
          <w:rFonts w:eastAsiaTheme="minorEastAsia"/>
          <w:sz w:val="32"/>
          <w:szCs w:val="32"/>
        </w:rPr>
      </w:pPr>
      <w:r w:rsidRPr="00F11AC0">
        <w:rPr>
          <w:rFonts w:eastAsiaTheme="minorEastAsia"/>
          <w:sz w:val="32"/>
          <w:szCs w:val="32"/>
        </w:rPr>
        <w:t xml:space="preserve">Расчётный способ обработки данных </w:t>
      </w:r>
      <w:proofErr w:type="spellStart"/>
      <w:r w:rsidRPr="00F11AC0">
        <w:rPr>
          <w:rFonts w:eastAsiaTheme="minorEastAsia"/>
          <w:sz w:val="32"/>
          <w:szCs w:val="32"/>
        </w:rPr>
        <w:t>вольтамперометр</w:t>
      </w:r>
      <w:r w:rsidR="00172303">
        <w:rPr>
          <w:rFonts w:eastAsiaTheme="minorEastAsia"/>
          <w:sz w:val="32"/>
          <w:szCs w:val="32"/>
        </w:rPr>
        <w:t>ического</w:t>
      </w:r>
      <w:proofErr w:type="spellEnd"/>
      <w:r w:rsidR="00172303">
        <w:rPr>
          <w:rFonts w:eastAsiaTheme="minorEastAsia"/>
          <w:sz w:val="32"/>
          <w:szCs w:val="32"/>
        </w:rPr>
        <w:t xml:space="preserve"> исследования растворов</w:t>
      </w:r>
      <w:r w:rsidRPr="00F11AC0">
        <w:rPr>
          <w:rFonts w:eastAsiaTheme="minorEastAsia"/>
          <w:sz w:val="32"/>
          <w:szCs w:val="32"/>
        </w:rPr>
        <w:t>.</w:t>
      </w:r>
    </w:p>
    <w:p w:rsidR="00F11AC0" w:rsidRPr="00F11AC0" w:rsidRDefault="00F11AC0" w:rsidP="001775C9">
      <w:pPr>
        <w:spacing w:line="276" w:lineRule="auto"/>
        <w:rPr>
          <w:rFonts w:eastAsiaTheme="minorEastAsia"/>
          <w:sz w:val="32"/>
          <w:szCs w:val="32"/>
        </w:rPr>
      </w:pPr>
    </w:p>
    <w:p w:rsidR="00187D49" w:rsidRPr="00F11AC0" w:rsidRDefault="00187D49" w:rsidP="00AD70EB">
      <w:pPr>
        <w:spacing w:line="276" w:lineRule="auto"/>
        <w:jc w:val="both"/>
        <w:rPr>
          <w:sz w:val="32"/>
          <w:szCs w:val="32"/>
        </w:rPr>
      </w:pPr>
      <w:r w:rsidRPr="00F11AC0">
        <w:rPr>
          <w:sz w:val="32"/>
          <w:szCs w:val="32"/>
        </w:rPr>
        <w:t xml:space="preserve">Используя метод наименьших квадратов </w:t>
      </w:r>
      <w:proofErr w:type="gramStart"/>
      <w:r w:rsidRPr="00F11AC0">
        <w:rPr>
          <w:sz w:val="32"/>
          <w:szCs w:val="32"/>
        </w:rPr>
        <w:t>для</w:t>
      </w:r>
      <w:proofErr w:type="gramEnd"/>
      <w:r w:rsidRPr="00F11AC0">
        <w:rPr>
          <w:sz w:val="32"/>
          <w:szCs w:val="32"/>
        </w:rPr>
        <w:t xml:space="preserve"> прямой </w:t>
      </w:r>
      <w:r w:rsidRPr="00F11AC0">
        <w:rPr>
          <w:i/>
          <w:sz w:val="32"/>
          <w:szCs w:val="32"/>
          <w:lang w:val="en-US"/>
        </w:rPr>
        <w:t>y</w:t>
      </w:r>
      <w:r w:rsidRPr="00F11AC0">
        <w:rPr>
          <w:i/>
          <w:sz w:val="32"/>
          <w:szCs w:val="32"/>
        </w:rPr>
        <w:t xml:space="preserve"> = </w:t>
      </w:r>
      <w:r w:rsidRPr="00F11AC0">
        <w:rPr>
          <w:i/>
          <w:sz w:val="32"/>
          <w:szCs w:val="32"/>
          <w:lang w:val="en-US"/>
        </w:rPr>
        <w:t>a</w:t>
      </w:r>
      <w:r w:rsidRPr="00F11AC0">
        <w:rPr>
          <w:i/>
          <w:sz w:val="32"/>
          <w:szCs w:val="32"/>
        </w:rPr>
        <w:t xml:space="preserve"> + </w:t>
      </w:r>
      <w:proofErr w:type="spellStart"/>
      <w:r w:rsidRPr="00F11AC0">
        <w:rPr>
          <w:i/>
          <w:sz w:val="32"/>
          <w:szCs w:val="32"/>
          <w:lang w:val="en-US"/>
        </w:rPr>
        <w:t>bx</w:t>
      </w:r>
      <w:proofErr w:type="spellEnd"/>
      <w:r w:rsidRPr="00F11AC0">
        <w:rPr>
          <w:sz w:val="32"/>
          <w:szCs w:val="32"/>
        </w:rPr>
        <w:t xml:space="preserve"> </w:t>
      </w:r>
      <w:r w:rsidR="00F95135" w:rsidRPr="00F11AC0">
        <w:rPr>
          <w:sz w:val="32"/>
          <w:szCs w:val="32"/>
        </w:rPr>
        <w:t xml:space="preserve"> (</w:t>
      </w:r>
      <w:r w:rsidR="00F95135" w:rsidRPr="00F11AC0">
        <w:rPr>
          <w:i/>
          <w:sz w:val="32"/>
          <w:szCs w:val="32"/>
          <w:lang w:val="en-US"/>
        </w:rPr>
        <w:t>h</w:t>
      </w:r>
      <w:r w:rsidR="00F95135" w:rsidRPr="00F11AC0">
        <w:rPr>
          <w:i/>
          <w:sz w:val="32"/>
          <w:szCs w:val="32"/>
        </w:rPr>
        <w:t xml:space="preserve"> = </w:t>
      </w:r>
      <w:r w:rsidR="00F95135" w:rsidRPr="00F11AC0">
        <w:rPr>
          <w:i/>
          <w:sz w:val="32"/>
          <w:szCs w:val="32"/>
          <w:lang w:val="en-US"/>
        </w:rPr>
        <w:t>a</w:t>
      </w:r>
      <w:r w:rsidR="00F95135" w:rsidRPr="00F11AC0">
        <w:rPr>
          <w:i/>
          <w:sz w:val="32"/>
          <w:szCs w:val="32"/>
        </w:rPr>
        <w:t xml:space="preserve"> +</w:t>
      </w:r>
      <w:proofErr w:type="spellStart"/>
      <w:r w:rsidR="00F95135" w:rsidRPr="00F11AC0">
        <w:rPr>
          <w:i/>
          <w:sz w:val="32"/>
          <w:szCs w:val="32"/>
          <w:lang w:val="en-US"/>
        </w:rPr>
        <w:t>bc</w:t>
      </w:r>
      <w:proofErr w:type="spellEnd"/>
      <w:r w:rsidR="00F95135" w:rsidRPr="00F11AC0">
        <w:rPr>
          <w:i/>
          <w:sz w:val="32"/>
          <w:szCs w:val="32"/>
        </w:rPr>
        <w:t xml:space="preserve">) </w:t>
      </w:r>
      <w:r w:rsidRPr="00F11AC0">
        <w:rPr>
          <w:sz w:val="32"/>
          <w:szCs w:val="32"/>
        </w:rPr>
        <w:t xml:space="preserve">параметры </w:t>
      </w:r>
      <w:r w:rsidRPr="00F11AC0">
        <w:rPr>
          <w:i/>
          <w:sz w:val="32"/>
          <w:szCs w:val="32"/>
          <w:lang w:val="en-US"/>
        </w:rPr>
        <w:t>a</w:t>
      </w:r>
      <w:r w:rsidRPr="00F11AC0">
        <w:rPr>
          <w:sz w:val="32"/>
          <w:szCs w:val="32"/>
        </w:rPr>
        <w:t xml:space="preserve"> и </w:t>
      </w:r>
      <w:r w:rsidRPr="00F11AC0">
        <w:rPr>
          <w:i/>
          <w:sz w:val="32"/>
          <w:szCs w:val="32"/>
          <w:lang w:val="en-US"/>
        </w:rPr>
        <w:t>b</w:t>
      </w:r>
      <w:r w:rsidRPr="00F11AC0">
        <w:rPr>
          <w:sz w:val="32"/>
          <w:szCs w:val="32"/>
        </w:rPr>
        <w:t xml:space="preserve"> можно вычислить по формулам:</w:t>
      </w:r>
    </w:p>
    <w:p w:rsidR="00187D49" w:rsidRPr="00F11AC0" w:rsidRDefault="00187D49" w:rsidP="00AD70EB">
      <w:pPr>
        <w:spacing w:line="276" w:lineRule="auto"/>
        <w:jc w:val="both"/>
        <w:rPr>
          <w:sz w:val="32"/>
          <w:szCs w:val="32"/>
        </w:rPr>
      </w:pPr>
    </w:p>
    <w:p w:rsidR="00187D49" w:rsidRPr="00F11AC0" w:rsidRDefault="00187D49" w:rsidP="00AD70EB">
      <w:pPr>
        <w:spacing w:line="276" w:lineRule="auto"/>
        <w:ind w:left="360"/>
        <w:jc w:val="both"/>
        <w:rPr>
          <w:i/>
          <w:sz w:val="32"/>
          <w:szCs w:val="32"/>
        </w:rPr>
      </w:pPr>
      <m:oMathPara>
        <m:oMath>
          <m:r>
            <w:rPr>
              <w:rFonts w:ascii="Cambria Math" w:hAnsi="Cambria Math"/>
              <w:sz w:val="32"/>
              <w:szCs w:val="32"/>
            </w:rPr>
            <m:t>a=</m:t>
          </m:r>
          <m:f>
            <m:fPr>
              <m:type m:val="lin"/>
              <m:ctrlPr>
                <w:rPr>
                  <w:rFonts w:ascii="Cambria Math" w:hAnsi="Cambria Math"/>
                  <w:i/>
                  <w:sz w:val="32"/>
                  <w:szCs w:val="32"/>
                </w:rPr>
              </m:ctrlPr>
            </m:fPr>
            <m:num>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i</m:t>
                      </m:r>
                    </m:sub>
                    <m:sup>
                      <m:r>
                        <w:rPr>
                          <w:rFonts w:ascii="Cambria Math" w:hAnsi="Cambria Math"/>
                          <w:sz w:val="32"/>
                          <w:szCs w:val="32"/>
                        </w:rPr>
                        <m:t>2</m:t>
                      </m:r>
                    </m:sup>
                  </m:sSubSup>
                </m:e>
              </m:nary>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i</m:t>
                      </m:r>
                    </m:sub>
                  </m:sSub>
                </m:e>
              </m:nary>
              <m:r>
                <w:rPr>
                  <w:rFonts w:ascii="Cambria Math" w:hAnsi="Cambria Math"/>
                  <w:sz w:val="32"/>
                  <w:szCs w:val="32"/>
                </w:rPr>
                <m:t>)</m:t>
              </m:r>
            </m:num>
            <m:den>
              <m:r>
                <w:rPr>
                  <w:rFonts w:ascii="Cambria Math" w:hAnsi="Cambria Math"/>
                  <w:sz w:val="32"/>
                  <w:szCs w:val="32"/>
                </w:rPr>
                <m:t>[m</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i</m:t>
                      </m:r>
                    </m:sub>
                    <m:sup>
                      <m:r>
                        <w:rPr>
                          <w:rFonts w:ascii="Cambria Math" w:hAnsi="Cambria Math"/>
                          <w:sz w:val="32"/>
                          <w:szCs w:val="32"/>
                        </w:rPr>
                        <m:t>2</m:t>
                      </m:r>
                    </m:sup>
                  </m:sSubSup>
                </m:e>
              </m:nary>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e>
              </m:nary>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oMath>
      </m:oMathPara>
    </w:p>
    <w:p w:rsidR="00187D49" w:rsidRPr="00F11AC0" w:rsidRDefault="00187D49" w:rsidP="00AD70EB">
      <w:pPr>
        <w:spacing w:line="276" w:lineRule="auto"/>
        <w:ind w:left="360"/>
        <w:jc w:val="both"/>
        <w:rPr>
          <w:sz w:val="32"/>
          <w:szCs w:val="32"/>
          <w:lang w:val="en-US"/>
        </w:rPr>
      </w:pPr>
      <m:oMathPara>
        <m:oMath>
          <m:r>
            <w:rPr>
              <w:rFonts w:ascii="Cambria Math" w:hAnsi="Cambria Math"/>
              <w:sz w:val="32"/>
              <w:szCs w:val="32"/>
              <w:lang w:val="en-US"/>
            </w:rPr>
            <m:t>b=</m:t>
          </m:r>
          <m:f>
            <m:fPr>
              <m:type m:val="lin"/>
              <m:ctrlPr>
                <w:rPr>
                  <w:rFonts w:ascii="Cambria Math" w:hAnsi="Cambria Math"/>
                  <w:i/>
                  <w:sz w:val="32"/>
                  <w:szCs w:val="32"/>
                  <w:lang w:val="en-US"/>
                </w:rPr>
              </m:ctrlPr>
            </m:fPr>
            <m:num>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sSub>
                    <m:sSubPr>
                      <m:ctrlPr>
                        <w:rPr>
                          <w:rFonts w:ascii="Cambria Math" w:hAnsi="Cambria Math"/>
                          <w:i/>
                          <w:sz w:val="32"/>
                          <w:szCs w:val="32"/>
                          <w:lang w:val="en-US"/>
                        </w:rPr>
                      </m:ctrlPr>
                    </m:sSubPr>
                    <m:e>
                      <m:r>
                        <w:rPr>
                          <w:rFonts w:ascii="Cambria Math" w:hAnsi="Cambria Math"/>
                          <w:sz w:val="32"/>
                          <w:szCs w:val="32"/>
                          <w:lang w:val="en-US"/>
                        </w:rPr>
                        <m:t>y</m:t>
                      </m:r>
                    </m:e>
                    <m:sub>
                      <m:r>
                        <w:rPr>
                          <w:rFonts w:ascii="Cambria Math" w:hAnsi="Cambria Math"/>
                          <w:sz w:val="32"/>
                          <w:szCs w:val="32"/>
                          <w:lang w:val="en-US"/>
                        </w:rPr>
                        <m:t>i</m:t>
                      </m:r>
                    </m:sub>
                  </m:sSub>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e>
              </m:nary>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y</m:t>
                      </m:r>
                    </m:e>
                    <m:sub>
                      <m:r>
                        <w:rPr>
                          <w:rFonts w:ascii="Cambria Math" w:hAnsi="Cambria Math"/>
                          <w:sz w:val="32"/>
                          <w:szCs w:val="32"/>
                          <w:lang w:val="en-US"/>
                        </w:rPr>
                        <m:t>i</m:t>
                      </m:r>
                    </m:sub>
                  </m:sSub>
                </m:e>
              </m:nary>
              <m:r>
                <w:rPr>
                  <w:rFonts w:ascii="Cambria Math" w:hAnsi="Cambria Math"/>
                  <w:sz w:val="32"/>
                  <w:szCs w:val="32"/>
                  <w:lang w:val="en-US"/>
                </w:rPr>
                <m:t>)</m:t>
              </m:r>
            </m:num>
            <m:den>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Sup>
                    <m:sSubSupPr>
                      <m:ctrlPr>
                        <w:rPr>
                          <w:rFonts w:ascii="Cambria Math" w:hAnsi="Cambria Math"/>
                          <w:i/>
                          <w:sz w:val="32"/>
                          <w:szCs w:val="32"/>
                          <w:lang w:val="en-US"/>
                        </w:rPr>
                      </m:ctrlPr>
                    </m:sSubSupPr>
                    <m:e>
                      <m:r>
                        <w:rPr>
                          <w:rFonts w:ascii="Cambria Math" w:hAnsi="Cambria Math"/>
                          <w:sz w:val="32"/>
                          <w:szCs w:val="32"/>
                          <w:lang w:val="en-US"/>
                        </w:rPr>
                        <m:t>x</m:t>
                      </m:r>
                    </m:e>
                    <m:sub>
                      <m:r>
                        <w:rPr>
                          <w:rFonts w:ascii="Cambria Math" w:hAnsi="Cambria Math"/>
                          <w:sz w:val="32"/>
                          <w:szCs w:val="32"/>
                          <w:lang w:val="en-US"/>
                        </w:rPr>
                        <m:t>i</m:t>
                      </m:r>
                    </m:sub>
                    <m:sup>
                      <m:r>
                        <w:rPr>
                          <w:rFonts w:ascii="Cambria Math" w:hAnsi="Cambria Math"/>
                          <w:sz w:val="32"/>
                          <w:szCs w:val="32"/>
                          <w:lang w:val="en-US"/>
                        </w:rPr>
                        <m:t>2</m:t>
                      </m:r>
                    </m:sup>
                  </m:sSubSup>
                </m:e>
              </m:nary>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e>
                  </m:nary>
                  <m:r>
                    <w:rPr>
                      <w:rFonts w:ascii="Cambria Math" w:hAnsi="Cambria Math"/>
                      <w:sz w:val="32"/>
                      <w:szCs w:val="32"/>
                      <w:lang w:val="en-US"/>
                    </w:rPr>
                    <m:t>)</m:t>
                  </m:r>
                </m:e>
                <m:sup>
                  <m:r>
                    <w:rPr>
                      <w:rFonts w:ascii="Cambria Math" w:hAnsi="Cambria Math"/>
                      <w:sz w:val="32"/>
                      <w:szCs w:val="32"/>
                      <w:lang w:val="en-US"/>
                    </w:rPr>
                    <m:t>2</m:t>
                  </m:r>
                </m:sup>
              </m:sSup>
              <m:r>
                <w:rPr>
                  <w:rFonts w:ascii="Cambria Math" w:hAnsi="Cambria Math"/>
                  <w:sz w:val="32"/>
                  <w:szCs w:val="32"/>
                  <w:lang w:val="en-US"/>
                </w:rPr>
                <m:t>]</m:t>
              </m:r>
            </m:den>
          </m:f>
        </m:oMath>
      </m:oMathPara>
    </w:p>
    <w:p w:rsidR="00187D49" w:rsidRPr="00F11AC0" w:rsidRDefault="00187D49" w:rsidP="00AD70EB">
      <w:pPr>
        <w:spacing w:line="276" w:lineRule="auto"/>
        <w:jc w:val="both"/>
        <w:rPr>
          <w:sz w:val="32"/>
          <w:szCs w:val="32"/>
          <w:lang w:val="en-US"/>
        </w:rPr>
      </w:pPr>
    </w:p>
    <w:p w:rsidR="00187D49" w:rsidRPr="00F11AC0" w:rsidRDefault="00187D49" w:rsidP="00AD70EB">
      <w:pPr>
        <w:spacing w:line="276" w:lineRule="auto"/>
        <w:ind w:left="360"/>
        <w:jc w:val="both"/>
        <w:rPr>
          <w:sz w:val="32"/>
          <w:szCs w:val="32"/>
        </w:rPr>
      </w:pPr>
      <w:r w:rsidRPr="00F11AC0">
        <w:rPr>
          <w:sz w:val="32"/>
          <w:szCs w:val="32"/>
        </w:rPr>
        <w:t xml:space="preserve">Для </w:t>
      </w:r>
      <w:proofErr w:type="spellStart"/>
      <w:r w:rsidRPr="00F11AC0">
        <w:rPr>
          <w:sz w:val="32"/>
          <w:szCs w:val="32"/>
        </w:rPr>
        <w:t>градуировочной</w:t>
      </w:r>
      <w:proofErr w:type="spellEnd"/>
      <w:r w:rsidRPr="00F11AC0">
        <w:rPr>
          <w:sz w:val="32"/>
          <w:szCs w:val="32"/>
        </w:rPr>
        <w:t xml:space="preserve"> прямой </w:t>
      </w:r>
      <w:r w:rsidRPr="00F11AC0">
        <w:rPr>
          <w:i/>
          <w:sz w:val="32"/>
          <w:szCs w:val="32"/>
          <w:lang w:val="en-US"/>
        </w:rPr>
        <w:t>y</w:t>
      </w:r>
      <w:r w:rsidRPr="00F11AC0">
        <w:rPr>
          <w:i/>
          <w:sz w:val="32"/>
          <w:szCs w:val="32"/>
        </w:rPr>
        <w:t xml:space="preserve"> = </w:t>
      </w:r>
      <w:r w:rsidRPr="00F11AC0">
        <w:rPr>
          <w:i/>
          <w:sz w:val="32"/>
          <w:szCs w:val="32"/>
          <w:lang w:val="en-US"/>
        </w:rPr>
        <w:t>b</w:t>
      </w:r>
      <w:r w:rsidRPr="00F11AC0">
        <w:rPr>
          <w:i/>
          <w:sz w:val="32"/>
          <w:szCs w:val="32"/>
          <w:vertAlign w:val="superscript"/>
        </w:rPr>
        <w:t>’</w:t>
      </w:r>
      <w:r w:rsidRPr="00F11AC0">
        <w:rPr>
          <w:i/>
          <w:sz w:val="32"/>
          <w:szCs w:val="32"/>
          <w:lang w:val="en-US"/>
        </w:rPr>
        <w:t>x</w:t>
      </w:r>
      <w:r w:rsidRPr="00F11AC0">
        <w:rPr>
          <w:sz w:val="32"/>
          <w:szCs w:val="32"/>
        </w:rPr>
        <w:t>, проходящей через начало координат используется формула:</w:t>
      </w:r>
    </w:p>
    <w:p w:rsidR="00187D49" w:rsidRPr="00F11AC0" w:rsidRDefault="00187D49" w:rsidP="001775C9">
      <w:pPr>
        <w:spacing w:line="276" w:lineRule="auto"/>
        <w:ind w:left="708"/>
        <w:rPr>
          <w:sz w:val="32"/>
          <w:szCs w:val="32"/>
        </w:rPr>
      </w:pPr>
    </w:p>
    <w:p w:rsidR="00187D49" w:rsidRPr="00F11AC0" w:rsidRDefault="005A79BA" w:rsidP="001775C9">
      <w:pPr>
        <w:spacing w:line="276" w:lineRule="auto"/>
        <w:ind w:left="360"/>
        <w:rPr>
          <w:sz w:val="32"/>
          <w:szCs w:val="32"/>
        </w:rPr>
      </w:pPr>
      <m:oMathPara>
        <m:oMath>
          <m:sSup>
            <m:sSupPr>
              <m:ctrlPr>
                <w:rPr>
                  <w:rFonts w:ascii="Cambria Math" w:hAnsi="Cambria Math"/>
                  <w:i/>
                  <w:sz w:val="32"/>
                  <w:szCs w:val="32"/>
                </w:rPr>
              </m:ctrlPr>
            </m:sSupPr>
            <m:e>
              <m:r>
                <w:rPr>
                  <w:rFonts w:ascii="Cambria Math" w:hAnsi="Cambria Math"/>
                  <w:sz w:val="32"/>
                  <w:szCs w:val="32"/>
                </w:rPr>
                <m:t>b</m:t>
              </m:r>
            </m:e>
            <m:sup>
              <m:r>
                <w:rPr>
                  <w:rFonts w:ascii="Cambria Math" w:hAnsi="Cambria Math"/>
                  <w:sz w:val="32"/>
                  <w:szCs w:val="32"/>
                </w:rPr>
                <m:t>'</m:t>
              </m:r>
            </m:sup>
          </m:sSup>
          <m:r>
            <w:rPr>
              <w:rFonts w:ascii="Cambria Math" w:hAnsi="Cambria Math"/>
              <w:sz w:val="32"/>
              <w:szCs w:val="32"/>
            </w:rPr>
            <m:t>=</m:t>
          </m:r>
          <m:f>
            <m:fPr>
              <m:type m:val="lin"/>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i</m:t>
                      </m:r>
                    </m:sub>
                  </m:sSub>
                </m:e>
              </m:nary>
            </m:num>
            <m:den>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i</m:t>
                      </m:r>
                    </m:sub>
                    <m:sup>
                      <m:r>
                        <w:rPr>
                          <w:rFonts w:ascii="Cambria Math" w:hAnsi="Cambria Math"/>
                          <w:sz w:val="32"/>
                          <w:szCs w:val="32"/>
                        </w:rPr>
                        <m:t>2</m:t>
                      </m:r>
                    </m:sup>
                  </m:sSubSup>
                </m:e>
              </m:nary>
            </m:den>
          </m:f>
        </m:oMath>
      </m:oMathPara>
    </w:p>
    <w:p w:rsidR="00187D49" w:rsidRPr="00F11AC0" w:rsidRDefault="00187D49" w:rsidP="001775C9">
      <w:pPr>
        <w:spacing w:line="276" w:lineRule="auto"/>
        <w:rPr>
          <w:sz w:val="32"/>
          <w:szCs w:val="32"/>
        </w:rPr>
      </w:pPr>
    </w:p>
    <w:p w:rsidR="00187D49" w:rsidRPr="00F11AC0" w:rsidRDefault="00187D49" w:rsidP="001775C9">
      <w:pPr>
        <w:spacing w:line="276" w:lineRule="auto"/>
        <w:ind w:left="360"/>
        <w:rPr>
          <w:sz w:val="32"/>
          <w:szCs w:val="32"/>
        </w:rPr>
      </w:pPr>
      <w:r w:rsidRPr="00F11AC0">
        <w:rPr>
          <w:sz w:val="32"/>
          <w:szCs w:val="32"/>
        </w:rPr>
        <w:t>В рассматриваемом случае:</w:t>
      </w:r>
    </w:p>
    <w:p w:rsidR="00187D49" w:rsidRPr="00F11AC0" w:rsidRDefault="00187D49" w:rsidP="001775C9">
      <w:pPr>
        <w:spacing w:line="276" w:lineRule="auto"/>
        <w:ind w:left="360"/>
        <w:rPr>
          <w:sz w:val="32"/>
          <w:szCs w:val="32"/>
          <w:lang w:val="en-US"/>
        </w:rPr>
      </w:pPr>
    </w:p>
    <w:p w:rsidR="00187D49" w:rsidRPr="00F11AC0" w:rsidRDefault="00187D49" w:rsidP="001775C9">
      <w:pPr>
        <w:spacing w:line="276" w:lineRule="auto"/>
        <w:ind w:left="360"/>
        <w:rPr>
          <w:i/>
          <w:sz w:val="32"/>
          <w:szCs w:val="32"/>
        </w:rPr>
      </w:pPr>
      <m:oMathPara>
        <m:oMath>
          <m:r>
            <w:rPr>
              <w:rFonts w:ascii="Cambria Math" w:hAnsi="Cambria Math"/>
              <w:sz w:val="32"/>
              <w:szCs w:val="32"/>
            </w:rPr>
            <m:t>a=</m:t>
          </m:r>
          <m:f>
            <m:fPr>
              <m:type m:val="lin"/>
              <m:ctrlPr>
                <w:rPr>
                  <w:rFonts w:ascii="Cambria Math" w:hAnsi="Cambria Math"/>
                  <w:i/>
                  <w:sz w:val="32"/>
                  <w:szCs w:val="32"/>
                </w:rPr>
              </m:ctrlPr>
            </m:fPr>
            <m:num>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r>
                    <w:rPr>
                      <w:rFonts w:ascii="Cambria Math" w:hAnsi="Cambria Math"/>
                      <w:sz w:val="32"/>
                      <w:szCs w:val="32"/>
                    </w:rPr>
                    <m:t>h</m:t>
                  </m:r>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c</m:t>
                      </m:r>
                    </m:e>
                    <m:sub>
                      <m:r>
                        <w:rPr>
                          <w:rFonts w:ascii="Cambria Math" w:hAnsi="Cambria Math"/>
                          <w:sz w:val="32"/>
                          <w:szCs w:val="32"/>
                        </w:rPr>
                        <m:t>i</m:t>
                      </m:r>
                    </m:sub>
                    <m:sup>
                      <m:r>
                        <w:rPr>
                          <w:rFonts w:ascii="Cambria Math" w:hAnsi="Cambria Math"/>
                          <w:sz w:val="32"/>
                          <w:szCs w:val="32"/>
                        </w:rPr>
                        <m:t>2</m:t>
                      </m:r>
                    </m:sup>
                  </m:sSubSup>
                </m:e>
              </m:nary>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i</m:t>
                      </m:r>
                    </m:sub>
                  </m:sSub>
                  <m:r>
                    <w:rPr>
                      <w:rFonts w:ascii="Cambria Math" w:hAnsi="Cambria Math"/>
                      <w:sz w:val="32"/>
                      <w:szCs w:val="32"/>
                    </w:rPr>
                    <m:t>h</m:t>
                  </m:r>
                </m:e>
              </m:nary>
              <m:r>
                <w:rPr>
                  <w:rFonts w:ascii="Cambria Math" w:hAnsi="Cambria Math"/>
                  <w:sz w:val="32"/>
                  <w:szCs w:val="32"/>
                </w:rPr>
                <m:t>)</m:t>
              </m:r>
            </m:num>
            <m:den>
              <m:r>
                <w:rPr>
                  <w:rFonts w:ascii="Cambria Math" w:hAnsi="Cambria Math"/>
                  <w:sz w:val="32"/>
                  <w:szCs w:val="32"/>
                </w:rPr>
                <m:t>[m</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h</m:t>
                      </m:r>
                    </m:e>
                    <m:sub>
                      <m:r>
                        <w:rPr>
                          <w:rFonts w:ascii="Cambria Math" w:hAnsi="Cambria Math"/>
                          <w:sz w:val="32"/>
                          <w:szCs w:val="32"/>
                        </w:rPr>
                        <m:t>i</m:t>
                      </m:r>
                    </m:sub>
                    <m:sup>
                      <m:r>
                        <w:rPr>
                          <w:rFonts w:ascii="Cambria Math" w:hAnsi="Cambria Math"/>
                          <w:sz w:val="32"/>
                          <w:szCs w:val="32"/>
                        </w:rPr>
                        <m:t>2</m:t>
                      </m:r>
                    </m:sup>
                  </m:sSubSup>
                </m:e>
              </m:nary>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i</m:t>
                      </m:r>
                    </m:sub>
                  </m:sSub>
                </m:e>
              </m:nary>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oMath>
      </m:oMathPara>
    </w:p>
    <w:p w:rsidR="00187D49" w:rsidRPr="00F11AC0" w:rsidRDefault="00187D49" w:rsidP="001775C9">
      <w:pPr>
        <w:spacing w:line="276" w:lineRule="auto"/>
        <w:ind w:left="360"/>
        <w:rPr>
          <w:sz w:val="32"/>
          <w:szCs w:val="32"/>
          <w:lang w:val="en-US"/>
        </w:rPr>
      </w:pPr>
      <m:oMathPara>
        <m:oMath>
          <m:r>
            <w:rPr>
              <w:rFonts w:ascii="Cambria Math" w:hAnsi="Cambria Math"/>
              <w:sz w:val="32"/>
              <w:szCs w:val="32"/>
              <w:lang w:val="en-US"/>
            </w:rPr>
            <m:t>b=</m:t>
          </m:r>
          <m:f>
            <m:fPr>
              <m:type m:val="lin"/>
              <m:ctrlPr>
                <w:rPr>
                  <w:rFonts w:ascii="Cambria Math" w:hAnsi="Cambria Math"/>
                  <w:i/>
                  <w:sz w:val="32"/>
                  <w:szCs w:val="32"/>
                  <w:lang w:val="en-US"/>
                </w:rPr>
              </m:ctrlPr>
            </m:fPr>
            <m:num>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i</m:t>
                      </m:r>
                    </m:sub>
                  </m:sSub>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e>
              </m:nary>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i</m:t>
                      </m:r>
                    </m:sub>
                  </m:sSub>
                </m:e>
              </m:nary>
              <m:r>
                <w:rPr>
                  <w:rFonts w:ascii="Cambria Math" w:hAnsi="Cambria Math"/>
                  <w:sz w:val="32"/>
                  <w:szCs w:val="32"/>
                  <w:lang w:val="en-US"/>
                </w:rPr>
                <m:t>)</m:t>
              </m:r>
            </m:num>
            <m:den>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Sup>
                    <m:sSubSupPr>
                      <m:ctrlPr>
                        <w:rPr>
                          <w:rFonts w:ascii="Cambria Math" w:hAnsi="Cambria Math"/>
                          <w:i/>
                          <w:sz w:val="32"/>
                          <w:szCs w:val="32"/>
                          <w:lang w:val="en-US"/>
                        </w:rPr>
                      </m:ctrlPr>
                    </m:sSubSupPr>
                    <m:e>
                      <m:r>
                        <w:rPr>
                          <w:rFonts w:ascii="Cambria Math" w:hAnsi="Cambria Math"/>
                          <w:sz w:val="32"/>
                          <w:szCs w:val="32"/>
                          <w:lang w:val="en-US"/>
                        </w:rPr>
                        <m:t>c</m:t>
                      </m:r>
                    </m:e>
                    <m:sub>
                      <m:r>
                        <w:rPr>
                          <w:rFonts w:ascii="Cambria Math" w:hAnsi="Cambria Math"/>
                          <w:sz w:val="32"/>
                          <w:szCs w:val="32"/>
                          <w:lang w:val="en-US"/>
                        </w:rPr>
                        <m:t>i</m:t>
                      </m:r>
                    </m:sub>
                    <m:sup>
                      <m:r>
                        <w:rPr>
                          <w:rFonts w:ascii="Cambria Math" w:hAnsi="Cambria Math"/>
                          <w:sz w:val="32"/>
                          <w:szCs w:val="32"/>
                          <w:lang w:val="en-US"/>
                        </w:rPr>
                        <m:t>2</m:t>
                      </m:r>
                    </m:sup>
                  </m:sSubSup>
                </m:e>
              </m:nary>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e>
                  </m:nary>
                  <m:r>
                    <w:rPr>
                      <w:rFonts w:ascii="Cambria Math" w:hAnsi="Cambria Math"/>
                      <w:sz w:val="32"/>
                      <w:szCs w:val="32"/>
                      <w:lang w:val="en-US"/>
                    </w:rPr>
                    <m:t>)</m:t>
                  </m:r>
                </m:e>
                <m:sup>
                  <m:r>
                    <w:rPr>
                      <w:rFonts w:ascii="Cambria Math" w:hAnsi="Cambria Math"/>
                      <w:sz w:val="32"/>
                      <w:szCs w:val="32"/>
                      <w:lang w:val="en-US"/>
                    </w:rPr>
                    <m:t>2</m:t>
                  </m:r>
                </m:sup>
              </m:sSup>
              <m:r>
                <w:rPr>
                  <w:rFonts w:ascii="Cambria Math" w:hAnsi="Cambria Math"/>
                  <w:sz w:val="32"/>
                  <w:szCs w:val="32"/>
                  <w:lang w:val="en-US"/>
                </w:rPr>
                <m:t>]</m:t>
              </m:r>
            </m:den>
          </m:f>
        </m:oMath>
      </m:oMathPara>
    </w:p>
    <w:p w:rsidR="00CC38A8" w:rsidRPr="00F11AC0" w:rsidRDefault="00CC38A8" w:rsidP="001775C9">
      <w:pPr>
        <w:spacing w:line="276" w:lineRule="auto"/>
        <w:rPr>
          <w:rFonts w:eastAsiaTheme="minorEastAsia"/>
          <w:sz w:val="32"/>
          <w:szCs w:val="32"/>
        </w:rPr>
      </w:pPr>
    </w:p>
    <w:p w:rsidR="00A7190F" w:rsidRPr="00F11AC0" w:rsidRDefault="00023878" w:rsidP="00AD70EB">
      <w:pPr>
        <w:spacing w:line="276" w:lineRule="auto"/>
        <w:jc w:val="both"/>
        <w:rPr>
          <w:rFonts w:eastAsiaTheme="minorEastAsia"/>
          <w:sz w:val="32"/>
          <w:szCs w:val="32"/>
        </w:rPr>
      </w:pPr>
      <w:r w:rsidRPr="00F11AC0">
        <w:rPr>
          <w:rFonts w:eastAsiaTheme="minorEastAsia"/>
          <w:sz w:val="32"/>
          <w:szCs w:val="32"/>
        </w:rPr>
        <w:t xml:space="preserve">Зная параметры </w:t>
      </w:r>
      <w:r w:rsidRPr="00F11AC0">
        <w:rPr>
          <w:rFonts w:eastAsiaTheme="minorEastAsia"/>
          <w:sz w:val="32"/>
          <w:szCs w:val="32"/>
          <w:lang w:val="en-US"/>
        </w:rPr>
        <w:t>a</w:t>
      </w:r>
      <w:r w:rsidRPr="00F11AC0">
        <w:rPr>
          <w:rFonts w:eastAsiaTheme="minorEastAsia"/>
          <w:sz w:val="32"/>
          <w:szCs w:val="32"/>
        </w:rPr>
        <w:t xml:space="preserve"> и </w:t>
      </w:r>
      <w:r w:rsidRPr="00F11AC0">
        <w:rPr>
          <w:rFonts w:eastAsiaTheme="minorEastAsia"/>
          <w:sz w:val="32"/>
          <w:szCs w:val="32"/>
          <w:lang w:val="en-US"/>
        </w:rPr>
        <w:t>b</w:t>
      </w:r>
      <w:r w:rsidRPr="00F11AC0">
        <w:rPr>
          <w:rFonts w:eastAsiaTheme="minorEastAsia"/>
          <w:sz w:val="32"/>
          <w:szCs w:val="32"/>
        </w:rPr>
        <w:t xml:space="preserve">, можно легко вычислить концентрацию </w:t>
      </w:r>
      <w:proofErr w:type="spellStart"/>
      <w:r w:rsidRPr="00F11AC0">
        <w:rPr>
          <w:rFonts w:eastAsiaTheme="minorEastAsia"/>
          <w:sz w:val="32"/>
          <w:szCs w:val="32"/>
          <w:lang w:val="en-US"/>
        </w:rPr>
        <w:t>c</w:t>
      </w:r>
      <w:r w:rsidRPr="00F11AC0">
        <w:rPr>
          <w:rFonts w:eastAsiaTheme="minorEastAsia"/>
          <w:sz w:val="32"/>
          <w:szCs w:val="32"/>
          <w:vertAlign w:val="subscript"/>
          <w:lang w:val="en-US"/>
        </w:rPr>
        <w:t>x</w:t>
      </w:r>
      <w:proofErr w:type="spellEnd"/>
      <w:r w:rsidRPr="00F11AC0">
        <w:rPr>
          <w:rFonts w:eastAsiaTheme="minorEastAsia"/>
          <w:sz w:val="32"/>
          <w:szCs w:val="32"/>
        </w:rPr>
        <w:t xml:space="preserve"> в исследуемом образце</w:t>
      </w:r>
      <w:r w:rsidR="00AA1C82" w:rsidRPr="00F11AC0">
        <w:rPr>
          <w:rFonts w:eastAsiaTheme="minorEastAsia"/>
          <w:sz w:val="32"/>
          <w:szCs w:val="32"/>
        </w:rPr>
        <w:t>:</w:t>
      </w:r>
    </w:p>
    <w:p w:rsidR="00AA1C82" w:rsidRPr="00F11AC0" w:rsidRDefault="00AA1C82" w:rsidP="001775C9">
      <w:pPr>
        <w:spacing w:line="276" w:lineRule="auto"/>
        <w:rPr>
          <w:rFonts w:eastAsiaTheme="minorEastAsia"/>
          <w:sz w:val="32"/>
          <w:szCs w:val="32"/>
        </w:rPr>
      </w:pPr>
    </w:p>
    <w:p w:rsidR="00AA1C82" w:rsidRPr="00F11AC0" w:rsidRDefault="005A79BA" w:rsidP="001775C9">
      <w:pPr>
        <w:spacing w:line="276" w:lineRule="auto"/>
        <w:rPr>
          <w:rFonts w:eastAsiaTheme="minorEastAsia"/>
          <w:sz w:val="32"/>
          <w:szCs w:val="32"/>
          <w:lang w:val="en-US"/>
        </w:rPr>
      </w:pPr>
      <m:oMathPara>
        <m:oMath>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c</m:t>
              </m:r>
            </m:e>
            <m:sub>
              <m:r>
                <w:rPr>
                  <w:rFonts w:ascii="Cambria Math" w:eastAsiaTheme="minorEastAsia" w:hAnsi="Cambria Math"/>
                  <w:sz w:val="32"/>
                  <w:szCs w:val="32"/>
                  <w:lang w:val="en-US"/>
                </w:rPr>
                <m:t>x</m:t>
              </m:r>
            </m:sub>
          </m:sSub>
          <m:r>
            <w:rPr>
              <w:rFonts w:ascii="Cambria Math" w:eastAsiaTheme="minorEastAsia" w:hAnsi="Cambria Math"/>
              <w:sz w:val="32"/>
              <w:szCs w:val="32"/>
              <w:lang w:val="en-US"/>
            </w:rPr>
            <m:t>=</m:t>
          </m:r>
          <m:f>
            <m:fPr>
              <m:ctrlPr>
                <w:rPr>
                  <w:rFonts w:ascii="Cambria Math" w:eastAsiaTheme="minorEastAsia" w:hAnsi="Cambria Math"/>
                  <w:i/>
                  <w:sz w:val="32"/>
                  <w:szCs w:val="32"/>
                  <w:lang w:val="en-US"/>
                </w:rPr>
              </m:ctrlPr>
            </m:fPr>
            <m:num>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h</m:t>
                  </m:r>
                </m:e>
                <m:sub>
                  <m:r>
                    <w:rPr>
                      <w:rFonts w:ascii="Cambria Math" w:eastAsiaTheme="minorEastAsia" w:hAnsi="Cambria Math"/>
                      <w:sz w:val="32"/>
                      <w:szCs w:val="32"/>
                      <w:lang w:val="en-US"/>
                    </w:rPr>
                    <m:t>x</m:t>
                  </m:r>
                </m:sub>
              </m:sSub>
              <m:r>
                <w:rPr>
                  <w:rFonts w:ascii="Cambria Math" w:eastAsiaTheme="minorEastAsia" w:hAnsi="Cambria Math"/>
                  <w:sz w:val="32"/>
                  <w:szCs w:val="32"/>
                  <w:lang w:val="en-US"/>
                </w:rPr>
                <m:t>-a</m:t>
              </m:r>
            </m:num>
            <m:den>
              <m:r>
                <w:rPr>
                  <w:rFonts w:ascii="Cambria Math" w:eastAsiaTheme="minorEastAsia" w:hAnsi="Cambria Math"/>
                  <w:sz w:val="32"/>
                  <w:szCs w:val="32"/>
                  <w:lang w:val="en-US"/>
                </w:rPr>
                <m:t>b</m:t>
              </m:r>
            </m:den>
          </m:f>
        </m:oMath>
      </m:oMathPara>
    </w:p>
    <w:p w:rsidR="00023878" w:rsidRPr="00F11AC0" w:rsidRDefault="00023878" w:rsidP="001775C9">
      <w:pPr>
        <w:spacing w:line="276" w:lineRule="auto"/>
        <w:rPr>
          <w:rFonts w:eastAsiaTheme="minorEastAsia"/>
          <w:sz w:val="32"/>
          <w:szCs w:val="32"/>
          <w:lang w:val="en-US"/>
        </w:rPr>
      </w:pPr>
    </w:p>
    <w:p w:rsidR="00EF3FB2" w:rsidRPr="00F11AC0" w:rsidRDefault="005F7B5E" w:rsidP="00AD70EB">
      <w:pPr>
        <w:spacing w:line="276" w:lineRule="auto"/>
        <w:jc w:val="both"/>
        <w:rPr>
          <w:sz w:val="32"/>
          <w:szCs w:val="32"/>
        </w:rPr>
      </w:pPr>
      <w:r w:rsidRPr="00F11AC0">
        <w:rPr>
          <w:rFonts w:eastAsiaTheme="minorEastAsia"/>
          <w:b/>
          <w:sz w:val="32"/>
          <w:szCs w:val="32"/>
        </w:rPr>
        <w:t>Метод добавок.</w:t>
      </w:r>
      <w:r w:rsidRPr="00F11AC0">
        <w:rPr>
          <w:rFonts w:eastAsiaTheme="minorEastAsia"/>
          <w:sz w:val="32"/>
          <w:szCs w:val="32"/>
        </w:rPr>
        <w:t xml:space="preserve"> </w:t>
      </w:r>
      <w:r w:rsidR="00EF3FB2" w:rsidRPr="00F11AC0">
        <w:rPr>
          <w:sz w:val="32"/>
          <w:szCs w:val="32"/>
        </w:rPr>
        <w:t>Оптимальным, особенно в случае объектов сложного состава, является метод добавок, который основан на измерении высоты волны в анализируемом растворе до (</w:t>
      </w:r>
      <w:r w:rsidR="00EF3FB2" w:rsidRPr="00F11AC0">
        <w:rPr>
          <w:sz w:val="32"/>
          <w:szCs w:val="32"/>
          <w:lang w:val="en-US"/>
        </w:rPr>
        <w:t>h</w:t>
      </w:r>
      <w:r w:rsidR="00EF3FB2" w:rsidRPr="00F11AC0">
        <w:rPr>
          <w:sz w:val="32"/>
          <w:szCs w:val="32"/>
          <w:vertAlign w:val="subscript"/>
        </w:rPr>
        <w:t>1</w:t>
      </w:r>
      <w:r w:rsidR="00EF3FB2" w:rsidRPr="00F11AC0">
        <w:rPr>
          <w:sz w:val="32"/>
          <w:szCs w:val="32"/>
        </w:rPr>
        <w:t>) и после введения известного объёма стандартного раствора (</w:t>
      </w:r>
      <w:r w:rsidR="00EF3FB2" w:rsidRPr="00F11AC0">
        <w:rPr>
          <w:sz w:val="32"/>
          <w:szCs w:val="32"/>
          <w:lang w:val="en-US"/>
        </w:rPr>
        <w:t>h</w:t>
      </w:r>
      <w:r w:rsidR="00EF3FB2" w:rsidRPr="00F11AC0">
        <w:rPr>
          <w:sz w:val="32"/>
          <w:szCs w:val="32"/>
          <w:vertAlign w:val="subscript"/>
        </w:rPr>
        <w:t>2</w:t>
      </w:r>
      <w:r w:rsidR="00EF3FB2" w:rsidRPr="00F11AC0">
        <w:rPr>
          <w:sz w:val="32"/>
          <w:szCs w:val="32"/>
        </w:rPr>
        <w:t xml:space="preserve">). </w:t>
      </w:r>
    </w:p>
    <w:p w:rsidR="00A53E51" w:rsidRPr="00F11AC0" w:rsidRDefault="00A53E51" w:rsidP="001775C9">
      <w:pPr>
        <w:spacing w:line="276" w:lineRule="auto"/>
        <w:jc w:val="both"/>
        <w:rPr>
          <w:sz w:val="32"/>
          <w:szCs w:val="32"/>
        </w:rPr>
      </w:pPr>
    </w:p>
    <w:p w:rsidR="00A53E51" w:rsidRPr="00F11AC0" w:rsidRDefault="005A79BA" w:rsidP="001775C9">
      <w:pPr>
        <w:spacing w:line="276" w:lineRule="auto"/>
        <w:jc w:val="center"/>
        <w:rPr>
          <w:rFonts w:eastAsiaTheme="minorEastAsia"/>
          <w:sz w:val="32"/>
          <w:szCs w:val="32"/>
        </w:rPr>
      </w:pPr>
      <m:oMath>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x</m:t>
                </m:r>
              </m:sub>
            </m:sSub>
          </m:num>
          <m:den>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x</m:t>
                </m:r>
                <m:r>
                  <w:rPr>
                    <w:rFonts w:ascii="Cambria Math" w:hAnsi="Cambria Math"/>
                    <w:sz w:val="32"/>
                    <w:szCs w:val="32"/>
                  </w:rPr>
                  <m:t>+ст</m:t>
                </m:r>
              </m:sub>
            </m:sSub>
          </m:den>
        </m:f>
        <m:r>
          <w:rPr>
            <w:rFonts w:ascii="Cambria Math" w:hAnsi="Cambria Math"/>
            <w:sz w:val="32"/>
            <w:szCs w:val="32"/>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x</m:t>
                </m:r>
              </m:sub>
            </m:sSub>
          </m:num>
          <m:den>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x</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rPr>
                  <m:t>ст</m:t>
                </m:r>
              </m:sub>
            </m:sSub>
          </m:den>
        </m:f>
      </m:oMath>
      <w:r w:rsidR="00A53E51" w:rsidRPr="00F11AC0">
        <w:rPr>
          <w:rFonts w:eastAsiaTheme="minorEastAsia"/>
          <w:sz w:val="32"/>
          <w:szCs w:val="32"/>
        </w:rPr>
        <w:t xml:space="preserve">   или  </w:t>
      </w:r>
      <m:oMath>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x</m:t>
                </m:r>
              </m:sub>
            </m:sSub>
          </m:num>
          <m:den>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x</m:t>
                </m:r>
                <m:r>
                  <w:rPr>
                    <w:rFonts w:ascii="Cambria Math" w:hAnsi="Cambria Math"/>
                    <w:sz w:val="32"/>
                    <w:szCs w:val="32"/>
                  </w:rPr>
                  <m:t>+ст</m:t>
                </m:r>
              </m:sub>
            </m:sSub>
          </m:den>
        </m:f>
        <m:r>
          <w:rPr>
            <w:rFonts w:ascii="Cambria Math" w:hAnsi="Cambria Math"/>
            <w:sz w:val="32"/>
            <w:szCs w:val="32"/>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x</m:t>
                </m:r>
              </m:sub>
            </m:sSub>
          </m:num>
          <m:den>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x</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rPr>
                  <m:t>ст</m:t>
                </m:r>
              </m:sub>
            </m:sSub>
          </m:den>
        </m:f>
      </m:oMath>
      <w:r w:rsidR="00A53E51" w:rsidRPr="00F11AC0">
        <w:rPr>
          <w:rFonts w:eastAsiaTheme="minorEastAsia"/>
          <w:sz w:val="32"/>
          <w:szCs w:val="32"/>
        </w:rPr>
        <w:t xml:space="preserve">   </w:t>
      </w:r>
    </w:p>
    <w:p w:rsidR="00A53E51" w:rsidRPr="00F11AC0" w:rsidRDefault="00A53E51" w:rsidP="001775C9">
      <w:pPr>
        <w:spacing w:line="276" w:lineRule="auto"/>
        <w:jc w:val="center"/>
        <w:rPr>
          <w:rFonts w:eastAsiaTheme="minorEastAsia"/>
          <w:sz w:val="32"/>
          <w:szCs w:val="32"/>
        </w:rPr>
      </w:pPr>
    </w:p>
    <w:p w:rsidR="00A53E51" w:rsidRPr="00F11AC0" w:rsidRDefault="005A79BA" w:rsidP="001775C9">
      <w:pPr>
        <w:spacing w:line="276" w:lineRule="auto"/>
        <w:jc w:val="center"/>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c</m:t>
            </m:r>
          </m:e>
          <m:sub>
            <m:r>
              <w:rPr>
                <w:rFonts w:ascii="Cambria Math" w:eastAsiaTheme="minorEastAsia" w:hAnsi="Cambria Math"/>
                <w:sz w:val="32"/>
                <w:szCs w:val="32"/>
              </w:rPr>
              <m:t>x</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ст</m:t>
            </m:r>
          </m:sub>
        </m:sSub>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I</m:t>
                </m:r>
              </m:e>
              <m:sub>
                <m:r>
                  <w:rPr>
                    <w:rFonts w:ascii="Cambria Math" w:eastAsiaTheme="minorEastAsia" w:hAnsi="Cambria Math"/>
                    <w:sz w:val="32"/>
                    <w:szCs w:val="32"/>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x+ст</m:t>
                </m:r>
              </m:sub>
            </m:sSub>
          </m:den>
        </m:f>
      </m:oMath>
      <w:r w:rsidR="00A53E51" w:rsidRPr="00F11AC0">
        <w:rPr>
          <w:rFonts w:eastAsiaTheme="minorEastAsia"/>
          <w:sz w:val="32"/>
          <w:szCs w:val="32"/>
        </w:rPr>
        <w:t xml:space="preserve">  или  </w:t>
      </w:r>
      <m:oMath>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c</m:t>
            </m:r>
          </m:e>
          <m:sub>
            <m:r>
              <w:rPr>
                <w:rFonts w:ascii="Cambria Math" w:eastAsiaTheme="minorEastAsia" w:hAnsi="Cambria Math"/>
                <w:sz w:val="32"/>
                <w:szCs w:val="32"/>
              </w:rPr>
              <m:t>x</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ст</m:t>
            </m:r>
          </m:sub>
        </m:sSub>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x+ст</m:t>
                </m:r>
              </m:sub>
            </m:sSub>
          </m:den>
        </m:f>
      </m:oMath>
    </w:p>
    <w:p w:rsidR="004B6D63" w:rsidRPr="00F11AC0" w:rsidRDefault="004B6D63" w:rsidP="001775C9">
      <w:pPr>
        <w:spacing w:line="276" w:lineRule="auto"/>
        <w:jc w:val="center"/>
        <w:rPr>
          <w:rFonts w:eastAsiaTheme="minorEastAsia"/>
          <w:sz w:val="32"/>
          <w:szCs w:val="32"/>
        </w:rPr>
      </w:pPr>
    </w:p>
    <w:p w:rsidR="004B6D63" w:rsidRPr="00F11AC0" w:rsidRDefault="005A79BA" w:rsidP="001775C9">
      <w:pPr>
        <w:spacing w:line="276" w:lineRule="auto"/>
        <w:ind w:left="360"/>
        <w:jc w:val="center"/>
        <w:rPr>
          <w:rFonts w:eastAsiaTheme="minorEastAsia"/>
          <w:sz w:val="32"/>
          <w:szCs w:val="32"/>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x</m:t>
              </m:r>
            </m:sub>
          </m:sSub>
          <m:r>
            <w:rPr>
              <w:rFonts w:ascii="Cambria Math" w:eastAsiaTheme="minorEastAsia" w:hAnsi="Cambria Math"/>
              <w:sz w:val="32"/>
              <w:szCs w:val="32"/>
            </w:rPr>
            <m:t>=</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x</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V</m:t>
                  </m:r>
                </m:e>
                <m:sub>
                  <m:r>
                    <w:rPr>
                      <w:rFonts w:ascii="Cambria Math" w:eastAsiaTheme="minorEastAsia" w:hAnsi="Cambria Math"/>
                      <w:sz w:val="32"/>
                      <w:szCs w:val="32"/>
                    </w:rPr>
                    <m:t>доб</m:t>
                  </m:r>
                </m:sub>
              </m:sSub>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c</m:t>
                  </m:r>
                </m:e>
                <m:sub>
                  <m:r>
                    <w:rPr>
                      <w:rFonts w:ascii="Cambria Math" w:eastAsiaTheme="minorEastAsia" w:hAnsi="Cambria Math"/>
                      <w:sz w:val="32"/>
                      <w:szCs w:val="32"/>
                    </w:rPr>
                    <m:t>ст</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x+доб</m:t>
                  </m:r>
                </m:sub>
              </m:sSub>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V</m:t>
                  </m:r>
                </m:e>
                <m:sub>
                  <m:r>
                    <w:rPr>
                      <w:rFonts w:ascii="Cambria Math" w:eastAsiaTheme="minorEastAsia" w:hAnsi="Cambria Math"/>
                      <w:sz w:val="32"/>
                      <w:szCs w:val="32"/>
                    </w:rPr>
                    <m:t>доб</m:t>
                  </m:r>
                </m:sub>
              </m:sSub>
              <m:r>
                <w:rPr>
                  <w:rFonts w:ascii="Cambria Math" w:eastAsiaTheme="minorEastAsia" w:hAnsi="Cambria Math"/>
                  <w:sz w:val="32"/>
                  <w:szCs w:val="32"/>
                </w:rPr>
                <m:t>+</m:t>
              </m:r>
              <m:d>
                <m:dPr>
                  <m:ctrlPr>
                    <w:rPr>
                      <w:rFonts w:ascii="Cambria Math" w:eastAsiaTheme="minorEastAsia" w:hAnsi="Cambria Math"/>
                      <w:i/>
                      <w:sz w:val="32"/>
                      <w:szCs w:val="32"/>
                    </w:rPr>
                  </m:ctrlPr>
                </m:dPr>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I</m:t>
                      </m:r>
                    </m:e>
                    <m:sub>
                      <m:r>
                        <w:rPr>
                          <w:rFonts w:ascii="Cambria Math" w:eastAsiaTheme="minorEastAsia" w:hAnsi="Cambria Math"/>
                          <w:sz w:val="32"/>
                          <w:szCs w:val="32"/>
                        </w:rPr>
                        <m:t>x+доб</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I</m:t>
                      </m:r>
                    </m:e>
                    <m:sub>
                      <m:r>
                        <w:rPr>
                          <w:rFonts w:ascii="Cambria Math" w:eastAsiaTheme="minorEastAsia" w:hAnsi="Cambria Math"/>
                          <w:sz w:val="32"/>
                          <w:szCs w:val="32"/>
                        </w:rPr>
                        <m:t>x</m:t>
                      </m:r>
                    </m:sub>
                  </m:sSub>
                </m:e>
              </m:d>
              <m:r>
                <w:rPr>
                  <w:rFonts w:ascii="Cambria Math" w:eastAsiaTheme="minorEastAsia" w:hAnsi="Cambria Math"/>
                  <w:sz w:val="32"/>
                  <w:szCs w:val="32"/>
                </w:rPr>
                <m:t>V</m:t>
              </m:r>
            </m:den>
          </m:f>
        </m:oMath>
      </m:oMathPara>
    </w:p>
    <w:p w:rsidR="004B6D63" w:rsidRPr="00F11AC0" w:rsidRDefault="004B6D63" w:rsidP="001775C9">
      <w:pPr>
        <w:spacing w:line="276" w:lineRule="auto"/>
        <w:ind w:left="360"/>
        <w:rPr>
          <w:rFonts w:eastAsiaTheme="minorEastAsia"/>
          <w:sz w:val="32"/>
          <w:szCs w:val="32"/>
        </w:rPr>
      </w:pPr>
    </w:p>
    <w:p w:rsidR="004B6D63" w:rsidRPr="00F11AC0" w:rsidRDefault="004B6D63" w:rsidP="001775C9">
      <w:pPr>
        <w:spacing w:line="276" w:lineRule="auto"/>
        <w:ind w:left="360"/>
        <w:jc w:val="center"/>
        <w:rPr>
          <w:rFonts w:eastAsiaTheme="minorEastAsia"/>
          <w:sz w:val="32"/>
          <w:szCs w:val="32"/>
        </w:rPr>
      </w:pPr>
      <w:r w:rsidRPr="00F11AC0">
        <w:rPr>
          <w:rFonts w:eastAsiaTheme="minorEastAsia"/>
          <w:sz w:val="32"/>
          <w:szCs w:val="32"/>
        </w:rPr>
        <w:t xml:space="preserve">или     </w:t>
      </w:r>
    </w:p>
    <w:p w:rsidR="004B6D63" w:rsidRDefault="004B6D63" w:rsidP="001775C9">
      <w:pPr>
        <w:spacing w:line="276" w:lineRule="auto"/>
        <w:ind w:left="360"/>
        <w:jc w:val="center"/>
        <w:rPr>
          <w:rFonts w:ascii="Cambria Math" w:eastAsiaTheme="minorEastAsia" w:hAnsi="Cambria Math"/>
          <w:sz w:val="32"/>
          <w:szCs w:val="32"/>
        </w:rPr>
      </w:pPr>
      <w:r w:rsidRPr="00F11AC0">
        <w:rPr>
          <w:rFonts w:ascii="Cambria Math" w:eastAsiaTheme="minorEastAsia" w:hAnsi="Cambria Math"/>
          <w:sz w:val="32"/>
          <w:szCs w:val="32"/>
        </w:rPr>
        <w:br/>
      </w: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x</m:t>
              </m:r>
            </m:sub>
          </m:sSub>
          <m:r>
            <w:rPr>
              <w:rFonts w:ascii="Cambria Math" w:eastAsiaTheme="minorEastAsia" w:hAnsi="Cambria Math"/>
              <w:sz w:val="32"/>
              <w:szCs w:val="32"/>
            </w:rPr>
            <m:t>=</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V</m:t>
                  </m:r>
                </m:e>
                <m:sub>
                  <m:r>
                    <w:rPr>
                      <w:rFonts w:ascii="Cambria Math" w:eastAsiaTheme="minorEastAsia" w:hAnsi="Cambria Math"/>
                      <w:sz w:val="32"/>
                      <w:szCs w:val="32"/>
                    </w:rPr>
                    <m:t>доб</m:t>
                  </m:r>
                </m:sub>
              </m:sSub>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c</m:t>
                  </m:r>
                </m:e>
                <m:sub>
                  <m:r>
                    <w:rPr>
                      <w:rFonts w:ascii="Cambria Math" w:eastAsiaTheme="minorEastAsia" w:hAnsi="Cambria Math"/>
                      <w:sz w:val="32"/>
                      <w:szCs w:val="32"/>
                    </w:rPr>
                    <m:t>ст</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x+доб</m:t>
                  </m:r>
                </m:sub>
              </m:sSub>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V</m:t>
                  </m:r>
                </m:e>
                <m:sub>
                  <m:r>
                    <w:rPr>
                      <w:rFonts w:ascii="Cambria Math" w:eastAsiaTheme="minorEastAsia" w:hAnsi="Cambria Math"/>
                      <w:sz w:val="32"/>
                      <w:szCs w:val="32"/>
                    </w:rPr>
                    <m:t>доб</m:t>
                  </m:r>
                </m:sub>
              </m:sSub>
              <m:r>
                <w:rPr>
                  <w:rFonts w:ascii="Cambria Math" w:eastAsiaTheme="minorEastAsia" w:hAnsi="Cambria Math"/>
                  <w:sz w:val="32"/>
                  <w:szCs w:val="32"/>
                </w:rPr>
                <m:t>+</m:t>
              </m:r>
              <m:d>
                <m:dPr>
                  <m:ctrlPr>
                    <w:rPr>
                      <w:rFonts w:ascii="Cambria Math" w:eastAsiaTheme="minorEastAsia" w:hAnsi="Cambria Math"/>
                      <w:i/>
                      <w:sz w:val="32"/>
                      <w:szCs w:val="32"/>
                    </w:rPr>
                  </m:ctrlPr>
                </m:dPr>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h</m:t>
                      </m:r>
                    </m:e>
                    <m:sub>
                      <m:r>
                        <w:rPr>
                          <w:rFonts w:ascii="Cambria Math" w:eastAsiaTheme="minorEastAsia" w:hAnsi="Cambria Math"/>
                          <w:sz w:val="32"/>
                          <w:szCs w:val="32"/>
                        </w:rPr>
                        <m:t>x+доб</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e>
              </m:d>
              <m:r>
                <w:rPr>
                  <w:rFonts w:ascii="Cambria Math" w:eastAsiaTheme="minorEastAsia" w:hAnsi="Cambria Math"/>
                  <w:sz w:val="32"/>
                  <w:szCs w:val="32"/>
                </w:rPr>
                <m:t>V</m:t>
              </m:r>
            </m:den>
          </m:f>
        </m:oMath>
      </m:oMathPara>
    </w:p>
    <w:p w:rsidR="00F11AC0" w:rsidRPr="00F11AC0" w:rsidRDefault="00F11AC0" w:rsidP="001775C9">
      <w:pPr>
        <w:spacing w:line="276" w:lineRule="auto"/>
        <w:ind w:left="360"/>
        <w:jc w:val="center"/>
        <w:rPr>
          <w:rFonts w:eastAsiaTheme="minorEastAsia"/>
          <w:sz w:val="32"/>
          <w:szCs w:val="32"/>
          <w:lang w:val="en-US"/>
        </w:rPr>
      </w:pPr>
    </w:p>
    <w:p w:rsidR="00D64EA4" w:rsidRPr="00F11AC0" w:rsidRDefault="00D64EA4" w:rsidP="00AD70EB">
      <w:pPr>
        <w:spacing w:line="276" w:lineRule="auto"/>
        <w:jc w:val="both"/>
        <w:rPr>
          <w:sz w:val="32"/>
          <w:szCs w:val="32"/>
        </w:rPr>
      </w:pPr>
      <w:r w:rsidRPr="00F11AC0">
        <w:rPr>
          <w:sz w:val="32"/>
          <w:szCs w:val="32"/>
        </w:rPr>
        <w:t xml:space="preserve">Наиболее точные расчеты получаются при использовании метода многократных добавок, который позволяет использовать и графический, и расчётный способ обработки результатов </w:t>
      </w:r>
      <w:proofErr w:type="spellStart"/>
      <w:r w:rsidRPr="00F11AC0">
        <w:rPr>
          <w:sz w:val="32"/>
          <w:szCs w:val="32"/>
        </w:rPr>
        <w:t>вольтамперометрии</w:t>
      </w:r>
      <w:proofErr w:type="spellEnd"/>
      <w:r w:rsidRPr="00F11AC0">
        <w:rPr>
          <w:sz w:val="32"/>
          <w:szCs w:val="32"/>
        </w:rPr>
        <w:t xml:space="preserve"> стандартных растворов. </w:t>
      </w:r>
    </w:p>
    <w:p w:rsidR="00D64EA4" w:rsidRPr="00F11AC0" w:rsidRDefault="00D64EA4" w:rsidP="001775C9">
      <w:pPr>
        <w:spacing w:line="276" w:lineRule="auto"/>
        <w:rPr>
          <w:sz w:val="32"/>
          <w:szCs w:val="32"/>
        </w:rPr>
      </w:pPr>
    </w:p>
    <w:p w:rsidR="008306F0" w:rsidRPr="00F11AC0" w:rsidRDefault="00D64EA4" w:rsidP="001775C9">
      <w:pPr>
        <w:pStyle w:val="a7"/>
        <w:numPr>
          <w:ilvl w:val="0"/>
          <w:numId w:val="24"/>
        </w:numPr>
        <w:tabs>
          <w:tab w:val="left" w:pos="993"/>
        </w:tabs>
        <w:spacing w:line="276" w:lineRule="auto"/>
        <w:rPr>
          <w:sz w:val="32"/>
          <w:szCs w:val="32"/>
        </w:rPr>
      </w:pPr>
      <w:r w:rsidRPr="00F11AC0">
        <w:rPr>
          <w:sz w:val="32"/>
          <w:szCs w:val="32"/>
        </w:rPr>
        <w:t>Графический способ обработки результатов</w:t>
      </w:r>
      <w:r w:rsidR="00D82594" w:rsidRPr="00F11AC0">
        <w:rPr>
          <w:sz w:val="32"/>
          <w:szCs w:val="32"/>
        </w:rPr>
        <w:t xml:space="preserve"> </w:t>
      </w:r>
      <w:r w:rsidR="0077101E" w:rsidRPr="00F11AC0">
        <w:rPr>
          <w:sz w:val="32"/>
          <w:szCs w:val="32"/>
        </w:rPr>
        <w:t xml:space="preserve">исследования </w:t>
      </w:r>
      <w:r w:rsidR="00D82594" w:rsidRPr="00F11AC0">
        <w:rPr>
          <w:sz w:val="32"/>
          <w:szCs w:val="32"/>
        </w:rPr>
        <w:t xml:space="preserve"> растворов</w:t>
      </w:r>
      <w:r w:rsidR="0077101E" w:rsidRPr="00F11AC0">
        <w:rPr>
          <w:sz w:val="32"/>
          <w:szCs w:val="32"/>
        </w:rPr>
        <w:t xml:space="preserve"> методом добавок</w:t>
      </w:r>
      <w:r w:rsidR="00D82594" w:rsidRPr="00F11AC0">
        <w:rPr>
          <w:sz w:val="32"/>
          <w:szCs w:val="32"/>
        </w:rPr>
        <w:t xml:space="preserve">. </w:t>
      </w:r>
      <w:r w:rsidR="00670E36" w:rsidRPr="00F11AC0">
        <w:rPr>
          <w:sz w:val="32"/>
          <w:szCs w:val="32"/>
        </w:rPr>
        <w:t xml:space="preserve"> </w:t>
      </w:r>
    </w:p>
    <w:p w:rsidR="00F11AC0" w:rsidRDefault="00F11AC0" w:rsidP="001775C9">
      <w:pPr>
        <w:tabs>
          <w:tab w:val="left" w:pos="993"/>
        </w:tabs>
        <w:spacing w:line="276" w:lineRule="auto"/>
        <w:rPr>
          <w:sz w:val="32"/>
          <w:szCs w:val="32"/>
        </w:rPr>
      </w:pPr>
    </w:p>
    <w:p w:rsidR="00D82594" w:rsidRPr="00F11AC0" w:rsidRDefault="00670E36" w:rsidP="00AD70EB">
      <w:pPr>
        <w:tabs>
          <w:tab w:val="left" w:pos="993"/>
        </w:tabs>
        <w:spacing w:line="276" w:lineRule="auto"/>
        <w:jc w:val="both"/>
        <w:rPr>
          <w:sz w:val="32"/>
          <w:szCs w:val="32"/>
        </w:rPr>
      </w:pPr>
      <w:r w:rsidRPr="00F11AC0">
        <w:rPr>
          <w:sz w:val="32"/>
          <w:szCs w:val="32"/>
        </w:rPr>
        <w:t xml:space="preserve">Полученные данные о </w:t>
      </w:r>
      <w:proofErr w:type="spellStart"/>
      <w:r w:rsidRPr="00F11AC0">
        <w:rPr>
          <w:sz w:val="32"/>
          <w:szCs w:val="32"/>
        </w:rPr>
        <w:t>вольтамперометрировании</w:t>
      </w:r>
      <w:proofErr w:type="spellEnd"/>
      <w:r w:rsidRPr="00F11AC0">
        <w:rPr>
          <w:sz w:val="32"/>
          <w:szCs w:val="32"/>
        </w:rPr>
        <w:t xml:space="preserve"> исследуемого раствора и растворов, содержащие известное количество стандартного раствора, наносят на график зависимости </w:t>
      </w:r>
      <w:proofErr w:type="spellStart"/>
      <w:r w:rsidR="0038617F" w:rsidRPr="00F11AC0">
        <w:rPr>
          <w:sz w:val="32"/>
          <w:szCs w:val="32"/>
          <w:lang w:val="en-US"/>
        </w:rPr>
        <w:t>h</w:t>
      </w:r>
      <w:r w:rsidR="0038617F" w:rsidRPr="00F11AC0">
        <w:rPr>
          <w:sz w:val="32"/>
          <w:szCs w:val="32"/>
          <w:vertAlign w:val="subscript"/>
          <w:lang w:val="en-US"/>
        </w:rPr>
        <w:t>x</w:t>
      </w:r>
      <w:proofErr w:type="spellEnd"/>
      <w:r w:rsidR="0038617F" w:rsidRPr="00F11AC0">
        <w:rPr>
          <w:sz w:val="32"/>
          <w:szCs w:val="32"/>
          <w:vertAlign w:val="subscript"/>
        </w:rPr>
        <w:t>+</w:t>
      </w:r>
      <w:proofErr w:type="spellStart"/>
      <w:proofErr w:type="gramStart"/>
      <w:r w:rsidR="0038617F" w:rsidRPr="00F11AC0">
        <w:rPr>
          <w:sz w:val="32"/>
          <w:szCs w:val="32"/>
          <w:vertAlign w:val="subscript"/>
        </w:rPr>
        <w:t>ст</w:t>
      </w:r>
      <w:proofErr w:type="spellEnd"/>
      <w:proofErr w:type="gramEnd"/>
      <w:r w:rsidR="0038617F" w:rsidRPr="00F11AC0">
        <w:rPr>
          <w:sz w:val="32"/>
          <w:szCs w:val="32"/>
        </w:rPr>
        <w:t xml:space="preserve"> от </w:t>
      </w:r>
      <w:r w:rsidR="0038617F" w:rsidRPr="00F11AC0">
        <w:rPr>
          <w:sz w:val="32"/>
          <w:szCs w:val="32"/>
          <w:lang w:val="en-US"/>
        </w:rPr>
        <w:t>c</w:t>
      </w:r>
      <w:r w:rsidR="0038617F" w:rsidRPr="00F11AC0">
        <w:rPr>
          <w:sz w:val="32"/>
          <w:szCs w:val="32"/>
          <w:vertAlign w:val="subscript"/>
        </w:rPr>
        <w:t>ст</w:t>
      </w:r>
      <w:r w:rsidR="0038617F" w:rsidRPr="00F11AC0">
        <w:rPr>
          <w:sz w:val="32"/>
          <w:szCs w:val="32"/>
        </w:rPr>
        <w:t>.</w:t>
      </w:r>
    </w:p>
    <w:p w:rsidR="00D64EA4" w:rsidRPr="00F11AC0" w:rsidRDefault="00D64EA4" w:rsidP="001775C9">
      <w:pPr>
        <w:spacing w:line="276" w:lineRule="auto"/>
        <w:rPr>
          <w:sz w:val="32"/>
          <w:szCs w:val="32"/>
        </w:rPr>
      </w:pPr>
    </w:p>
    <w:p w:rsidR="002942C5" w:rsidRPr="00F11AC0" w:rsidRDefault="002942C5" w:rsidP="001775C9">
      <w:pPr>
        <w:spacing w:line="276" w:lineRule="auto"/>
        <w:rPr>
          <w:sz w:val="32"/>
          <w:szCs w:val="32"/>
        </w:rPr>
      </w:pPr>
    </w:p>
    <w:p w:rsidR="002942C5" w:rsidRPr="00F11AC0" w:rsidRDefault="00670E36" w:rsidP="001775C9">
      <w:pPr>
        <w:spacing w:line="276" w:lineRule="auto"/>
        <w:jc w:val="center"/>
        <w:rPr>
          <w:sz w:val="32"/>
          <w:szCs w:val="32"/>
        </w:rPr>
      </w:pPr>
      <w:r w:rsidRPr="00F11AC0">
        <w:rPr>
          <w:sz w:val="32"/>
          <w:szCs w:val="32"/>
        </w:rPr>
        <w:object w:dxaOrig="6060" w:dyaOrig="3690">
          <v:shape id="_x0000_i1029" type="#_x0000_t75" style="width:303.3pt;height:184.8pt" o:ole="">
            <v:imagedata r:id="rId20" o:title=""/>
          </v:shape>
          <o:OLEObject Type="Embed" ProgID="ChemWindow.Document" ShapeID="_x0000_i1029" DrawAspect="Content" ObjectID="_1414995342" r:id="rId21"/>
        </w:object>
      </w:r>
    </w:p>
    <w:p w:rsidR="00D64EA4" w:rsidRPr="00F11AC0" w:rsidRDefault="00D64EA4" w:rsidP="001775C9">
      <w:pPr>
        <w:spacing w:line="276" w:lineRule="auto"/>
        <w:rPr>
          <w:sz w:val="32"/>
          <w:szCs w:val="32"/>
        </w:rPr>
      </w:pPr>
    </w:p>
    <w:p w:rsidR="00D64EA4" w:rsidRPr="00F11AC0" w:rsidRDefault="0038617F" w:rsidP="00AD70EB">
      <w:pPr>
        <w:spacing w:line="276" w:lineRule="auto"/>
        <w:jc w:val="both"/>
        <w:rPr>
          <w:sz w:val="32"/>
          <w:szCs w:val="32"/>
        </w:rPr>
      </w:pPr>
      <w:r w:rsidRPr="00F11AC0">
        <w:rPr>
          <w:sz w:val="32"/>
          <w:szCs w:val="32"/>
        </w:rPr>
        <w:t xml:space="preserve">При экстраполяции </w:t>
      </w:r>
      <w:proofErr w:type="gramStart"/>
      <w:r w:rsidR="000A7D4F" w:rsidRPr="00F11AC0">
        <w:rPr>
          <w:sz w:val="32"/>
          <w:szCs w:val="32"/>
        </w:rPr>
        <w:t>прямая</w:t>
      </w:r>
      <w:proofErr w:type="gramEnd"/>
      <w:r w:rsidR="000A7D4F" w:rsidRPr="00F11AC0">
        <w:rPr>
          <w:sz w:val="32"/>
          <w:szCs w:val="32"/>
        </w:rPr>
        <w:t xml:space="preserve"> на этом графике отсекает на оси абсцисс величину, равную концентрации анализируемого вещества. </w:t>
      </w:r>
    </w:p>
    <w:p w:rsidR="00D64EA4" w:rsidRPr="00F11AC0" w:rsidRDefault="00D64EA4" w:rsidP="001775C9">
      <w:pPr>
        <w:spacing w:line="276" w:lineRule="auto"/>
        <w:rPr>
          <w:sz w:val="32"/>
          <w:szCs w:val="32"/>
        </w:rPr>
      </w:pPr>
    </w:p>
    <w:p w:rsidR="00162939" w:rsidRPr="00F11AC0" w:rsidRDefault="00162939" w:rsidP="001775C9">
      <w:pPr>
        <w:pStyle w:val="a7"/>
        <w:numPr>
          <w:ilvl w:val="0"/>
          <w:numId w:val="24"/>
        </w:numPr>
        <w:tabs>
          <w:tab w:val="left" w:pos="993"/>
        </w:tabs>
        <w:spacing w:line="276" w:lineRule="auto"/>
        <w:rPr>
          <w:sz w:val="32"/>
          <w:szCs w:val="32"/>
        </w:rPr>
      </w:pPr>
      <w:r w:rsidRPr="00F11AC0">
        <w:rPr>
          <w:sz w:val="32"/>
          <w:szCs w:val="32"/>
        </w:rPr>
        <w:t xml:space="preserve">Расчётный способ обработки результатов исследования  растворов методом добавок.  </w:t>
      </w:r>
    </w:p>
    <w:p w:rsidR="0077101E" w:rsidRPr="00F11AC0" w:rsidRDefault="0077101E" w:rsidP="001775C9">
      <w:pPr>
        <w:spacing w:line="276" w:lineRule="auto"/>
        <w:rPr>
          <w:sz w:val="32"/>
          <w:szCs w:val="32"/>
        </w:rPr>
      </w:pPr>
    </w:p>
    <w:p w:rsidR="00FE3182" w:rsidRPr="00F11AC0" w:rsidRDefault="00FE3182" w:rsidP="00A31327">
      <w:pPr>
        <w:spacing w:line="276" w:lineRule="auto"/>
        <w:jc w:val="both"/>
        <w:rPr>
          <w:sz w:val="32"/>
          <w:szCs w:val="32"/>
        </w:rPr>
      </w:pPr>
      <w:r w:rsidRPr="00F11AC0">
        <w:rPr>
          <w:sz w:val="32"/>
          <w:szCs w:val="32"/>
        </w:rPr>
        <w:t xml:space="preserve">Используя метод наименьших квадратов </w:t>
      </w:r>
      <w:proofErr w:type="gramStart"/>
      <w:r w:rsidRPr="00F11AC0">
        <w:rPr>
          <w:sz w:val="32"/>
          <w:szCs w:val="32"/>
        </w:rPr>
        <w:t>для</w:t>
      </w:r>
      <w:proofErr w:type="gramEnd"/>
      <w:r w:rsidRPr="00F11AC0">
        <w:rPr>
          <w:sz w:val="32"/>
          <w:szCs w:val="32"/>
        </w:rPr>
        <w:t xml:space="preserve"> прямой </w:t>
      </w:r>
      <w:r w:rsidRPr="00F11AC0">
        <w:rPr>
          <w:i/>
          <w:sz w:val="32"/>
          <w:szCs w:val="32"/>
          <w:lang w:val="en-US"/>
        </w:rPr>
        <w:t>y</w:t>
      </w:r>
      <w:r w:rsidRPr="00F11AC0">
        <w:rPr>
          <w:i/>
          <w:sz w:val="32"/>
          <w:szCs w:val="32"/>
        </w:rPr>
        <w:t xml:space="preserve"> = </w:t>
      </w:r>
      <w:r w:rsidRPr="00F11AC0">
        <w:rPr>
          <w:i/>
          <w:sz w:val="32"/>
          <w:szCs w:val="32"/>
          <w:lang w:val="en-US"/>
        </w:rPr>
        <w:t>a</w:t>
      </w:r>
      <w:r w:rsidRPr="00F11AC0">
        <w:rPr>
          <w:i/>
          <w:sz w:val="32"/>
          <w:szCs w:val="32"/>
        </w:rPr>
        <w:t xml:space="preserve"> + </w:t>
      </w:r>
      <w:proofErr w:type="spellStart"/>
      <w:r w:rsidRPr="00F11AC0">
        <w:rPr>
          <w:i/>
          <w:sz w:val="32"/>
          <w:szCs w:val="32"/>
          <w:lang w:val="en-US"/>
        </w:rPr>
        <w:t>bx</w:t>
      </w:r>
      <w:proofErr w:type="spellEnd"/>
      <w:r w:rsidRPr="00F11AC0">
        <w:rPr>
          <w:sz w:val="32"/>
          <w:szCs w:val="32"/>
        </w:rPr>
        <w:t xml:space="preserve">  (</w:t>
      </w:r>
      <w:r w:rsidRPr="00F11AC0">
        <w:rPr>
          <w:i/>
          <w:sz w:val="32"/>
          <w:szCs w:val="32"/>
          <w:lang w:val="en-US"/>
        </w:rPr>
        <w:t>h</w:t>
      </w:r>
      <w:r w:rsidRPr="00F11AC0">
        <w:rPr>
          <w:i/>
          <w:sz w:val="32"/>
          <w:szCs w:val="32"/>
        </w:rPr>
        <w:t xml:space="preserve"> = </w:t>
      </w:r>
      <w:r w:rsidRPr="00F11AC0">
        <w:rPr>
          <w:i/>
          <w:sz w:val="32"/>
          <w:szCs w:val="32"/>
          <w:lang w:val="en-US"/>
        </w:rPr>
        <w:t>a</w:t>
      </w:r>
      <w:r w:rsidRPr="00F11AC0">
        <w:rPr>
          <w:i/>
          <w:sz w:val="32"/>
          <w:szCs w:val="32"/>
        </w:rPr>
        <w:t xml:space="preserve"> +</w:t>
      </w:r>
      <w:proofErr w:type="spellStart"/>
      <w:r w:rsidRPr="00F11AC0">
        <w:rPr>
          <w:i/>
          <w:sz w:val="32"/>
          <w:szCs w:val="32"/>
          <w:lang w:val="en-US"/>
        </w:rPr>
        <w:t>bc</w:t>
      </w:r>
      <w:proofErr w:type="spellEnd"/>
      <w:r w:rsidRPr="00F11AC0">
        <w:rPr>
          <w:i/>
          <w:sz w:val="32"/>
          <w:szCs w:val="32"/>
        </w:rPr>
        <w:t xml:space="preserve">) </w:t>
      </w:r>
      <w:r w:rsidRPr="00F11AC0">
        <w:rPr>
          <w:sz w:val="32"/>
          <w:szCs w:val="32"/>
        </w:rPr>
        <w:t xml:space="preserve">параметры </w:t>
      </w:r>
      <w:r w:rsidRPr="00F11AC0">
        <w:rPr>
          <w:i/>
          <w:sz w:val="32"/>
          <w:szCs w:val="32"/>
          <w:lang w:val="en-US"/>
        </w:rPr>
        <w:t>a</w:t>
      </w:r>
      <w:r w:rsidRPr="00F11AC0">
        <w:rPr>
          <w:sz w:val="32"/>
          <w:szCs w:val="32"/>
        </w:rPr>
        <w:t xml:space="preserve"> и </w:t>
      </w:r>
      <w:r w:rsidRPr="00F11AC0">
        <w:rPr>
          <w:i/>
          <w:sz w:val="32"/>
          <w:szCs w:val="32"/>
          <w:lang w:val="en-US"/>
        </w:rPr>
        <w:t>b</w:t>
      </w:r>
      <w:r w:rsidRPr="00F11AC0">
        <w:rPr>
          <w:sz w:val="32"/>
          <w:szCs w:val="32"/>
        </w:rPr>
        <w:t xml:space="preserve"> можно вычислить по формулам:</w:t>
      </w:r>
    </w:p>
    <w:p w:rsidR="00FE3182" w:rsidRPr="00F11AC0" w:rsidRDefault="00FE3182" w:rsidP="001775C9">
      <w:pPr>
        <w:spacing w:line="276" w:lineRule="auto"/>
        <w:rPr>
          <w:sz w:val="32"/>
          <w:szCs w:val="32"/>
        </w:rPr>
      </w:pPr>
    </w:p>
    <w:p w:rsidR="00FE3182" w:rsidRPr="00F11AC0" w:rsidRDefault="00FE3182" w:rsidP="001775C9">
      <w:pPr>
        <w:spacing w:line="276" w:lineRule="auto"/>
        <w:ind w:left="360"/>
        <w:rPr>
          <w:i/>
          <w:sz w:val="32"/>
          <w:szCs w:val="32"/>
        </w:rPr>
      </w:pPr>
      <m:oMathPara>
        <m:oMath>
          <m:r>
            <w:rPr>
              <w:rFonts w:ascii="Cambria Math" w:hAnsi="Cambria Math"/>
              <w:sz w:val="32"/>
              <w:szCs w:val="32"/>
            </w:rPr>
            <m:t>a=</m:t>
          </m:r>
          <m:f>
            <m:fPr>
              <m:type m:val="lin"/>
              <m:ctrlPr>
                <w:rPr>
                  <w:rFonts w:ascii="Cambria Math" w:hAnsi="Cambria Math"/>
                  <w:i/>
                  <w:sz w:val="32"/>
                  <w:szCs w:val="32"/>
                </w:rPr>
              </m:ctrlPr>
            </m:fPr>
            <m:num>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i</m:t>
                      </m:r>
                    </m:sub>
                    <m:sup>
                      <m:r>
                        <w:rPr>
                          <w:rFonts w:ascii="Cambria Math" w:hAnsi="Cambria Math"/>
                          <w:sz w:val="32"/>
                          <w:szCs w:val="32"/>
                        </w:rPr>
                        <m:t>2</m:t>
                      </m:r>
                    </m:sup>
                  </m:sSubSup>
                </m:e>
              </m:nary>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i</m:t>
                      </m:r>
                    </m:sub>
                  </m:sSub>
                </m:e>
              </m:nary>
              <m:r>
                <w:rPr>
                  <w:rFonts w:ascii="Cambria Math" w:hAnsi="Cambria Math"/>
                  <w:sz w:val="32"/>
                  <w:szCs w:val="32"/>
                </w:rPr>
                <m:t>)</m:t>
              </m:r>
            </m:num>
            <m:den>
              <m:r>
                <w:rPr>
                  <w:rFonts w:ascii="Cambria Math" w:hAnsi="Cambria Math"/>
                  <w:sz w:val="32"/>
                  <w:szCs w:val="32"/>
                </w:rPr>
                <m:t>[m</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i</m:t>
                      </m:r>
                    </m:sub>
                    <m:sup>
                      <m:r>
                        <w:rPr>
                          <w:rFonts w:ascii="Cambria Math" w:hAnsi="Cambria Math"/>
                          <w:sz w:val="32"/>
                          <w:szCs w:val="32"/>
                        </w:rPr>
                        <m:t>2</m:t>
                      </m:r>
                    </m:sup>
                  </m:sSubSup>
                </m:e>
              </m:nary>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m:t>
                      </m:r>
                    </m:sub>
                  </m:sSub>
                </m:e>
              </m:nary>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oMath>
      </m:oMathPara>
    </w:p>
    <w:p w:rsidR="00FE3182" w:rsidRPr="00F11AC0" w:rsidRDefault="00FE3182" w:rsidP="001775C9">
      <w:pPr>
        <w:spacing w:line="276" w:lineRule="auto"/>
        <w:ind w:left="360"/>
        <w:rPr>
          <w:sz w:val="32"/>
          <w:szCs w:val="32"/>
          <w:lang w:val="en-US"/>
        </w:rPr>
      </w:pPr>
      <m:oMathPara>
        <m:oMath>
          <m:r>
            <w:rPr>
              <w:rFonts w:ascii="Cambria Math" w:hAnsi="Cambria Math"/>
              <w:sz w:val="32"/>
              <w:szCs w:val="32"/>
              <w:lang w:val="en-US"/>
            </w:rPr>
            <m:t>b=</m:t>
          </m:r>
          <m:f>
            <m:fPr>
              <m:type m:val="lin"/>
              <m:ctrlPr>
                <w:rPr>
                  <w:rFonts w:ascii="Cambria Math" w:hAnsi="Cambria Math"/>
                  <w:i/>
                  <w:sz w:val="32"/>
                  <w:szCs w:val="32"/>
                  <w:lang w:val="en-US"/>
                </w:rPr>
              </m:ctrlPr>
            </m:fPr>
            <m:num>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sSub>
                    <m:sSubPr>
                      <m:ctrlPr>
                        <w:rPr>
                          <w:rFonts w:ascii="Cambria Math" w:hAnsi="Cambria Math"/>
                          <w:i/>
                          <w:sz w:val="32"/>
                          <w:szCs w:val="32"/>
                          <w:lang w:val="en-US"/>
                        </w:rPr>
                      </m:ctrlPr>
                    </m:sSubPr>
                    <m:e>
                      <m:r>
                        <w:rPr>
                          <w:rFonts w:ascii="Cambria Math" w:hAnsi="Cambria Math"/>
                          <w:sz w:val="32"/>
                          <w:szCs w:val="32"/>
                          <w:lang w:val="en-US"/>
                        </w:rPr>
                        <m:t>y</m:t>
                      </m:r>
                    </m:e>
                    <m:sub>
                      <m:r>
                        <w:rPr>
                          <w:rFonts w:ascii="Cambria Math" w:hAnsi="Cambria Math"/>
                          <w:sz w:val="32"/>
                          <w:szCs w:val="32"/>
                          <w:lang w:val="en-US"/>
                        </w:rPr>
                        <m:t>i</m:t>
                      </m:r>
                    </m:sub>
                  </m:sSub>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e>
              </m:nary>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y</m:t>
                      </m:r>
                    </m:e>
                    <m:sub>
                      <m:r>
                        <w:rPr>
                          <w:rFonts w:ascii="Cambria Math" w:hAnsi="Cambria Math"/>
                          <w:sz w:val="32"/>
                          <w:szCs w:val="32"/>
                          <w:lang w:val="en-US"/>
                        </w:rPr>
                        <m:t>i</m:t>
                      </m:r>
                    </m:sub>
                  </m:sSub>
                </m:e>
              </m:nary>
              <m:r>
                <w:rPr>
                  <w:rFonts w:ascii="Cambria Math" w:hAnsi="Cambria Math"/>
                  <w:sz w:val="32"/>
                  <w:szCs w:val="32"/>
                  <w:lang w:val="en-US"/>
                </w:rPr>
                <m:t>)</m:t>
              </m:r>
            </m:num>
            <m:den>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Sup>
                    <m:sSubSupPr>
                      <m:ctrlPr>
                        <w:rPr>
                          <w:rFonts w:ascii="Cambria Math" w:hAnsi="Cambria Math"/>
                          <w:i/>
                          <w:sz w:val="32"/>
                          <w:szCs w:val="32"/>
                          <w:lang w:val="en-US"/>
                        </w:rPr>
                      </m:ctrlPr>
                    </m:sSubSupPr>
                    <m:e>
                      <m:r>
                        <w:rPr>
                          <w:rFonts w:ascii="Cambria Math" w:hAnsi="Cambria Math"/>
                          <w:sz w:val="32"/>
                          <w:szCs w:val="32"/>
                          <w:lang w:val="en-US"/>
                        </w:rPr>
                        <m:t>x</m:t>
                      </m:r>
                    </m:e>
                    <m:sub>
                      <m:r>
                        <w:rPr>
                          <w:rFonts w:ascii="Cambria Math" w:hAnsi="Cambria Math"/>
                          <w:sz w:val="32"/>
                          <w:szCs w:val="32"/>
                          <w:lang w:val="en-US"/>
                        </w:rPr>
                        <m:t>i</m:t>
                      </m:r>
                    </m:sub>
                    <m:sup>
                      <m:r>
                        <w:rPr>
                          <w:rFonts w:ascii="Cambria Math" w:hAnsi="Cambria Math"/>
                          <w:sz w:val="32"/>
                          <w:szCs w:val="32"/>
                          <w:lang w:val="en-US"/>
                        </w:rPr>
                        <m:t>2</m:t>
                      </m:r>
                    </m:sup>
                  </m:sSubSup>
                </m:e>
              </m:nary>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i</m:t>
                          </m:r>
                        </m:sub>
                      </m:sSub>
                    </m:e>
                  </m:nary>
                  <m:r>
                    <w:rPr>
                      <w:rFonts w:ascii="Cambria Math" w:hAnsi="Cambria Math"/>
                      <w:sz w:val="32"/>
                      <w:szCs w:val="32"/>
                      <w:lang w:val="en-US"/>
                    </w:rPr>
                    <m:t>)</m:t>
                  </m:r>
                </m:e>
                <m:sup>
                  <m:r>
                    <w:rPr>
                      <w:rFonts w:ascii="Cambria Math" w:hAnsi="Cambria Math"/>
                      <w:sz w:val="32"/>
                      <w:szCs w:val="32"/>
                      <w:lang w:val="en-US"/>
                    </w:rPr>
                    <m:t>2</m:t>
                  </m:r>
                </m:sup>
              </m:sSup>
              <m:r>
                <w:rPr>
                  <w:rFonts w:ascii="Cambria Math" w:hAnsi="Cambria Math"/>
                  <w:sz w:val="32"/>
                  <w:szCs w:val="32"/>
                  <w:lang w:val="en-US"/>
                </w:rPr>
                <m:t>]</m:t>
              </m:r>
            </m:den>
          </m:f>
        </m:oMath>
      </m:oMathPara>
    </w:p>
    <w:p w:rsidR="00FE3182" w:rsidRPr="00F11AC0" w:rsidRDefault="00FE3182" w:rsidP="001775C9">
      <w:pPr>
        <w:spacing w:line="276" w:lineRule="auto"/>
        <w:rPr>
          <w:sz w:val="32"/>
          <w:szCs w:val="32"/>
          <w:lang w:val="en-US"/>
        </w:rPr>
      </w:pPr>
    </w:p>
    <w:p w:rsidR="0077101E" w:rsidRPr="00F11AC0" w:rsidRDefault="0077101E" w:rsidP="001775C9">
      <w:pPr>
        <w:spacing w:line="276" w:lineRule="auto"/>
        <w:rPr>
          <w:sz w:val="32"/>
          <w:szCs w:val="32"/>
        </w:rPr>
      </w:pPr>
    </w:p>
    <w:p w:rsidR="00FE3182" w:rsidRPr="00F11AC0" w:rsidRDefault="00FE3182" w:rsidP="001775C9">
      <w:pPr>
        <w:spacing w:line="276" w:lineRule="auto"/>
        <w:ind w:left="360"/>
        <w:rPr>
          <w:sz w:val="32"/>
          <w:szCs w:val="32"/>
        </w:rPr>
      </w:pPr>
      <w:r w:rsidRPr="00F11AC0">
        <w:rPr>
          <w:sz w:val="32"/>
          <w:szCs w:val="32"/>
        </w:rPr>
        <w:t>В рассматриваемом случае:</w:t>
      </w:r>
    </w:p>
    <w:p w:rsidR="00FE3182" w:rsidRPr="00F11AC0" w:rsidRDefault="00FE3182" w:rsidP="001775C9">
      <w:pPr>
        <w:spacing w:line="276" w:lineRule="auto"/>
        <w:ind w:left="360"/>
        <w:rPr>
          <w:sz w:val="32"/>
          <w:szCs w:val="32"/>
          <w:lang w:val="en-US"/>
        </w:rPr>
      </w:pPr>
    </w:p>
    <w:p w:rsidR="00FE3182" w:rsidRPr="00F11AC0" w:rsidRDefault="00FE3182" w:rsidP="001775C9">
      <w:pPr>
        <w:spacing w:line="276" w:lineRule="auto"/>
        <w:ind w:left="360"/>
        <w:rPr>
          <w:i/>
          <w:sz w:val="32"/>
          <w:szCs w:val="32"/>
        </w:rPr>
      </w:pPr>
      <m:oMathPara>
        <m:oMath>
          <m:r>
            <w:rPr>
              <w:rFonts w:ascii="Cambria Math" w:hAnsi="Cambria Math"/>
              <w:sz w:val="32"/>
              <w:szCs w:val="32"/>
            </w:rPr>
            <m:t>a=</m:t>
          </m:r>
          <m:f>
            <m:fPr>
              <m:type m:val="lin"/>
              <m:ctrlPr>
                <w:rPr>
                  <w:rFonts w:ascii="Cambria Math" w:hAnsi="Cambria Math"/>
                  <w:i/>
                  <w:sz w:val="32"/>
                  <w:szCs w:val="32"/>
                </w:rPr>
              </m:ctrlPr>
            </m:fPr>
            <m:num>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r>
                    <w:rPr>
                      <w:rFonts w:ascii="Cambria Math" w:hAnsi="Cambria Math"/>
                      <w:sz w:val="32"/>
                      <w:szCs w:val="32"/>
                    </w:rPr>
                    <m:t>h</m:t>
                  </m:r>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c</m:t>
                      </m:r>
                    </m:e>
                    <m:sub>
                      <m:r>
                        <w:rPr>
                          <w:rFonts w:ascii="Cambria Math" w:hAnsi="Cambria Math"/>
                          <w:sz w:val="32"/>
                          <w:szCs w:val="32"/>
                        </w:rPr>
                        <m:t>i</m:t>
                      </m:r>
                    </m:sub>
                    <m:sup>
                      <m:r>
                        <w:rPr>
                          <w:rFonts w:ascii="Cambria Math" w:hAnsi="Cambria Math"/>
                          <w:sz w:val="32"/>
                          <w:szCs w:val="32"/>
                        </w:rPr>
                        <m:t>2</m:t>
                      </m:r>
                    </m:sup>
                  </m:sSubSup>
                </m:e>
              </m:nary>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i</m:t>
                      </m:r>
                    </m:sub>
                  </m:sSub>
                </m:e>
              </m:nary>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i</m:t>
                      </m:r>
                    </m:sub>
                  </m:sSub>
                  <m:r>
                    <w:rPr>
                      <w:rFonts w:ascii="Cambria Math" w:hAnsi="Cambria Math"/>
                      <w:sz w:val="32"/>
                      <w:szCs w:val="32"/>
                    </w:rPr>
                    <m:t>h</m:t>
                  </m:r>
                </m:e>
              </m:nary>
              <m:r>
                <w:rPr>
                  <w:rFonts w:ascii="Cambria Math" w:hAnsi="Cambria Math"/>
                  <w:sz w:val="32"/>
                  <w:szCs w:val="32"/>
                </w:rPr>
                <m:t>)</m:t>
              </m:r>
            </m:num>
            <m:den>
              <m:r>
                <w:rPr>
                  <w:rFonts w:ascii="Cambria Math" w:hAnsi="Cambria Math"/>
                  <w:sz w:val="32"/>
                  <w:szCs w:val="32"/>
                </w:rPr>
                <m:t>[m</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Sup>
                    <m:sSubSupPr>
                      <m:ctrlPr>
                        <w:rPr>
                          <w:rFonts w:ascii="Cambria Math" w:hAnsi="Cambria Math"/>
                          <w:i/>
                          <w:sz w:val="32"/>
                          <w:szCs w:val="32"/>
                        </w:rPr>
                      </m:ctrlPr>
                    </m:sSubSupPr>
                    <m:e>
                      <m:r>
                        <w:rPr>
                          <w:rFonts w:ascii="Cambria Math" w:hAnsi="Cambria Math"/>
                          <w:sz w:val="32"/>
                          <w:szCs w:val="32"/>
                        </w:rPr>
                        <m:t>h</m:t>
                      </m:r>
                    </m:e>
                    <m:sub>
                      <m:r>
                        <w:rPr>
                          <w:rFonts w:ascii="Cambria Math" w:hAnsi="Cambria Math"/>
                          <w:sz w:val="32"/>
                          <w:szCs w:val="32"/>
                        </w:rPr>
                        <m:t>i</m:t>
                      </m:r>
                    </m:sub>
                    <m:sup>
                      <m:r>
                        <w:rPr>
                          <w:rFonts w:ascii="Cambria Math" w:hAnsi="Cambria Math"/>
                          <w:sz w:val="32"/>
                          <w:szCs w:val="32"/>
                        </w:rPr>
                        <m:t>2</m:t>
                      </m:r>
                    </m:sup>
                  </m:sSubSup>
                </m:e>
              </m:nary>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i</m:t>
                      </m:r>
                    </m:sub>
                  </m:sSub>
                </m:e>
              </m:nary>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oMath>
      </m:oMathPara>
    </w:p>
    <w:p w:rsidR="00FE3182" w:rsidRPr="00F11AC0" w:rsidRDefault="00FE3182" w:rsidP="001775C9">
      <w:pPr>
        <w:spacing w:line="276" w:lineRule="auto"/>
        <w:ind w:left="360"/>
        <w:rPr>
          <w:sz w:val="32"/>
          <w:szCs w:val="32"/>
          <w:lang w:val="en-US"/>
        </w:rPr>
      </w:pPr>
      <m:oMathPara>
        <m:oMath>
          <m:r>
            <w:rPr>
              <w:rFonts w:ascii="Cambria Math" w:hAnsi="Cambria Math"/>
              <w:sz w:val="32"/>
              <w:szCs w:val="32"/>
              <w:lang w:val="en-US"/>
            </w:rPr>
            <m:t>b=</m:t>
          </m:r>
          <m:f>
            <m:fPr>
              <m:type m:val="lin"/>
              <m:ctrlPr>
                <w:rPr>
                  <w:rFonts w:ascii="Cambria Math" w:hAnsi="Cambria Math"/>
                  <w:i/>
                  <w:sz w:val="32"/>
                  <w:szCs w:val="32"/>
                  <w:lang w:val="en-US"/>
                </w:rPr>
              </m:ctrlPr>
            </m:fPr>
            <m:num>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i</m:t>
                      </m:r>
                    </m:sub>
                  </m:sSub>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e>
              </m:nary>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h</m:t>
                      </m:r>
                    </m:e>
                    <m:sub>
                      <m:r>
                        <w:rPr>
                          <w:rFonts w:ascii="Cambria Math" w:hAnsi="Cambria Math"/>
                          <w:sz w:val="32"/>
                          <w:szCs w:val="32"/>
                          <w:lang w:val="en-US"/>
                        </w:rPr>
                        <m:t>i</m:t>
                      </m:r>
                    </m:sub>
                  </m:sSub>
                </m:e>
              </m:nary>
              <m:r>
                <w:rPr>
                  <w:rFonts w:ascii="Cambria Math" w:hAnsi="Cambria Math"/>
                  <w:sz w:val="32"/>
                  <w:szCs w:val="32"/>
                  <w:lang w:val="en-US"/>
                </w:rPr>
                <m:t>)</m:t>
              </m:r>
            </m:num>
            <m:den>
              <m:r>
                <w:rPr>
                  <w:rFonts w:ascii="Cambria Math" w:hAnsi="Cambria Math"/>
                  <w:sz w:val="32"/>
                  <w:szCs w:val="32"/>
                  <w:lang w:val="en-US"/>
                </w:rPr>
                <m:t>[m</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Sup>
                    <m:sSubSupPr>
                      <m:ctrlPr>
                        <w:rPr>
                          <w:rFonts w:ascii="Cambria Math" w:hAnsi="Cambria Math"/>
                          <w:i/>
                          <w:sz w:val="32"/>
                          <w:szCs w:val="32"/>
                          <w:lang w:val="en-US"/>
                        </w:rPr>
                      </m:ctrlPr>
                    </m:sSubSupPr>
                    <m:e>
                      <m:r>
                        <w:rPr>
                          <w:rFonts w:ascii="Cambria Math" w:hAnsi="Cambria Math"/>
                          <w:sz w:val="32"/>
                          <w:szCs w:val="32"/>
                          <w:lang w:val="en-US"/>
                        </w:rPr>
                        <m:t>c</m:t>
                      </m:r>
                    </m:e>
                    <m:sub>
                      <m:r>
                        <w:rPr>
                          <w:rFonts w:ascii="Cambria Math" w:hAnsi="Cambria Math"/>
                          <w:sz w:val="32"/>
                          <w:szCs w:val="32"/>
                          <w:lang w:val="en-US"/>
                        </w:rPr>
                        <m:t>i</m:t>
                      </m:r>
                    </m:sub>
                    <m:sup>
                      <m:r>
                        <w:rPr>
                          <w:rFonts w:ascii="Cambria Math" w:hAnsi="Cambria Math"/>
                          <w:sz w:val="32"/>
                          <w:szCs w:val="32"/>
                          <w:lang w:val="en-US"/>
                        </w:rPr>
                        <m:t>2</m:t>
                      </m:r>
                    </m:sup>
                  </m:sSubSup>
                </m:e>
              </m:nary>
              <m:r>
                <w:rPr>
                  <w:rFonts w:ascii="Cambria Math" w:hAnsi="Cambria Math"/>
                  <w:sz w:val="32"/>
                  <w:szCs w:val="32"/>
                  <w:lang w:val="en-US"/>
                </w:rPr>
                <m:t>-</m:t>
              </m:r>
              <m:sSup>
                <m:sSupPr>
                  <m:ctrlPr>
                    <w:rPr>
                      <w:rFonts w:ascii="Cambria Math" w:hAnsi="Cambria Math"/>
                      <w:i/>
                      <w:sz w:val="32"/>
                      <w:szCs w:val="32"/>
                      <w:lang w:val="en-US"/>
                    </w:rPr>
                  </m:ctrlPr>
                </m:sSupPr>
                <m:e>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m</m:t>
                      </m:r>
                    </m:sup>
                    <m:e>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i</m:t>
                          </m:r>
                        </m:sub>
                      </m:sSub>
                    </m:e>
                  </m:nary>
                  <m:r>
                    <w:rPr>
                      <w:rFonts w:ascii="Cambria Math" w:hAnsi="Cambria Math"/>
                      <w:sz w:val="32"/>
                      <w:szCs w:val="32"/>
                      <w:lang w:val="en-US"/>
                    </w:rPr>
                    <m:t>)</m:t>
                  </m:r>
                </m:e>
                <m:sup>
                  <m:r>
                    <w:rPr>
                      <w:rFonts w:ascii="Cambria Math" w:hAnsi="Cambria Math"/>
                      <w:sz w:val="32"/>
                      <w:szCs w:val="32"/>
                      <w:lang w:val="en-US"/>
                    </w:rPr>
                    <m:t>2</m:t>
                  </m:r>
                </m:sup>
              </m:sSup>
              <m:r>
                <w:rPr>
                  <w:rFonts w:ascii="Cambria Math" w:hAnsi="Cambria Math"/>
                  <w:sz w:val="32"/>
                  <w:szCs w:val="32"/>
                  <w:lang w:val="en-US"/>
                </w:rPr>
                <m:t>]</m:t>
              </m:r>
            </m:den>
          </m:f>
        </m:oMath>
      </m:oMathPara>
    </w:p>
    <w:p w:rsidR="00FE3182" w:rsidRPr="00F11AC0" w:rsidRDefault="00FE3182" w:rsidP="001775C9">
      <w:pPr>
        <w:spacing w:line="276" w:lineRule="auto"/>
        <w:rPr>
          <w:rFonts w:eastAsiaTheme="minorEastAsia"/>
          <w:sz w:val="32"/>
          <w:szCs w:val="32"/>
        </w:rPr>
      </w:pPr>
    </w:p>
    <w:p w:rsidR="00F11AC0" w:rsidRDefault="00F11AC0" w:rsidP="001775C9">
      <w:pPr>
        <w:spacing w:line="276" w:lineRule="auto"/>
        <w:rPr>
          <w:rFonts w:eastAsiaTheme="minorEastAsia"/>
          <w:sz w:val="32"/>
          <w:szCs w:val="32"/>
        </w:rPr>
      </w:pPr>
    </w:p>
    <w:p w:rsidR="00FE3182" w:rsidRPr="00F11AC0" w:rsidRDefault="00FE3182" w:rsidP="00A31327">
      <w:pPr>
        <w:spacing w:line="276" w:lineRule="auto"/>
        <w:jc w:val="both"/>
        <w:rPr>
          <w:rFonts w:eastAsiaTheme="minorEastAsia"/>
          <w:sz w:val="32"/>
          <w:szCs w:val="32"/>
        </w:rPr>
      </w:pPr>
      <w:r w:rsidRPr="00F11AC0">
        <w:rPr>
          <w:rFonts w:eastAsiaTheme="minorEastAsia"/>
          <w:sz w:val="32"/>
          <w:szCs w:val="32"/>
        </w:rPr>
        <w:t xml:space="preserve">Зная параметры </w:t>
      </w:r>
      <w:r w:rsidRPr="00F11AC0">
        <w:rPr>
          <w:rFonts w:eastAsiaTheme="minorEastAsia"/>
          <w:sz w:val="32"/>
          <w:szCs w:val="32"/>
          <w:lang w:val="en-US"/>
        </w:rPr>
        <w:t>a</w:t>
      </w:r>
      <w:r w:rsidRPr="00F11AC0">
        <w:rPr>
          <w:rFonts w:eastAsiaTheme="minorEastAsia"/>
          <w:sz w:val="32"/>
          <w:szCs w:val="32"/>
        </w:rPr>
        <w:t xml:space="preserve"> и </w:t>
      </w:r>
      <w:r w:rsidRPr="00F11AC0">
        <w:rPr>
          <w:rFonts w:eastAsiaTheme="minorEastAsia"/>
          <w:sz w:val="32"/>
          <w:szCs w:val="32"/>
          <w:lang w:val="en-US"/>
        </w:rPr>
        <w:t>b</w:t>
      </w:r>
      <w:r w:rsidRPr="00F11AC0">
        <w:rPr>
          <w:rFonts w:eastAsiaTheme="minorEastAsia"/>
          <w:sz w:val="32"/>
          <w:szCs w:val="32"/>
        </w:rPr>
        <w:t xml:space="preserve">, можно легко вычислить концентрацию </w:t>
      </w:r>
      <w:proofErr w:type="spellStart"/>
      <w:r w:rsidRPr="00F11AC0">
        <w:rPr>
          <w:rFonts w:eastAsiaTheme="minorEastAsia"/>
          <w:sz w:val="32"/>
          <w:szCs w:val="32"/>
          <w:lang w:val="en-US"/>
        </w:rPr>
        <w:t>c</w:t>
      </w:r>
      <w:r w:rsidRPr="00F11AC0">
        <w:rPr>
          <w:rFonts w:eastAsiaTheme="minorEastAsia"/>
          <w:sz w:val="32"/>
          <w:szCs w:val="32"/>
          <w:vertAlign w:val="subscript"/>
          <w:lang w:val="en-US"/>
        </w:rPr>
        <w:t>x</w:t>
      </w:r>
      <w:proofErr w:type="spellEnd"/>
      <w:r w:rsidRPr="00F11AC0">
        <w:rPr>
          <w:rFonts w:eastAsiaTheme="minorEastAsia"/>
          <w:sz w:val="32"/>
          <w:szCs w:val="32"/>
        </w:rPr>
        <w:t xml:space="preserve"> в исследуемом образце.</w:t>
      </w:r>
    </w:p>
    <w:p w:rsidR="0077101E" w:rsidRPr="00F11AC0" w:rsidRDefault="0077101E" w:rsidP="001775C9">
      <w:pPr>
        <w:spacing w:line="276" w:lineRule="auto"/>
        <w:rPr>
          <w:sz w:val="32"/>
          <w:szCs w:val="32"/>
        </w:rPr>
      </w:pPr>
    </w:p>
    <w:p w:rsidR="00FE3182" w:rsidRPr="00F11AC0" w:rsidRDefault="00FE3182" w:rsidP="001775C9">
      <w:pPr>
        <w:spacing w:line="276" w:lineRule="auto"/>
        <w:jc w:val="center"/>
        <w:rPr>
          <w:sz w:val="32"/>
          <w:szCs w:val="32"/>
        </w:rPr>
      </w:pPr>
      <m:oMath>
        <m:r>
          <w:rPr>
            <w:rFonts w:ascii="Cambria Math" w:hAnsi="Cambria Math"/>
            <w:sz w:val="32"/>
            <w:szCs w:val="32"/>
          </w:rPr>
          <m:t>c=-</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x</m:t>
            </m:r>
          </m:sub>
        </m:sSub>
      </m:oMath>
      <w:r w:rsidRPr="00F11AC0">
        <w:rPr>
          <w:rFonts w:eastAsiaTheme="minorEastAsia"/>
          <w:sz w:val="32"/>
          <w:szCs w:val="32"/>
        </w:rPr>
        <w:t xml:space="preserve"> при </w:t>
      </w:r>
      <w:r w:rsidRPr="00F11AC0">
        <w:rPr>
          <w:rFonts w:eastAsiaTheme="minorEastAsia"/>
          <w:i/>
          <w:sz w:val="32"/>
          <w:szCs w:val="32"/>
          <w:lang w:val="en-US"/>
        </w:rPr>
        <w:t>h</w:t>
      </w:r>
      <w:r w:rsidRPr="00F11AC0">
        <w:rPr>
          <w:rFonts w:eastAsiaTheme="minorEastAsia"/>
          <w:i/>
          <w:sz w:val="32"/>
          <w:szCs w:val="32"/>
        </w:rPr>
        <w:t xml:space="preserve"> = </w:t>
      </w:r>
      <w:r w:rsidRPr="00F11AC0">
        <w:rPr>
          <w:rFonts w:eastAsiaTheme="minorEastAsia"/>
          <w:sz w:val="32"/>
          <w:szCs w:val="32"/>
        </w:rPr>
        <w:t xml:space="preserve">0, следовательно,   </w:t>
      </w:r>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x</m:t>
            </m:r>
          </m:sub>
        </m:sSub>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lang w:val="en-US"/>
              </w:rPr>
              <m:t>a</m:t>
            </m:r>
          </m:num>
          <m:den>
            <m:r>
              <w:rPr>
                <w:rFonts w:ascii="Cambria Math" w:eastAsiaTheme="minorEastAsia" w:hAnsi="Cambria Math"/>
                <w:sz w:val="32"/>
                <w:szCs w:val="32"/>
              </w:rPr>
              <m:t>b</m:t>
            </m:r>
          </m:den>
        </m:f>
      </m:oMath>
    </w:p>
    <w:p w:rsidR="0077101E" w:rsidRPr="00F11AC0" w:rsidRDefault="0077101E" w:rsidP="001775C9">
      <w:pPr>
        <w:spacing w:line="276" w:lineRule="auto"/>
        <w:rPr>
          <w:sz w:val="32"/>
          <w:szCs w:val="32"/>
        </w:rPr>
      </w:pPr>
    </w:p>
    <w:p w:rsidR="00D64EA4" w:rsidRPr="00F11AC0" w:rsidRDefault="000A7D4F" w:rsidP="00A31327">
      <w:pPr>
        <w:spacing w:line="276" w:lineRule="auto"/>
        <w:jc w:val="both"/>
        <w:rPr>
          <w:sz w:val="32"/>
          <w:szCs w:val="32"/>
        </w:rPr>
      </w:pPr>
      <w:r w:rsidRPr="00F11AC0">
        <w:rPr>
          <w:sz w:val="32"/>
          <w:szCs w:val="32"/>
        </w:rPr>
        <w:t>В методе добавок автоматически учитывается влияние и так называемых «третьих» компонентов, что является важным достоинством при анализе сложных смесей.</w:t>
      </w:r>
    </w:p>
    <w:p w:rsidR="00E71ADF" w:rsidRDefault="00E71ADF" w:rsidP="001775C9">
      <w:pPr>
        <w:spacing w:line="276" w:lineRule="auto"/>
        <w:rPr>
          <w:rFonts w:eastAsiaTheme="minorEastAsia"/>
          <w:b/>
        </w:rPr>
      </w:pPr>
    </w:p>
    <w:p w:rsidR="00800171" w:rsidRPr="00AB2160" w:rsidRDefault="00E71ADF" w:rsidP="00F021C4">
      <w:pPr>
        <w:spacing w:line="276" w:lineRule="auto"/>
        <w:jc w:val="center"/>
        <w:rPr>
          <w:rFonts w:eastAsiaTheme="minorEastAsia"/>
          <w:b/>
          <w:sz w:val="32"/>
          <w:szCs w:val="32"/>
        </w:rPr>
      </w:pPr>
      <w:r w:rsidRPr="00AB2160">
        <w:rPr>
          <w:rFonts w:eastAsiaTheme="minorEastAsia"/>
          <w:b/>
          <w:sz w:val="32"/>
          <w:szCs w:val="32"/>
        </w:rPr>
        <w:t>Метод стандартных растворов.</w:t>
      </w:r>
    </w:p>
    <w:p w:rsidR="00E71ADF" w:rsidRPr="00AB2160" w:rsidRDefault="00E71ADF" w:rsidP="001775C9">
      <w:pPr>
        <w:spacing w:line="276" w:lineRule="auto"/>
        <w:rPr>
          <w:rFonts w:eastAsiaTheme="minorEastAsia"/>
          <w:b/>
          <w:sz w:val="32"/>
          <w:szCs w:val="32"/>
        </w:rPr>
      </w:pPr>
    </w:p>
    <w:p w:rsidR="009C2A18" w:rsidRPr="00AB2160" w:rsidRDefault="009C2A18" w:rsidP="007710D8">
      <w:pPr>
        <w:spacing w:line="276" w:lineRule="auto"/>
        <w:ind w:firstLine="709"/>
        <w:jc w:val="both"/>
        <w:rPr>
          <w:rFonts w:eastAsiaTheme="minorEastAsia"/>
          <w:sz w:val="32"/>
          <w:szCs w:val="32"/>
        </w:rPr>
      </w:pPr>
      <w:r w:rsidRPr="00AB2160">
        <w:rPr>
          <w:rFonts w:eastAsiaTheme="minorEastAsia"/>
          <w:sz w:val="32"/>
          <w:szCs w:val="32"/>
        </w:rPr>
        <w:t xml:space="preserve">При анализе некоторых хорошо изученных систем применяется менее трудоёмкий метод стандартных растворов. В этом методе в строго одинаковых условиях снимают </w:t>
      </w:r>
      <w:proofErr w:type="spellStart"/>
      <w:r w:rsidRPr="00AB2160">
        <w:rPr>
          <w:rFonts w:eastAsiaTheme="minorEastAsia"/>
          <w:sz w:val="32"/>
          <w:szCs w:val="32"/>
        </w:rPr>
        <w:t>вольтамперограммы</w:t>
      </w:r>
      <w:proofErr w:type="spellEnd"/>
      <w:r w:rsidRPr="00AB2160">
        <w:rPr>
          <w:rFonts w:eastAsiaTheme="minorEastAsia"/>
          <w:sz w:val="32"/>
          <w:szCs w:val="32"/>
        </w:rPr>
        <w:t xml:space="preserve"> стандартного и анализируемого раствора и на основании пропорции рассчитывают неизвестную концентрацию.</w:t>
      </w:r>
    </w:p>
    <w:p w:rsidR="009C2A18" w:rsidRPr="00AB2160" w:rsidRDefault="009C2A18" w:rsidP="009C2A18">
      <w:pPr>
        <w:spacing w:line="276" w:lineRule="auto"/>
        <w:ind w:firstLine="709"/>
        <w:rPr>
          <w:rFonts w:eastAsiaTheme="minorEastAsia"/>
          <w:sz w:val="32"/>
          <w:szCs w:val="32"/>
        </w:rPr>
      </w:pPr>
    </w:p>
    <w:p w:rsidR="009C2A18" w:rsidRPr="00AB2160" w:rsidRDefault="005A79BA" w:rsidP="00177E55">
      <w:pPr>
        <w:spacing w:line="276" w:lineRule="auto"/>
        <w:rPr>
          <w:rFonts w:eastAsiaTheme="minorEastAsia"/>
          <w:sz w:val="32"/>
          <w:szCs w:val="32"/>
        </w:rPr>
      </w:pPr>
      <m:oMathPara>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lang w:val="en-US"/>
                    </w:rPr>
                  </m:ctrlPr>
                </m:sSubPr>
                <m:e>
                  <m:r>
                    <w:rPr>
                      <w:rFonts w:ascii="Cambria Math" w:eastAsiaTheme="minorEastAsia" w:hAnsi="Cambria Math"/>
                      <w:sz w:val="32"/>
                      <w:szCs w:val="32"/>
                      <w:lang w:val="en-US"/>
                    </w:rPr>
                    <m:t>c</m:t>
                  </m:r>
                </m:e>
                <m:sub>
                  <m:r>
                    <w:rPr>
                      <w:rFonts w:ascii="Cambria Math" w:eastAsiaTheme="minorEastAsia" w:hAnsi="Cambria Math"/>
                      <w:sz w:val="32"/>
                      <w:szCs w:val="32"/>
                      <w:lang w:val="en-US"/>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ст</m:t>
                  </m:r>
                </m:sub>
              </m:sSub>
            </m:den>
          </m:f>
          <m:r>
            <w:rPr>
              <w:rFonts w:ascii="Cambria Math" w:eastAsiaTheme="minorEastAsia" w:hAnsi="Cambria Math"/>
              <w:sz w:val="32"/>
              <w:szCs w:val="32"/>
            </w:rPr>
            <m:t>=</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ст</m:t>
                  </m:r>
                </m:sub>
              </m:sSub>
            </m:den>
          </m:f>
        </m:oMath>
      </m:oMathPara>
    </w:p>
    <w:p w:rsidR="00177E55" w:rsidRPr="00AB2160" w:rsidRDefault="00177E55" w:rsidP="00177E55">
      <w:pPr>
        <w:spacing w:line="276" w:lineRule="auto"/>
        <w:rPr>
          <w:rFonts w:eastAsiaTheme="minorEastAsia"/>
          <w:sz w:val="32"/>
          <w:szCs w:val="32"/>
        </w:rPr>
      </w:pPr>
    </w:p>
    <w:p w:rsidR="00177E55" w:rsidRPr="00AB2160" w:rsidRDefault="005A79BA" w:rsidP="00177E55">
      <w:pPr>
        <w:spacing w:line="276" w:lineRule="auto"/>
        <w:rPr>
          <w:rFonts w:eastAsiaTheme="minorEastAsia"/>
          <w:sz w:val="32"/>
          <w:szCs w:val="32"/>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x</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cт</m:t>
              </m:r>
            </m:sub>
          </m:sSub>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ст</m:t>
                  </m:r>
                </m:sub>
              </m:sSub>
            </m:den>
          </m:f>
        </m:oMath>
      </m:oMathPara>
    </w:p>
    <w:p w:rsidR="005F2A3C" w:rsidRPr="00AB2160" w:rsidRDefault="005F2A3C" w:rsidP="00177E55">
      <w:pPr>
        <w:spacing w:line="276" w:lineRule="auto"/>
        <w:rPr>
          <w:rFonts w:eastAsiaTheme="minorEastAsia"/>
          <w:sz w:val="32"/>
          <w:szCs w:val="32"/>
        </w:rPr>
      </w:pPr>
    </w:p>
    <w:p w:rsidR="005F2A3C" w:rsidRPr="00AB2160" w:rsidRDefault="005A79BA" w:rsidP="00177E55">
      <w:pPr>
        <w:spacing w:line="276" w:lineRule="auto"/>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x</m:t>
            </m:r>
          </m:sub>
        </m:sSub>
      </m:oMath>
      <w:r w:rsidR="005F2A3C" w:rsidRPr="00AB2160">
        <w:rPr>
          <w:rFonts w:eastAsiaTheme="minorEastAsia"/>
          <w:sz w:val="32"/>
          <w:szCs w:val="32"/>
        </w:rPr>
        <w:t xml:space="preserve"> - концентрация неизвестного вещества;</w:t>
      </w:r>
    </w:p>
    <w:p w:rsidR="005F2A3C" w:rsidRPr="00AB2160" w:rsidRDefault="005A79BA" w:rsidP="00177E55">
      <w:pPr>
        <w:spacing w:line="276" w:lineRule="auto"/>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c</m:t>
            </m:r>
          </m:e>
          <m:sub>
            <m:r>
              <w:rPr>
                <w:rFonts w:ascii="Cambria Math" w:eastAsiaTheme="minorEastAsia" w:hAnsi="Cambria Math"/>
                <w:sz w:val="32"/>
                <w:szCs w:val="32"/>
              </w:rPr>
              <m:t>cт</m:t>
            </m:r>
          </m:sub>
        </m:sSub>
      </m:oMath>
      <w:r w:rsidR="005F2A3C" w:rsidRPr="00AB2160">
        <w:rPr>
          <w:rFonts w:eastAsiaTheme="minorEastAsia"/>
          <w:sz w:val="32"/>
          <w:szCs w:val="32"/>
        </w:rPr>
        <w:t xml:space="preserve"> - концентрация стандартного раствора;</w:t>
      </w:r>
    </w:p>
    <w:p w:rsidR="005F2A3C" w:rsidRPr="00AB2160" w:rsidRDefault="005A79BA" w:rsidP="00177E55">
      <w:pPr>
        <w:spacing w:line="276" w:lineRule="auto"/>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x</m:t>
            </m:r>
          </m:sub>
        </m:sSub>
      </m:oMath>
      <w:r w:rsidR="005F2A3C" w:rsidRPr="00AB2160">
        <w:rPr>
          <w:rFonts w:eastAsiaTheme="minorEastAsia"/>
          <w:sz w:val="32"/>
          <w:szCs w:val="32"/>
        </w:rPr>
        <w:t xml:space="preserve"> – высота волны (или пика) на </w:t>
      </w:r>
      <w:proofErr w:type="spellStart"/>
      <w:r w:rsidR="005F2A3C" w:rsidRPr="00AB2160">
        <w:rPr>
          <w:rFonts w:eastAsiaTheme="minorEastAsia"/>
          <w:sz w:val="32"/>
          <w:szCs w:val="32"/>
        </w:rPr>
        <w:t>вольтамперограмме</w:t>
      </w:r>
      <w:proofErr w:type="spellEnd"/>
      <w:r w:rsidR="005F2A3C" w:rsidRPr="00AB2160">
        <w:rPr>
          <w:rFonts w:eastAsiaTheme="minorEastAsia"/>
          <w:sz w:val="32"/>
          <w:szCs w:val="32"/>
        </w:rPr>
        <w:t xml:space="preserve"> для вещества с неизвестной концентрацией;</w:t>
      </w:r>
    </w:p>
    <w:p w:rsidR="005F2A3C" w:rsidRPr="00AB2160" w:rsidRDefault="005A79BA" w:rsidP="005F2A3C">
      <w:pPr>
        <w:spacing w:line="276" w:lineRule="auto"/>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h</m:t>
            </m:r>
          </m:e>
          <m:sub>
            <m:r>
              <w:rPr>
                <w:rFonts w:ascii="Cambria Math" w:eastAsiaTheme="minorEastAsia" w:hAnsi="Cambria Math"/>
                <w:sz w:val="32"/>
                <w:szCs w:val="32"/>
              </w:rPr>
              <m:t>ст</m:t>
            </m:r>
          </m:sub>
        </m:sSub>
      </m:oMath>
      <w:r w:rsidR="005F2A3C" w:rsidRPr="00AB2160">
        <w:rPr>
          <w:rFonts w:eastAsiaTheme="minorEastAsia"/>
          <w:sz w:val="32"/>
          <w:szCs w:val="32"/>
        </w:rPr>
        <w:t xml:space="preserve"> – высота волны (или пика) на </w:t>
      </w:r>
      <w:proofErr w:type="spellStart"/>
      <w:r w:rsidR="005F2A3C" w:rsidRPr="00AB2160">
        <w:rPr>
          <w:rFonts w:eastAsiaTheme="minorEastAsia"/>
          <w:sz w:val="32"/>
          <w:szCs w:val="32"/>
        </w:rPr>
        <w:t>вольтамперограмме</w:t>
      </w:r>
      <w:proofErr w:type="spellEnd"/>
      <w:r w:rsidR="005F2A3C" w:rsidRPr="00AB2160">
        <w:rPr>
          <w:rFonts w:eastAsiaTheme="minorEastAsia"/>
          <w:sz w:val="32"/>
          <w:szCs w:val="32"/>
        </w:rPr>
        <w:t xml:space="preserve"> для стандартного  раствора.</w:t>
      </w:r>
    </w:p>
    <w:p w:rsidR="005F2A3C" w:rsidRPr="00AB2160" w:rsidRDefault="005F2A3C" w:rsidP="00177E55">
      <w:pPr>
        <w:spacing w:line="276" w:lineRule="auto"/>
        <w:rPr>
          <w:rFonts w:eastAsiaTheme="minorEastAsia"/>
          <w:sz w:val="32"/>
          <w:szCs w:val="32"/>
        </w:rPr>
      </w:pPr>
    </w:p>
    <w:p w:rsidR="00BE0AF7" w:rsidRPr="00AB2160" w:rsidRDefault="00BE0AF7" w:rsidP="00EA4D79">
      <w:pPr>
        <w:spacing w:line="276" w:lineRule="auto"/>
        <w:ind w:firstLine="709"/>
        <w:jc w:val="both"/>
        <w:rPr>
          <w:rFonts w:eastAsiaTheme="minorEastAsia"/>
          <w:sz w:val="32"/>
          <w:szCs w:val="32"/>
        </w:rPr>
      </w:pPr>
      <w:r w:rsidRPr="00AB2160">
        <w:rPr>
          <w:rFonts w:eastAsiaTheme="minorEastAsia"/>
          <w:sz w:val="32"/>
          <w:szCs w:val="32"/>
        </w:rPr>
        <w:t>Метод применим только в условиях высокой стандартизации условий.</w:t>
      </w:r>
    </w:p>
    <w:p w:rsidR="00F021C4" w:rsidRPr="00AB2160" w:rsidRDefault="009C2A18" w:rsidP="009C2A18">
      <w:pPr>
        <w:spacing w:line="276" w:lineRule="auto"/>
        <w:ind w:firstLine="709"/>
        <w:rPr>
          <w:rFonts w:eastAsiaTheme="minorEastAsia"/>
          <w:sz w:val="32"/>
          <w:szCs w:val="32"/>
        </w:rPr>
      </w:pPr>
      <w:r w:rsidRPr="00AB2160">
        <w:rPr>
          <w:rFonts w:eastAsiaTheme="minorEastAsia"/>
          <w:sz w:val="32"/>
          <w:szCs w:val="32"/>
        </w:rPr>
        <w:t xml:space="preserve">   </w:t>
      </w:r>
    </w:p>
    <w:p w:rsidR="00BB1CBF" w:rsidRPr="00D071E3" w:rsidRDefault="00D62FF8" w:rsidP="001775C9">
      <w:pPr>
        <w:spacing w:line="276" w:lineRule="auto"/>
        <w:jc w:val="center"/>
        <w:rPr>
          <w:rFonts w:eastAsiaTheme="minorEastAsia"/>
          <w:b/>
          <w:sz w:val="32"/>
          <w:szCs w:val="32"/>
        </w:rPr>
      </w:pPr>
      <w:r w:rsidRPr="00D071E3">
        <w:rPr>
          <w:rFonts w:eastAsiaTheme="minorEastAsia"/>
          <w:b/>
          <w:sz w:val="32"/>
          <w:szCs w:val="32"/>
        </w:rPr>
        <w:t xml:space="preserve">Инверсионная </w:t>
      </w:r>
      <w:proofErr w:type="spellStart"/>
      <w:r w:rsidRPr="00D071E3">
        <w:rPr>
          <w:rFonts w:eastAsiaTheme="minorEastAsia"/>
          <w:b/>
          <w:sz w:val="32"/>
          <w:szCs w:val="32"/>
        </w:rPr>
        <w:t>вольтамперометрия</w:t>
      </w:r>
      <w:proofErr w:type="spellEnd"/>
      <w:r w:rsidR="00D071E3" w:rsidRPr="00D071E3">
        <w:rPr>
          <w:rFonts w:eastAsiaTheme="minorEastAsia"/>
          <w:b/>
          <w:sz w:val="32"/>
          <w:szCs w:val="32"/>
        </w:rPr>
        <w:t xml:space="preserve"> (ИВА)</w:t>
      </w:r>
    </w:p>
    <w:p w:rsidR="00D62FF8" w:rsidRPr="00D071E3" w:rsidRDefault="00D62FF8" w:rsidP="001775C9">
      <w:pPr>
        <w:spacing w:line="276" w:lineRule="auto"/>
        <w:jc w:val="center"/>
        <w:rPr>
          <w:rFonts w:eastAsiaTheme="minorEastAsia"/>
          <w:sz w:val="32"/>
          <w:szCs w:val="32"/>
        </w:rPr>
      </w:pPr>
    </w:p>
    <w:p w:rsidR="00DE4A2A" w:rsidRPr="00D071E3" w:rsidRDefault="00185709" w:rsidP="00EA4D79">
      <w:pPr>
        <w:autoSpaceDE w:val="0"/>
        <w:autoSpaceDN w:val="0"/>
        <w:adjustRightInd w:val="0"/>
        <w:spacing w:line="276" w:lineRule="auto"/>
        <w:jc w:val="both"/>
        <w:rPr>
          <w:sz w:val="32"/>
          <w:szCs w:val="32"/>
        </w:rPr>
      </w:pPr>
      <w:r w:rsidRPr="00D071E3">
        <w:rPr>
          <w:sz w:val="32"/>
          <w:szCs w:val="32"/>
        </w:rPr>
        <w:t>Сущность метода состоит в предварительном накоплении</w:t>
      </w:r>
      <w:r w:rsidR="005A27F6" w:rsidRPr="00D071E3">
        <w:rPr>
          <w:sz w:val="32"/>
          <w:szCs w:val="32"/>
        </w:rPr>
        <w:t xml:space="preserve"> (выделении)</w:t>
      </w:r>
      <w:r w:rsidRPr="00D071E3">
        <w:rPr>
          <w:sz w:val="32"/>
          <w:szCs w:val="32"/>
        </w:rPr>
        <w:t xml:space="preserve"> анализируемого</w:t>
      </w:r>
      <w:r w:rsidR="005A27F6" w:rsidRPr="00D071E3">
        <w:rPr>
          <w:sz w:val="32"/>
          <w:szCs w:val="32"/>
        </w:rPr>
        <w:t xml:space="preserve"> </w:t>
      </w:r>
      <w:r w:rsidRPr="00D071E3">
        <w:rPr>
          <w:sz w:val="32"/>
          <w:szCs w:val="32"/>
        </w:rPr>
        <w:t xml:space="preserve">вещества на индикаторном электроде электролизом с его последующим </w:t>
      </w:r>
      <w:r w:rsidR="005A27F6" w:rsidRPr="00D071E3">
        <w:rPr>
          <w:sz w:val="32"/>
          <w:szCs w:val="32"/>
        </w:rPr>
        <w:t xml:space="preserve">анодным </w:t>
      </w:r>
      <w:r w:rsidRPr="00D071E3">
        <w:rPr>
          <w:sz w:val="32"/>
          <w:szCs w:val="32"/>
        </w:rPr>
        <w:t>электрохимическим</w:t>
      </w:r>
      <w:r w:rsidR="00D62FF8" w:rsidRPr="00D071E3">
        <w:rPr>
          <w:sz w:val="32"/>
          <w:szCs w:val="32"/>
        </w:rPr>
        <w:t xml:space="preserve"> </w:t>
      </w:r>
      <w:r w:rsidRPr="00D071E3">
        <w:rPr>
          <w:sz w:val="32"/>
          <w:szCs w:val="32"/>
        </w:rPr>
        <w:t xml:space="preserve">растворением при линейно изменяющемся потенциале. </w:t>
      </w:r>
    </w:p>
    <w:p w:rsidR="00512DEA" w:rsidRPr="00D071E3" w:rsidRDefault="00512DEA" w:rsidP="00EA4D79">
      <w:pPr>
        <w:autoSpaceDE w:val="0"/>
        <w:autoSpaceDN w:val="0"/>
        <w:adjustRightInd w:val="0"/>
        <w:spacing w:line="276" w:lineRule="auto"/>
        <w:jc w:val="both"/>
        <w:rPr>
          <w:sz w:val="32"/>
          <w:szCs w:val="32"/>
        </w:rPr>
      </w:pPr>
      <w:r w:rsidRPr="00D071E3">
        <w:rPr>
          <w:sz w:val="32"/>
          <w:szCs w:val="32"/>
        </w:rPr>
        <w:t xml:space="preserve">Электролитическое накопление вещества из раствора проводится </w:t>
      </w:r>
      <w:proofErr w:type="gramStart"/>
      <w:r w:rsidRPr="00D071E3">
        <w:rPr>
          <w:sz w:val="32"/>
          <w:szCs w:val="32"/>
        </w:rPr>
        <w:t>в</w:t>
      </w:r>
      <w:proofErr w:type="gramEnd"/>
    </w:p>
    <w:p w:rsidR="00512DEA" w:rsidRPr="00D071E3" w:rsidRDefault="00512DEA" w:rsidP="00EA4D79">
      <w:pPr>
        <w:autoSpaceDE w:val="0"/>
        <w:autoSpaceDN w:val="0"/>
        <w:adjustRightInd w:val="0"/>
        <w:spacing w:line="276" w:lineRule="auto"/>
        <w:jc w:val="both"/>
        <w:rPr>
          <w:sz w:val="32"/>
          <w:szCs w:val="32"/>
        </w:rPr>
      </w:pPr>
      <w:r w:rsidRPr="00D071E3">
        <w:rPr>
          <w:sz w:val="32"/>
          <w:szCs w:val="32"/>
        </w:rPr>
        <w:t>течение определенного времени при постоянном потенциале, который</w:t>
      </w:r>
    </w:p>
    <w:p w:rsidR="00512DEA" w:rsidRPr="00D071E3" w:rsidRDefault="00512DEA" w:rsidP="00EA4D79">
      <w:pPr>
        <w:autoSpaceDE w:val="0"/>
        <w:autoSpaceDN w:val="0"/>
        <w:adjustRightInd w:val="0"/>
        <w:spacing w:line="276" w:lineRule="auto"/>
        <w:jc w:val="both"/>
        <w:rPr>
          <w:sz w:val="32"/>
          <w:szCs w:val="32"/>
        </w:rPr>
      </w:pPr>
      <w:r w:rsidRPr="00D071E3">
        <w:rPr>
          <w:sz w:val="32"/>
          <w:szCs w:val="32"/>
        </w:rPr>
        <w:t xml:space="preserve">выбирается таким образом, чтобы требуемая электродная реакция протекала на предельном токе, а количество компонента, накопившегося за определенное время, было прямо пропорционально его исходной концентрации в растворе. Раствор во время электролиза перемешивается, как правило, с использованием установки с вращающимся дисковым электродом, чтобы улучшить эффективность стадии накопления. Никаких измерений в течение стадии накопления не проводится. По </w:t>
      </w:r>
      <w:r w:rsidRPr="00D071E3">
        <w:rPr>
          <w:sz w:val="32"/>
          <w:szCs w:val="32"/>
        </w:rPr>
        <w:lastRenderedPageBreak/>
        <w:t xml:space="preserve">окончании стадии предварительного накопления перед стадией электрохимического растворения выделенного вещества перемешивание раствора прекращают для успокоения раствора. Стадию растворения накопленного вещества осуществляют в </w:t>
      </w:r>
      <w:proofErr w:type="spellStart"/>
      <w:r w:rsidRPr="00D071E3">
        <w:rPr>
          <w:sz w:val="32"/>
          <w:szCs w:val="32"/>
        </w:rPr>
        <w:t>неперемешиваемом</w:t>
      </w:r>
      <w:proofErr w:type="spellEnd"/>
      <w:r w:rsidRPr="00D071E3">
        <w:rPr>
          <w:sz w:val="32"/>
          <w:szCs w:val="32"/>
        </w:rPr>
        <w:t xml:space="preserve"> электролите одним из </w:t>
      </w:r>
      <w:proofErr w:type="spellStart"/>
      <w:r w:rsidRPr="00D071E3">
        <w:rPr>
          <w:sz w:val="32"/>
          <w:szCs w:val="32"/>
        </w:rPr>
        <w:t>вольтамперометрических</w:t>
      </w:r>
      <w:proofErr w:type="spellEnd"/>
      <w:r w:rsidRPr="00D071E3">
        <w:rPr>
          <w:sz w:val="32"/>
          <w:szCs w:val="32"/>
        </w:rPr>
        <w:t xml:space="preserve"> способов, например, </w:t>
      </w:r>
      <w:proofErr w:type="spellStart"/>
      <w:r w:rsidRPr="00D071E3">
        <w:rPr>
          <w:sz w:val="32"/>
          <w:szCs w:val="32"/>
        </w:rPr>
        <w:t>вольтамперометрией</w:t>
      </w:r>
      <w:proofErr w:type="spellEnd"/>
      <w:r w:rsidRPr="00D071E3">
        <w:rPr>
          <w:sz w:val="32"/>
          <w:szCs w:val="32"/>
        </w:rPr>
        <w:t xml:space="preserve"> с линейной разверткой напряжения. Получаемые при этом</w:t>
      </w:r>
      <w:r w:rsidR="009B3961" w:rsidRPr="00D071E3">
        <w:rPr>
          <w:sz w:val="32"/>
          <w:szCs w:val="32"/>
        </w:rPr>
        <w:t xml:space="preserve"> </w:t>
      </w:r>
      <w:r w:rsidRPr="00D071E3">
        <w:rPr>
          <w:sz w:val="32"/>
          <w:szCs w:val="32"/>
        </w:rPr>
        <w:t>вольтамперные кривые имеют пик, положение которого характеризует природу вещества, а его высота пропорциональна концентрации вещества в растворе.</w:t>
      </w:r>
    </w:p>
    <w:p w:rsidR="00512DEA" w:rsidRPr="00D071E3" w:rsidRDefault="00512DEA" w:rsidP="001775C9">
      <w:pPr>
        <w:autoSpaceDE w:val="0"/>
        <w:autoSpaceDN w:val="0"/>
        <w:adjustRightInd w:val="0"/>
        <w:spacing w:line="276" w:lineRule="auto"/>
        <w:rPr>
          <w:sz w:val="32"/>
          <w:szCs w:val="32"/>
        </w:rPr>
      </w:pPr>
    </w:p>
    <w:p w:rsidR="00512DEA" w:rsidRDefault="00512DEA" w:rsidP="001775C9">
      <w:pPr>
        <w:autoSpaceDE w:val="0"/>
        <w:autoSpaceDN w:val="0"/>
        <w:adjustRightInd w:val="0"/>
        <w:spacing w:line="276" w:lineRule="auto"/>
        <w:jc w:val="center"/>
      </w:pPr>
      <w:r w:rsidRPr="00512DEA">
        <w:rPr>
          <w:noProof/>
          <w:lang w:eastAsia="ru-RU"/>
        </w:rPr>
        <w:drawing>
          <wp:inline distT="0" distB="0" distL="0" distR="0">
            <wp:extent cx="3433874" cy="2772709"/>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33590" cy="2772480"/>
                    </a:xfrm>
                    <a:prstGeom prst="rect">
                      <a:avLst/>
                    </a:prstGeom>
                    <a:noFill/>
                    <a:ln w="9525">
                      <a:noFill/>
                      <a:miter lim="800000"/>
                      <a:headEnd/>
                      <a:tailEnd/>
                    </a:ln>
                  </pic:spPr>
                </pic:pic>
              </a:graphicData>
            </a:graphic>
          </wp:inline>
        </w:drawing>
      </w:r>
    </w:p>
    <w:p w:rsidR="00512DEA" w:rsidRDefault="00512DEA" w:rsidP="001775C9">
      <w:pPr>
        <w:autoSpaceDE w:val="0"/>
        <w:autoSpaceDN w:val="0"/>
        <w:adjustRightInd w:val="0"/>
        <w:spacing w:line="276" w:lineRule="auto"/>
        <w:jc w:val="center"/>
      </w:pPr>
    </w:p>
    <w:p w:rsidR="00512DEA" w:rsidRPr="00AB2160" w:rsidRDefault="00512DEA" w:rsidP="001775C9">
      <w:pPr>
        <w:autoSpaceDE w:val="0"/>
        <w:autoSpaceDN w:val="0"/>
        <w:adjustRightInd w:val="0"/>
        <w:spacing w:line="276" w:lineRule="auto"/>
        <w:jc w:val="center"/>
      </w:pPr>
      <w:r w:rsidRPr="00AB2160">
        <w:t xml:space="preserve">Развёртка потенциала (а) и изменение тока при регистрации </w:t>
      </w:r>
      <w:proofErr w:type="spellStart"/>
      <w:r w:rsidRPr="00AB2160">
        <w:t>вольтамперограммы</w:t>
      </w:r>
      <w:proofErr w:type="spellEnd"/>
      <w:r w:rsidRPr="00AB2160">
        <w:t xml:space="preserve"> на стационарном ртутном электроде.</w:t>
      </w:r>
    </w:p>
    <w:p w:rsidR="00512DEA" w:rsidRPr="00CF27F6" w:rsidRDefault="00512DEA" w:rsidP="001775C9">
      <w:pPr>
        <w:autoSpaceDE w:val="0"/>
        <w:autoSpaceDN w:val="0"/>
        <w:adjustRightInd w:val="0"/>
        <w:spacing w:line="276" w:lineRule="auto"/>
      </w:pPr>
    </w:p>
    <w:p w:rsidR="00512DEA" w:rsidRPr="002B637C" w:rsidRDefault="00512DEA" w:rsidP="00EA4D79">
      <w:pPr>
        <w:autoSpaceDE w:val="0"/>
        <w:autoSpaceDN w:val="0"/>
        <w:adjustRightInd w:val="0"/>
        <w:spacing w:line="276" w:lineRule="auto"/>
        <w:jc w:val="both"/>
        <w:rPr>
          <w:sz w:val="32"/>
          <w:szCs w:val="32"/>
        </w:rPr>
      </w:pPr>
      <w:r w:rsidRPr="002B637C">
        <w:rPr>
          <w:sz w:val="32"/>
          <w:szCs w:val="32"/>
        </w:rPr>
        <w:t xml:space="preserve">Метод </w:t>
      </w:r>
      <w:proofErr w:type="gramStart"/>
      <w:r w:rsidRPr="002B637C">
        <w:rPr>
          <w:sz w:val="32"/>
          <w:szCs w:val="32"/>
        </w:rPr>
        <w:t>инверсионной</w:t>
      </w:r>
      <w:proofErr w:type="gramEnd"/>
      <w:r w:rsidRPr="002B637C">
        <w:rPr>
          <w:sz w:val="32"/>
          <w:szCs w:val="32"/>
        </w:rPr>
        <w:t xml:space="preserve"> </w:t>
      </w:r>
      <w:proofErr w:type="spellStart"/>
      <w:r w:rsidRPr="002B637C">
        <w:rPr>
          <w:sz w:val="32"/>
          <w:szCs w:val="32"/>
        </w:rPr>
        <w:t>вольтамперометрии</w:t>
      </w:r>
      <w:proofErr w:type="spellEnd"/>
      <w:r w:rsidRPr="002B637C">
        <w:rPr>
          <w:sz w:val="32"/>
          <w:szCs w:val="32"/>
        </w:rPr>
        <w:t xml:space="preserve"> чрезвычайно удобен для</w:t>
      </w:r>
    </w:p>
    <w:p w:rsidR="00512DEA" w:rsidRPr="002B637C" w:rsidRDefault="00512DEA" w:rsidP="00EA4D79">
      <w:pPr>
        <w:autoSpaceDE w:val="0"/>
        <w:autoSpaceDN w:val="0"/>
        <w:adjustRightInd w:val="0"/>
        <w:spacing w:line="276" w:lineRule="auto"/>
        <w:jc w:val="both"/>
        <w:rPr>
          <w:sz w:val="32"/>
          <w:szCs w:val="32"/>
        </w:rPr>
      </w:pPr>
      <w:r w:rsidRPr="002B637C">
        <w:rPr>
          <w:sz w:val="32"/>
          <w:szCs w:val="32"/>
        </w:rPr>
        <w:t>анализа смеси веществ. Если в результате электролиза многокомпонентного</w:t>
      </w:r>
      <w:r w:rsidR="002B637C">
        <w:rPr>
          <w:sz w:val="32"/>
          <w:szCs w:val="32"/>
        </w:rPr>
        <w:t xml:space="preserve"> </w:t>
      </w:r>
      <w:r w:rsidRPr="002B637C">
        <w:rPr>
          <w:sz w:val="32"/>
          <w:szCs w:val="32"/>
        </w:rPr>
        <w:t>раствора образуется сложная гомогенная амальгама, то ионизация металлов</w:t>
      </w:r>
      <w:r w:rsidR="002B637C">
        <w:rPr>
          <w:sz w:val="32"/>
          <w:szCs w:val="32"/>
        </w:rPr>
        <w:t xml:space="preserve"> </w:t>
      </w:r>
      <w:r w:rsidRPr="002B637C">
        <w:rPr>
          <w:sz w:val="32"/>
          <w:szCs w:val="32"/>
        </w:rPr>
        <w:t>происходит при потенциалах, соответствующих потенциалам ионизации</w:t>
      </w:r>
      <w:r w:rsidR="002B637C">
        <w:rPr>
          <w:sz w:val="32"/>
          <w:szCs w:val="32"/>
        </w:rPr>
        <w:t xml:space="preserve"> </w:t>
      </w:r>
      <w:r w:rsidRPr="002B637C">
        <w:rPr>
          <w:sz w:val="32"/>
          <w:szCs w:val="32"/>
        </w:rPr>
        <w:t xml:space="preserve">однокомпонентных амальгам. </w:t>
      </w:r>
    </w:p>
    <w:p w:rsidR="00512DEA" w:rsidRDefault="00512DEA" w:rsidP="001775C9">
      <w:pPr>
        <w:autoSpaceDE w:val="0"/>
        <w:autoSpaceDN w:val="0"/>
        <w:adjustRightInd w:val="0"/>
        <w:spacing w:line="276" w:lineRule="auto"/>
      </w:pPr>
    </w:p>
    <w:p w:rsidR="00512DEA" w:rsidRDefault="00512DEA" w:rsidP="001775C9">
      <w:pPr>
        <w:autoSpaceDE w:val="0"/>
        <w:autoSpaceDN w:val="0"/>
        <w:adjustRightInd w:val="0"/>
        <w:spacing w:line="276" w:lineRule="auto"/>
        <w:jc w:val="center"/>
      </w:pPr>
      <w:r>
        <w:rPr>
          <w:noProof/>
          <w:lang w:eastAsia="ru-RU"/>
        </w:rPr>
        <w:lastRenderedPageBreak/>
        <w:drawing>
          <wp:inline distT="0" distB="0" distL="0" distR="0">
            <wp:extent cx="3415946" cy="194350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422215" cy="1947072"/>
                    </a:xfrm>
                    <a:prstGeom prst="rect">
                      <a:avLst/>
                    </a:prstGeom>
                    <a:noFill/>
                    <a:ln w="9525">
                      <a:noFill/>
                      <a:miter lim="800000"/>
                      <a:headEnd/>
                      <a:tailEnd/>
                    </a:ln>
                  </pic:spPr>
                </pic:pic>
              </a:graphicData>
            </a:graphic>
          </wp:inline>
        </w:drawing>
      </w:r>
    </w:p>
    <w:p w:rsidR="00A377E7" w:rsidRDefault="00A377E7" w:rsidP="001775C9">
      <w:pPr>
        <w:autoSpaceDE w:val="0"/>
        <w:autoSpaceDN w:val="0"/>
        <w:adjustRightInd w:val="0"/>
        <w:spacing w:line="276" w:lineRule="auto"/>
        <w:jc w:val="center"/>
      </w:pPr>
    </w:p>
    <w:p w:rsidR="001E1B61" w:rsidRPr="00AB2160" w:rsidRDefault="001E1B61" w:rsidP="001775C9">
      <w:pPr>
        <w:autoSpaceDE w:val="0"/>
        <w:autoSpaceDN w:val="0"/>
        <w:adjustRightInd w:val="0"/>
        <w:spacing w:line="276" w:lineRule="auto"/>
        <w:jc w:val="center"/>
      </w:pPr>
      <w:r w:rsidRPr="00AB2160">
        <w:t xml:space="preserve">Анодная инверсионная </w:t>
      </w:r>
      <w:proofErr w:type="spellStart"/>
      <w:r w:rsidRPr="00AB2160">
        <w:t>вольтамперограмма</w:t>
      </w:r>
      <w:proofErr w:type="spellEnd"/>
      <w:r w:rsidRPr="00AB2160">
        <w:t xml:space="preserve"> образца речной воды, содержащей 0.5 мкг/л кадмия, 5 мкг/меди и по 15 мкг/л цинка и свинца (предварительный электролиз проводили при -1.2</w:t>
      </w:r>
      <w:proofErr w:type="gramStart"/>
      <w:r w:rsidRPr="00AB2160">
        <w:t xml:space="preserve"> В</w:t>
      </w:r>
      <w:proofErr w:type="gramEnd"/>
      <w:r w:rsidRPr="00AB2160">
        <w:t xml:space="preserve"> на плёночном ртутно-графитовом электроде в</w:t>
      </w:r>
      <w:r w:rsidR="00A377E7" w:rsidRPr="00AB2160">
        <w:t xml:space="preserve"> течение 5 минут)</w:t>
      </w:r>
    </w:p>
    <w:p w:rsidR="002B637C" w:rsidRDefault="002B637C" w:rsidP="001775C9">
      <w:pPr>
        <w:autoSpaceDE w:val="0"/>
        <w:autoSpaceDN w:val="0"/>
        <w:adjustRightInd w:val="0"/>
        <w:spacing w:line="276" w:lineRule="auto"/>
      </w:pPr>
    </w:p>
    <w:p w:rsidR="00512DEA" w:rsidRPr="002B637C" w:rsidRDefault="00512DEA" w:rsidP="00EA4D79">
      <w:pPr>
        <w:autoSpaceDE w:val="0"/>
        <w:autoSpaceDN w:val="0"/>
        <w:adjustRightInd w:val="0"/>
        <w:spacing w:line="276" w:lineRule="auto"/>
        <w:jc w:val="both"/>
        <w:rPr>
          <w:sz w:val="32"/>
          <w:szCs w:val="32"/>
        </w:rPr>
      </w:pPr>
      <w:r w:rsidRPr="002B637C">
        <w:rPr>
          <w:sz w:val="32"/>
          <w:szCs w:val="32"/>
        </w:rPr>
        <w:t xml:space="preserve">Например, на ртутном электроде удобно проводить определение концентрации смеси катионов некоторых металлов, которые обратимо восстанавливаются в определенной области потенциалов (от потенциала окисления ртути до потенциалов восстановления фоновых катионов) и образуют </w:t>
      </w:r>
      <w:r w:rsidR="002B637C" w:rsidRPr="002B637C">
        <w:rPr>
          <w:sz w:val="32"/>
          <w:szCs w:val="32"/>
        </w:rPr>
        <w:t>с</w:t>
      </w:r>
      <w:r w:rsidRPr="002B637C">
        <w:rPr>
          <w:sz w:val="32"/>
          <w:szCs w:val="32"/>
        </w:rPr>
        <w:t xml:space="preserve"> ртутью амальгамы. </w:t>
      </w:r>
    </w:p>
    <w:p w:rsidR="00512DEA" w:rsidRPr="00F6526D" w:rsidRDefault="00512DEA" w:rsidP="00EA4D79">
      <w:pPr>
        <w:autoSpaceDE w:val="0"/>
        <w:autoSpaceDN w:val="0"/>
        <w:adjustRightInd w:val="0"/>
        <w:spacing w:line="276" w:lineRule="auto"/>
        <w:jc w:val="both"/>
        <w:rPr>
          <w:sz w:val="32"/>
          <w:szCs w:val="32"/>
        </w:rPr>
      </w:pPr>
      <w:r w:rsidRPr="00F6526D">
        <w:rPr>
          <w:sz w:val="32"/>
          <w:szCs w:val="32"/>
        </w:rPr>
        <w:t xml:space="preserve">Накопление определяемых компонентов на электроде необходимо проводить при значении потенциала </w:t>
      </w:r>
      <w:r w:rsidR="00F6526D">
        <w:rPr>
          <w:sz w:val="32"/>
          <w:szCs w:val="32"/>
        </w:rPr>
        <w:t>электрода</w:t>
      </w:r>
      <w:r w:rsidR="006C359E">
        <w:rPr>
          <w:sz w:val="32"/>
          <w:szCs w:val="32"/>
        </w:rPr>
        <w:t xml:space="preserve"> в</w:t>
      </w:r>
      <w:r w:rsidR="00F6526D">
        <w:rPr>
          <w:sz w:val="32"/>
          <w:szCs w:val="32"/>
        </w:rPr>
        <w:t xml:space="preserve"> </w:t>
      </w:r>
      <w:proofErr w:type="gramStart"/>
      <w:r w:rsidR="00F6526D">
        <w:rPr>
          <w:sz w:val="32"/>
          <w:szCs w:val="32"/>
        </w:rPr>
        <w:t xml:space="preserve">более </w:t>
      </w:r>
      <w:r w:rsidR="006C359E">
        <w:rPr>
          <w:sz w:val="32"/>
          <w:szCs w:val="32"/>
        </w:rPr>
        <w:t>отрицательной</w:t>
      </w:r>
      <w:proofErr w:type="gramEnd"/>
      <w:r w:rsidR="006C359E">
        <w:rPr>
          <w:sz w:val="32"/>
          <w:szCs w:val="32"/>
        </w:rPr>
        <w:t xml:space="preserve"> области</w:t>
      </w:r>
      <w:r w:rsidRPr="00F6526D">
        <w:rPr>
          <w:sz w:val="32"/>
          <w:szCs w:val="32"/>
        </w:rPr>
        <w:t xml:space="preserve">, чем потенциал восстановления самого электроотрицательного металла анализируемой смеси. При этих условиях все анализируемые компоненты восстанавливаются на предельном токе. На анодной вольтамперной кривой растворения накопленных при катодной поляризации компонентов будут представлены пики, отвечающие всем </w:t>
      </w:r>
      <w:r w:rsidR="00F6526D">
        <w:rPr>
          <w:sz w:val="32"/>
          <w:szCs w:val="32"/>
        </w:rPr>
        <w:t xml:space="preserve">анализируемым </w:t>
      </w:r>
      <w:r w:rsidRPr="00F6526D">
        <w:rPr>
          <w:sz w:val="32"/>
          <w:szCs w:val="32"/>
        </w:rPr>
        <w:t>компонентам. Причем, в случае протекания обратимых электродных процессов потенциалы пиков растворения каждого металла будут близки к их соответствующим равновесным потенциалам.</w:t>
      </w: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t>Для концентрирования вещества на поверхности электрода могут быть</w:t>
      </w:r>
      <w:r w:rsidR="00F6526D">
        <w:rPr>
          <w:sz w:val="32"/>
          <w:szCs w:val="32"/>
        </w:rPr>
        <w:t xml:space="preserve"> </w:t>
      </w:r>
      <w:r w:rsidRPr="00F6526D">
        <w:rPr>
          <w:sz w:val="32"/>
          <w:szCs w:val="32"/>
        </w:rPr>
        <w:t>использованы различные способы</w:t>
      </w:r>
      <w:r w:rsidR="00850A09" w:rsidRPr="00F6526D">
        <w:rPr>
          <w:sz w:val="32"/>
          <w:szCs w:val="32"/>
        </w:rPr>
        <w:t xml:space="preserve">. </w:t>
      </w:r>
      <w:r w:rsidRPr="00F6526D">
        <w:rPr>
          <w:sz w:val="32"/>
          <w:szCs w:val="32"/>
        </w:rPr>
        <w:t>К числу основных способов концентрирования</w:t>
      </w:r>
      <w:r w:rsidR="00850A09" w:rsidRPr="00F6526D">
        <w:rPr>
          <w:sz w:val="32"/>
          <w:szCs w:val="32"/>
        </w:rPr>
        <w:t xml:space="preserve"> </w:t>
      </w:r>
      <w:r w:rsidRPr="00F6526D">
        <w:rPr>
          <w:sz w:val="32"/>
          <w:szCs w:val="32"/>
        </w:rPr>
        <w:t>можно отнести следующие</w:t>
      </w:r>
      <w:r w:rsidR="00BF0E7A">
        <w:rPr>
          <w:sz w:val="32"/>
          <w:szCs w:val="32"/>
        </w:rPr>
        <w:t xml:space="preserve"> способы</w:t>
      </w:r>
      <w:r w:rsidRPr="00F6526D">
        <w:rPr>
          <w:sz w:val="32"/>
          <w:szCs w:val="32"/>
        </w:rPr>
        <w:t>:</w:t>
      </w:r>
    </w:p>
    <w:p w:rsidR="00185709" w:rsidRPr="00F6526D" w:rsidRDefault="00185709" w:rsidP="001775C9">
      <w:pPr>
        <w:autoSpaceDE w:val="0"/>
        <w:autoSpaceDN w:val="0"/>
        <w:adjustRightInd w:val="0"/>
        <w:spacing w:line="276" w:lineRule="auto"/>
        <w:rPr>
          <w:rFonts w:ascii="TimesNewRomanPSMT" w:hAnsi="TimesNewRomanPSMT" w:cs="TimesNewRomanPSMT"/>
          <w:sz w:val="32"/>
          <w:szCs w:val="32"/>
        </w:rPr>
      </w:pP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lastRenderedPageBreak/>
        <w:t xml:space="preserve">1. </w:t>
      </w:r>
      <w:proofErr w:type="spellStart"/>
      <w:proofErr w:type="gramStart"/>
      <w:r w:rsidRPr="00F6526D">
        <w:rPr>
          <w:sz w:val="32"/>
          <w:szCs w:val="32"/>
        </w:rPr>
        <w:t>Электроосаждение</w:t>
      </w:r>
      <w:proofErr w:type="spellEnd"/>
      <w:r w:rsidRPr="00F6526D">
        <w:rPr>
          <w:sz w:val="32"/>
          <w:szCs w:val="32"/>
        </w:rPr>
        <w:t xml:space="preserve"> металлов в виде амальгамы (на поверхности ртутного</w:t>
      </w:r>
      <w:r w:rsidR="00F6526D">
        <w:rPr>
          <w:sz w:val="32"/>
          <w:szCs w:val="32"/>
        </w:rPr>
        <w:t xml:space="preserve"> </w:t>
      </w:r>
      <w:r w:rsidRPr="00F6526D">
        <w:rPr>
          <w:sz w:val="32"/>
          <w:szCs w:val="32"/>
        </w:rPr>
        <w:t xml:space="preserve">электрода или на инертной подложке при одновременном </w:t>
      </w:r>
      <w:proofErr w:type="spellStart"/>
      <w:r w:rsidRPr="00F6526D">
        <w:rPr>
          <w:sz w:val="32"/>
          <w:szCs w:val="32"/>
        </w:rPr>
        <w:t>соосаждении</w:t>
      </w:r>
      <w:proofErr w:type="spellEnd"/>
      <w:r w:rsidRPr="00F6526D">
        <w:rPr>
          <w:sz w:val="32"/>
          <w:szCs w:val="32"/>
        </w:rPr>
        <w:t xml:space="preserve"> атомов ртути) с последующей регистрацией токов анодного растворения металлов.</w:t>
      </w:r>
      <w:proofErr w:type="gramEnd"/>
    </w:p>
    <w:p w:rsidR="00F6526D" w:rsidRDefault="00F6526D" w:rsidP="00EA4D79">
      <w:pPr>
        <w:autoSpaceDE w:val="0"/>
        <w:autoSpaceDN w:val="0"/>
        <w:adjustRightInd w:val="0"/>
        <w:spacing w:line="276" w:lineRule="auto"/>
        <w:jc w:val="both"/>
        <w:rPr>
          <w:sz w:val="32"/>
          <w:szCs w:val="32"/>
        </w:rPr>
      </w:pP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t xml:space="preserve">2. </w:t>
      </w:r>
      <w:proofErr w:type="spellStart"/>
      <w:r w:rsidRPr="00F6526D">
        <w:rPr>
          <w:sz w:val="32"/>
          <w:szCs w:val="32"/>
        </w:rPr>
        <w:t>Электроосаждение</w:t>
      </w:r>
      <w:proofErr w:type="spellEnd"/>
      <w:r w:rsidRPr="00F6526D">
        <w:rPr>
          <w:sz w:val="32"/>
          <w:szCs w:val="32"/>
        </w:rPr>
        <w:t xml:space="preserve"> атомов металла на поверхности подходящего инертного</w:t>
      </w:r>
      <w:r w:rsidR="00F6526D">
        <w:rPr>
          <w:sz w:val="32"/>
          <w:szCs w:val="32"/>
        </w:rPr>
        <w:t xml:space="preserve"> </w:t>
      </w:r>
      <w:r w:rsidRPr="00F6526D">
        <w:rPr>
          <w:sz w:val="32"/>
          <w:szCs w:val="32"/>
        </w:rPr>
        <w:t>электрода.</w:t>
      </w:r>
    </w:p>
    <w:p w:rsidR="00F6526D" w:rsidRDefault="00F6526D" w:rsidP="00EA4D79">
      <w:pPr>
        <w:autoSpaceDE w:val="0"/>
        <w:autoSpaceDN w:val="0"/>
        <w:adjustRightInd w:val="0"/>
        <w:spacing w:line="276" w:lineRule="auto"/>
        <w:jc w:val="both"/>
        <w:rPr>
          <w:sz w:val="32"/>
          <w:szCs w:val="32"/>
        </w:rPr>
      </w:pP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t>3. Адсорбционное концентрирование определяемого вещества.</w:t>
      </w:r>
    </w:p>
    <w:p w:rsidR="00F6526D" w:rsidRDefault="00F6526D" w:rsidP="00EA4D79">
      <w:pPr>
        <w:autoSpaceDE w:val="0"/>
        <w:autoSpaceDN w:val="0"/>
        <w:adjustRightInd w:val="0"/>
        <w:spacing w:line="276" w:lineRule="auto"/>
        <w:jc w:val="both"/>
        <w:rPr>
          <w:sz w:val="32"/>
          <w:szCs w:val="32"/>
        </w:rPr>
      </w:pP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t>4.Образование малорастворимого соединения на поверхности электрода.</w:t>
      </w:r>
    </w:p>
    <w:p w:rsidR="00F6526D" w:rsidRDefault="00F6526D" w:rsidP="00EA4D79">
      <w:pPr>
        <w:autoSpaceDE w:val="0"/>
        <w:autoSpaceDN w:val="0"/>
        <w:adjustRightInd w:val="0"/>
        <w:spacing w:line="276" w:lineRule="auto"/>
        <w:jc w:val="both"/>
        <w:rPr>
          <w:sz w:val="32"/>
          <w:szCs w:val="32"/>
        </w:rPr>
      </w:pPr>
    </w:p>
    <w:p w:rsidR="00185709" w:rsidRPr="00F6526D" w:rsidRDefault="00185709" w:rsidP="00EA4D79">
      <w:pPr>
        <w:autoSpaceDE w:val="0"/>
        <w:autoSpaceDN w:val="0"/>
        <w:adjustRightInd w:val="0"/>
        <w:spacing w:line="276" w:lineRule="auto"/>
        <w:jc w:val="both"/>
        <w:rPr>
          <w:sz w:val="32"/>
          <w:szCs w:val="32"/>
        </w:rPr>
      </w:pPr>
      <w:r w:rsidRPr="00F6526D">
        <w:rPr>
          <w:sz w:val="32"/>
          <w:szCs w:val="32"/>
        </w:rPr>
        <w:t xml:space="preserve">5. Концентрирование в слое ионообменной мембраны или </w:t>
      </w:r>
      <w:proofErr w:type="spellStart"/>
      <w:r w:rsidRPr="00F6526D">
        <w:rPr>
          <w:sz w:val="32"/>
          <w:szCs w:val="32"/>
        </w:rPr>
        <w:t>электроактивного</w:t>
      </w:r>
      <w:proofErr w:type="spellEnd"/>
      <w:r w:rsidR="00F6526D">
        <w:rPr>
          <w:sz w:val="32"/>
          <w:szCs w:val="32"/>
        </w:rPr>
        <w:t xml:space="preserve"> </w:t>
      </w:r>
      <w:r w:rsidRPr="00F6526D">
        <w:rPr>
          <w:sz w:val="32"/>
          <w:szCs w:val="32"/>
        </w:rPr>
        <w:t>полимера на поверхности электрода.</w:t>
      </w:r>
    </w:p>
    <w:p w:rsidR="00185709" w:rsidRPr="00F6526D" w:rsidRDefault="00185709" w:rsidP="00EA4D79">
      <w:pPr>
        <w:autoSpaceDE w:val="0"/>
        <w:autoSpaceDN w:val="0"/>
        <w:adjustRightInd w:val="0"/>
        <w:spacing w:line="276" w:lineRule="auto"/>
        <w:jc w:val="both"/>
        <w:rPr>
          <w:sz w:val="32"/>
          <w:szCs w:val="32"/>
        </w:rPr>
      </w:pPr>
    </w:p>
    <w:p w:rsidR="00185709" w:rsidRPr="00F6526D" w:rsidRDefault="00BF0E7A" w:rsidP="00EA4D79">
      <w:pPr>
        <w:autoSpaceDE w:val="0"/>
        <w:autoSpaceDN w:val="0"/>
        <w:adjustRightInd w:val="0"/>
        <w:spacing w:line="276" w:lineRule="auto"/>
        <w:ind w:firstLine="709"/>
        <w:jc w:val="both"/>
        <w:rPr>
          <w:sz w:val="32"/>
          <w:szCs w:val="32"/>
        </w:rPr>
      </w:pPr>
      <w:r w:rsidRPr="00F6526D">
        <w:rPr>
          <w:sz w:val="32"/>
          <w:szCs w:val="32"/>
        </w:rPr>
        <w:t xml:space="preserve">Стадия </w:t>
      </w:r>
      <w:r w:rsidR="00185709" w:rsidRPr="00F6526D">
        <w:rPr>
          <w:sz w:val="32"/>
          <w:szCs w:val="32"/>
        </w:rPr>
        <w:t>предварительного</w:t>
      </w:r>
      <w:r w:rsidR="00F6526D">
        <w:rPr>
          <w:sz w:val="32"/>
          <w:szCs w:val="32"/>
        </w:rPr>
        <w:t xml:space="preserve"> </w:t>
      </w:r>
      <w:r w:rsidR="00185709" w:rsidRPr="00F6526D">
        <w:rPr>
          <w:sz w:val="32"/>
          <w:szCs w:val="32"/>
        </w:rPr>
        <w:t>концентрирования элемента и последующая стадия регистрации</w:t>
      </w:r>
      <w:r w:rsidR="00F6526D">
        <w:rPr>
          <w:sz w:val="32"/>
          <w:szCs w:val="32"/>
        </w:rPr>
        <w:t xml:space="preserve"> </w:t>
      </w:r>
      <w:r w:rsidR="00185709" w:rsidRPr="00F6526D">
        <w:rPr>
          <w:sz w:val="32"/>
          <w:szCs w:val="32"/>
        </w:rPr>
        <w:t>аналитического сигнала проводятся в одном и том же растворе</w:t>
      </w:r>
      <w:r>
        <w:rPr>
          <w:sz w:val="32"/>
          <w:szCs w:val="32"/>
        </w:rPr>
        <w:t xml:space="preserve">, что является одним из главных преимуществ инверсионной </w:t>
      </w:r>
      <w:proofErr w:type="spellStart"/>
      <w:r>
        <w:rPr>
          <w:sz w:val="32"/>
          <w:szCs w:val="32"/>
        </w:rPr>
        <w:t>вольтамперометрии</w:t>
      </w:r>
      <w:proofErr w:type="spellEnd"/>
      <w:r>
        <w:rPr>
          <w:sz w:val="32"/>
          <w:szCs w:val="32"/>
        </w:rPr>
        <w:t>. Кроме э</w:t>
      </w:r>
      <w:r w:rsidR="00185709" w:rsidRPr="00F6526D">
        <w:rPr>
          <w:sz w:val="32"/>
          <w:szCs w:val="32"/>
        </w:rPr>
        <w:t>того</w:t>
      </w:r>
      <w:r w:rsidR="00F6526D">
        <w:rPr>
          <w:sz w:val="32"/>
          <w:szCs w:val="32"/>
        </w:rPr>
        <w:t xml:space="preserve"> </w:t>
      </w:r>
      <w:r>
        <w:rPr>
          <w:sz w:val="32"/>
          <w:szCs w:val="32"/>
        </w:rPr>
        <w:t xml:space="preserve">к </w:t>
      </w:r>
      <w:r w:rsidR="00185709" w:rsidRPr="00F6526D">
        <w:rPr>
          <w:sz w:val="32"/>
          <w:szCs w:val="32"/>
        </w:rPr>
        <w:t>несомненным дос</w:t>
      </w:r>
      <w:r>
        <w:rPr>
          <w:sz w:val="32"/>
          <w:szCs w:val="32"/>
        </w:rPr>
        <w:t>тоинствам</w:t>
      </w:r>
      <w:r w:rsidR="00185709" w:rsidRPr="00F6526D">
        <w:rPr>
          <w:sz w:val="32"/>
          <w:szCs w:val="32"/>
        </w:rPr>
        <w:t xml:space="preserve"> метода </w:t>
      </w:r>
      <w:r>
        <w:rPr>
          <w:sz w:val="32"/>
          <w:szCs w:val="32"/>
        </w:rPr>
        <w:t>следует отнести</w:t>
      </w:r>
      <w:r w:rsidR="00185709" w:rsidRPr="00F6526D">
        <w:rPr>
          <w:sz w:val="32"/>
          <w:szCs w:val="32"/>
        </w:rPr>
        <w:t>:</w:t>
      </w:r>
    </w:p>
    <w:p w:rsidR="00185709" w:rsidRPr="00185709" w:rsidRDefault="00185709" w:rsidP="001775C9">
      <w:pPr>
        <w:autoSpaceDE w:val="0"/>
        <w:autoSpaceDN w:val="0"/>
        <w:adjustRightInd w:val="0"/>
        <w:spacing w:line="276" w:lineRule="auto"/>
      </w:pPr>
    </w:p>
    <w:p w:rsidR="00185709" w:rsidRPr="00F6526D" w:rsidRDefault="00185709" w:rsidP="00EA4D79">
      <w:pPr>
        <w:pStyle w:val="a7"/>
        <w:numPr>
          <w:ilvl w:val="0"/>
          <w:numId w:val="7"/>
        </w:numPr>
        <w:autoSpaceDE w:val="0"/>
        <w:autoSpaceDN w:val="0"/>
        <w:adjustRightInd w:val="0"/>
        <w:spacing w:line="276" w:lineRule="auto"/>
        <w:jc w:val="both"/>
        <w:rPr>
          <w:sz w:val="32"/>
          <w:szCs w:val="32"/>
        </w:rPr>
      </w:pPr>
      <w:r w:rsidRPr="00F6526D">
        <w:rPr>
          <w:sz w:val="32"/>
          <w:szCs w:val="32"/>
        </w:rPr>
        <w:t>возможность определения значительного числа (более 40) химических</w:t>
      </w:r>
      <w:r w:rsidR="00F6526D">
        <w:rPr>
          <w:sz w:val="32"/>
          <w:szCs w:val="32"/>
        </w:rPr>
        <w:t xml:space="preserve"> </w:t>
      </w:r>
      <w:r w:rsidRPr="00F6526D">
        <w:rPr>
          <w:sz w:val="32"/>
          <w:szCs w:val="32"/>
        </w:rPr>
        <w:t>элементов и многих органических соединений;</w:t>
      </w:r>
    </w:p>
    <w:p w:rsidR="00185709" w:rsidRPr="00F6526D" w:rsidRDefault="00185709" w:rsidP="00EA4D79">
      <w:pPr>
        <w:pStyle w:val="a7"/>
        <w:numPr>
          <w:ilvl w:val="0"/>
          <w:numId w:val="9"/>
        </w:numPr>
        <w:autoSpaceDE w:val="0"/>
        <w:autoSpaceDN w:val="0"/>
        <w:adjustRightInd w:val="0"/>
        <w:spacing w:line="276" w:lineRule="auto"/>
        <w:jc w:val="both"/>
        <w:rPr>
          <w:sz w:val="32"/>
          <w:szCs w:val="32"/>
        </w:rPr>
      </w:pPr>
      <w:r w:rsidRPr="00F6526D">
        <w:rPr>
          <w:sz w:val="32"/>
          <w:szCs w:val="32"/>
        </w:rPr>
        <w:t>низкие пределы обнаружения, достигающие для некоторых элементов</w:t>
      </w:r>
      <w:r w:rsidR="00F6526D">
        <w:rPr>
          <w:sz w:val="32"/>
          <w:szCs w:val="32"/>
        </w:rPr>
        <w:t xml:space="preserve"> </w:t>
      </w:r>
      <w:r w:rsidRPr="00F6526D">
        <w:rPr>
          <w:sz w:val="32"/>
          <w:szCs w:val="32"/>
        </w:rPr>
        <w:t xml:space="preserve">(например, </w:t>
      </w:r>
      <w:proofErr w:type="spellStart"/>
      <w:r w:rsidRPr="00F6526D">
        <w:rPr>
          <w:sz w:val="32"/>
          <w:szCs w:val="32"/>
        </w:rPr>
        <w:t>Cd</w:t>
      </w:r>
      <w:proofErr w:type="spellEnd"/>
      <w:r w:rsidRPr="00F6526D">
        <w:rPr>
          <w:sz w:val="32"/>
          <w:szCs w:val="32"/>
        </w:rPr>
        <w:t xml:space="preserve">, </w:t>
      </w:r>
      <w:proofErr w:type="spellStart"/>
      <w:r w:rsidRPr="00F6526D">
        <w:rPr>
          <w:sz w:val="32"/>
          <w:szCs w:val="32"/>
        </w:rPr>
        <w:t>Bi</w:t>
      </w:r>
      <w:proofErr w:type="spellEnd"/>
      <w:r w:rsidRPr="00F6526D">
        <w:rPr>
          <w:sz w:val="32"/>
          <w:szCs w:val="32"/>
        </w:rPr>
        <w:t xml:space="preserve">, </w:t>
      </w:r>
      <w:proofErr w:type="spellStart"/>
      <w:r w:rsidRPr="00F6526D">
        <w:rPr>
          <w:sz w:val="32"/>
          <w:szCs w:val="32"/>
        </w:rPr>
        <w:t>Tl</w:t>
      </w:r>
      <w:proofErr w:type="spellEnd"/>
      <w:r w:rsidRPr="00F6526D">
        <w:rPr>
          <w:sz w:val="32"/>
          <w:szCs w:val="32"/>
        </w:rPr>
        <w:t xml:space="preserve">, </w:t>
      </w:r>
      <w:proofErr w:type="spellStart"/>
      <w:r w:rsidRPr="00F6526D">
        <w:rPr>
          <w:sz w:val="32"/>
          <w:szCs w:val="32"/>
        </w:rPr>
        <w:t>Pb</w:t>
      </w:r>
      <w:proofErr w:type="spellEnd"/>
      <w:r w:rsidRPr="00F6526D">
        <w:rPr>
          <w:sz w:val="32"/>
          <w:szCs w:val="32"/>
        </w:rPr>
        <w:t xml:space="preserve">, </w:t>
      </w:r>
      <w:proofErr w:type="spellStart"/>
      <w:r w:rsidRPr="00F6526D">
        <w:rPr>
          <w:sz w:val="32"/>
          <w:szCs w:val="32"/>
        </w:rPr>
        <w:t>Sb</w:t>
      </w:r>
      <w:proofErr w:type="spellEnd"/>
      <w:r w:rsidRPr="00F6526D">
        <w:rPr>
          <w:sz w:val="32"/>
          <w:szCs w:val="32"/>
        </w:rPr>
        <w:t xml:space="preserve">, </w:t>
      </w:r>
      <w:proofErr w:type="spellStart"/>
      <w:r w:rsidRPr="00F6526D">
        <w:rPr>
          <w:sz w:val="32"/>
          <w:szCs w:val="32"/>
        </w:rPr>
        <w:t>Ni</w:t>
      </w:r>
      <w:proofErr w:type="spellEnd"/>
      <w:r w:rsidRPr="00F6526D">
        <w:rPr>
          <w:sz w:val="32"/>
          <w:szCs w:val="32"/>
        </w:rPr>
        <w:t>) и органических соединений уровня</w:t>
      </w:r>
      <w:r w:rsidR="00F6526D">
        <w:rPr>
          <w:sz w:val="32"/>
          <w:szCs w:val="32"/>
        </w:rPr>
        <w:t xml:space="preserve"> </w:t>
      </w:r>
      <w:r w:rsidRPr="00F6526D">
        <w:rPr>
          <w:sz w:val="32"/>
          <w:szCs w:val="32"/>
        </w:rPr>
        <w:t>10</w:t>
      </w:r>
      <w:r w:rsidRPr="00F6526D">
        <w:rPr>
          <w:sz w:val="32"/>
          <w:szCs w:val="32"/>
          <w:vertAlign w:val="superscript"/>
        </w:rPr>
        <w:t xml:space="preserve">-9   </w:t>
      </w:r>
      <w:r w:rsidRPr="00F6526D">
        <w:rPr>
          <w:sz w:val="32"/>
          <w:szCs w:val="32"/>
        </w:rPr>
        <w:t>– 10</w:t>
      </w:r>
      <w:r w:rsidR="00893D26" w:rsidRPr="00F6526D">
        <w:rPr>
          <w:sz w:val="32"/>
          <w:szCs w:val="32"/>
          <w:vertAlign w:val="superscript"/>
        </w:rPr>
        <w:t>-10</w:t>
      </w:r>
      <w:r w:rsidR="00893D26" w:rsidRPr="00F6526D">
        <w:rPr>
          <w:sz w:val="32"/>
          <w:szCs w:val="32"/>
        </w:rPr>
        <w:t xml:space="preserve"> моль/</w:t>
      </w:r>
      <w:proofErr w:type="gramStart"/>
      <w:r w:rsidR="00893D26" w:rsidRPr="00F6526D">
        <w:rPr>
          <w:sz w:val="32"/>
          <w:szCs w:val="32"/>
        </w:rPr>
        <w:t>л</w:t>
      </w:r>
      <w:proofErr w:type="gramEnd"/>
      <w:r w:rsidRPr="00F6526D">
        <w:rPr>
          <w:sz w:val="32"/>
          <w:szCs w:val="32"/>
        </w:rPr>
        <w:t>;</w:t>
      </w:r>
    </w:p>
    <w:p w:rsidR="00185709" w:rsidRPr="00F6526D" w:rsidRDefault="00185709" w:rsidP="00EA4D79">
      <w:pPr>
        <w:pStyle w:val="a7"/>
        <w:numPr>
          <w:ilvl w:val="0"/>
          <w:numId w:val="11"/>
        </w:numPr>
        <w:autoSpaceDE w:val="0"/>
        <w:autoSpaceDN w:val="0"/>
        <w:adjustRightInd w:val="0"/>
        <w:spacing w:line="276" w:lineRule="auto"/>
        <w:jc w:val="both"/>
        <w:rPr>
          <w:sz w:val="32"/>
          <w:szCs w:val="32"/>
        </w:rPr>
      </w:pPr>
      <w:r w:rsidRPr="00F6526D">
        <w:rPr>
          <w:sz w:val="32"/>
          <w:szCs w:val="32"/>
        </w:rPr>
        <w:t>высокая селективность и хорошие метрологические характеристики;</w:t>
      </w:r>
    </w:p>
    <w:p w:rsidR="00CF27F6" w:rsidRPr="00F6526D" w:rsidRDefault="00185709" w:rsidP="00EA4D79">
      <w:pPr>
        <w:pStyle w:val="a7"/>
        <w:numPr>
          <w:ilvl w:val="0"/>
          <w:numId w:val="11"/>
        </w:numPr>
        <w:autoSpaceDE w:val="0"/>
        <w:autoSpaceDN w:val="0"/>
        <w:adjustRightInd w:val="0"/>
        <w:spacing w:line="276" w:lineRule="auto"/>
        <w:jc w:val="both"/>
        <w:rPr>
          <w:sz w:val="32"/>
          <w:szCs w:val="32"/>
        </w:rPr>
      </w:pPr>
      <w:r w:rsidRPr="00F6526D">
        <w:rPr>
          <w:sz w:val="32"/>
          <w:szCs w:val="32"/>
        </w:rPr>
        <w:t>легкость компьютеризации и автоматизации аналитических определений;</w:t>
      </w:r>
    </w:p>
    <w:p w:rsidR="00F6526D" w:rsidRDefault="00F6526D" w:rsidP="001775C9">
      <w:pPr>
        <w:autoSpaceDE w:val="0"/>
        <w:autoSpaceDN w:val="0"/>
        <w:adjustRightInd w:val="0"/>
        <w:spacing w:line="276" w:lineRule="auto"/>
        <w:rPr>
          <w:b/>
          <w:bCs/>
        </w:rPr>
      </w:pPr>
    </w:p>
    <w:p w:rsidR="00BF0E7A" w:rsidRDefault="00BF0E7A" w:rsidP="001775C9">
      <w:pPr>
        <w:autoSpaceDE w:val="0"/>
        <w:autoSpaceDN w:val="0"/>
        <w:adjustRightInd w:val="0"/>
        <w:spacing w:line="276" w:lineRule="auto"/>
        <w:rPr>
          <w:b/>
          <w:bCs/>
        </w:rPr>
      </w:pPr>
    </w:p>
    <w:p w:rsidR="00EA4D79" w:rsidRDefault="00EA4D79" w:rsidP="001775C9">
      <w:pPr>
        <w:autoSpaceDE w:val="0"/>
        <w:autoSpaceDN w:val="0"/>
        <w:adjustRightInd w:val="0"/>
        <w:spacing w:line="276" w:lineRule="auto"/>
        <w:rPr>
          <w:b/>
          <w:bCs/>
        </w:rPr>
      </w:pPr>
    </w:p>
    <w:p w:rsidR="007344A5" w:rsidRPr="00EC73BB" w:rsidRDefault="007344A5" w:rsidP="001775C9">
      <w:pPr>
        <w:autoSpaceDE w:val="0"/>
        <w:autoSpaceDN w:val="0"/>
        <w:adjustRightInd w:val="0"/>
        <w:spacing w:line="276" w:lineRule="auto"/>
        <w:jc w:val="center"/>
        <w:rPr>
          <w:b/>
          <w:bCs/>
          <w:i/>
          <w:sz w:val="32"/>
          <w:szCs w:val="32"/>
        </w:rPr>
      </w:pPr>
      <w:r w:rsidRPr="00EC73BB">
        <w:rPr>
          <w:b/>
          <w:bCs/>
          <w:i/>
          <w:sz w:val="32"/>
          <w:szCs w:val="32"/>
        </w:rPr>
        <w:lastRenderedPageBreak/>
        <w:t xml:space="preserve">Электроды для инверсионного </w:t>
      </w:r>
      <w:proofErr w:type="spellStart"/>
      <w:r w:rsidRPr="00EC73BB">
        <w:rPr>
          <w:b/>
          <w:bCs/>
          <w:i/>
          <w:sz w:val="32"/>
          <w:szCs w:val="32"/>
        </w:rPr>
        <w:t>вольтамперометрического</w:t>
      </w:r>
      <w:proofErr w:type="spellEnd"/>
      <w:r w:rsidRPr="00EC73BB">
        <w:rPr>
          <w:b/>
          <w:bCs/>
          <w:i/>
          <w:sz w:val="32"/>
          <w:szCs w:val="32"/>
        </w:rPr>
        <w:t xml:space="preserve">  анализа</w:t>
      </w:r>
    </w:p>
    <w:p w:rsidR="007344A5" w:rsidRPr="00EC73BB" w:rsidRDefault="007344A5" w:rsidP="001775C9">
      <w:pPr>
        <w:autoSpaceDE w:val="0"/>
        <w:autoSpaceDN w:val="0"/>
        <w:adjustRightInd w:val="0"/>
        <w:spacing w:line="276" w:lineRule="auto"/>
        <w:rPr>
          <w:b/>
          <w:sz w:val="32"/>
          <w:szCs w:val="32"/>
        </w:rPr>
      </w:pPr>
    </w:p>
    <w:p w:rsidR="007344A5" w:rsidRPr="00F6526D" w:rsidRDefault="007344A5" w:rsidP="00EA4D79">
      <w:pPr>
        <w:autoSpaceDE w:val="0"/>
        <w:autoSpaceDN w:val="0"/>
        <w:adjustRightInd w:val="0"/>
        <w:spacing w:line="276" w:lineRule="auto"/>
        <w:jc w:val="both"/>
        <w:rPr>
          <w:sz w:val="32"/>
          <w:szCs w:val="32"/>
        </w:rPr>
      </w:pPr>
      <w:r w:rsidRPr="00F6526D">
        <w:rPr>
          <w:sz w:val="32"/>
          <w:szCs w:val="32"/>
        </w:rPr>
        <w:t>Аналитический сигнал при проведении ИВА анализа формируется за счет процессов, протекающих на поверхности электрода, поэтому очень важен выбор материала электрода и способ обработки его поверхности.</w:t>
      </w:r>
    </w:p>
    <w:p w:rsidR="00D62FF8" w:rsidRPr="00F6526D" w:rsidRDefault="00D62FF8" w:rsidP="001775C9">
      <w:pPr>
        <w:autoSpaceDE w:val="0"/>
        <w:autoSpaceDN w:val="0"/>
        <w:adjustRightInd w:val="0"/>
        <w:spacing w:line="276" w:lineRule="auto"/>
        <w:rPr>
          <w:rFonts w:ascii="TimesNewRomanPS-BoldMT" w:hAnsi="TimesNewRomanPS-BoldMT" w:cs="TimesNewRomanPS-BoldMT"/>
          <w:b/>
          <w:bCs/>
          <w:sz w:val="32"/>
          <w:szCs w:val="32"/>
        </w:rPr>
      </w:pPr>
    </w:p>
    <w:p w:rsidR="00F557DB" w:rsidRPr="00F6526D" w:rsidRDefault="00B33AF5" w:rsidP="00EA4D79">
      <w:pPr>
        <w:autoSpaceDE w:val="0"/>
        <w:autoSpaceDN w:val="0"/>
        <w:adjustRightInd w:val="0"/>
        <w:spacing w:line="276" w:lineRule="auto"/>
        <w:jc w:val="both"/>
        <w:rPr>
          <w:sz w:val="32"/>
          <w:szCs w:val="32"/>
        </w:rPr>
      </w:pPr>
      <w:r w:rsidRPr="00EA4D79">
        <w:rPr>
          <w:i/>
          <w:sz w:val="32"/>
          <w:szCs w:val="32"/>
        </w:rPr>
        <w:t>Стационарный ртутный капельный электрод</w:t>
      </w:r>
      <w:r w:rsidRPr="00F6526D">
        <w:rPr>
          <w:sz w:val="32"/>
          <w:szCs w:val="32"/>
        </w:rPr>
        <w:t xml:space="preserve"> - один из самых популярных электродов в </w:t>
      </w:r>
      <w:proofErr w:type="gramStart"/>
      <w:r w:rsidRPr="00F6526D">
        <w:rPr>
          <w:sz w:val="32"/>
          <w:szCs w:val="32"/>
        </w:rPr>
        <w:t>инверсионной</w:t>
      </w:r>
      <w:proofErr w:type="gramEnd"/>
      <w:r w:rsidRPr="00F6526D">
        <w:rPr>
          <w:sz w:val="32"/>
          <w:szCs w:val="32"/>
        </w:rPr>
        <w:t xml:space="preserve"> </w:t>
      </w:r>
      <w:proofErr w:type="spellStart"/>
      <w:r w:rsidRPr="00F6526D">
        <w:rPr>
          <w:sz w:val="32"/>
          <w:szCs w:val="32"/>
        </w:rPr>
        <w:t>вольтамперометрии</w:t>
      </w:r>
      <w:proofErr w:type="spellEnd"/>
      <w:r w:rsidRPr="00F6526D">
        <w:rPr>
          <w:sz w:val="32"/>
          <w:szCs w:val="32"/>
        </w:rPr>
        <w:t>. Такой электрод состоит из капилляра, соединенного с резервуаром, ртутная капля выдавливается из капилляра и стабилизируется у его устья.</w:t>
      </w:r>
      <w:r w:rsidR="00F557DB" w:rsidRPr="00F6526D">
        <w:rPr>
          <w:sz w:val="32"/>
          <w:szCs w:val="32"/>
        </w:rPr>
        <w:t xml:space="preserve"> Недостаток: с ртутными капельными электродами можно применять только невысокие скорости перемешивания раствора, чтобы избежать сброса капли. </w:t>
      </w:r>
      <w:r w:rsidR="000D6E64" w:rsidRPr="00F6526D">
        <w:rPr>
          <w:sz w:val="32"/>
          <w:szCs w:val="32"/>
        </w:rPr>
        <w:t xml:space="preserve">Наряду с использованием стационарной ртутной капли нашел применение и вариант </w:t>
      </w:r>
      <w:r w:rsidR="000D6E64" w:rsidRPr="00EA4D79">
        <w:rPr>
          <w:i/>
          <w:sz w:val="32"/>
          <w:szCs w:val="32"/>
        </w:rPr>
        <w:t>ртутного пленочного электрода</w:t>
      </w:r>
      <w:r w:rsidR="000D6E64" w:rsidRPr="00F6526D">
        <w:rPr>
          <w:sz w:val="32"/>
          <w:szCs w:val="32"/>
        </w:rPr>
        <w:t xml:space="preserve">. Тонкий слой ртути наносят на поверхность подходящей подложки (золото, серебро, графит). Сокращение объема ртути на электроде без уменьшения его поверхности, позволяет получить  за </w:t>
      </w:r>
      <w:r w:rsidR="00F82355" w:rsidRPr="00F6526D">
        <w:rPr>
          <w:sz w:val="32"/>
          <w:szCs w:val="32"/>
        </w:rPr>
        <w:t>короткий промежуток времени</w:t>
      </w:r>
      <w:r w:rsidR="000D6E64" w:rsidRPr="00F6526D">
        <w:rPr>
          <w:sz w:val="32"/>
          <w:szCs w:val="32"/>
        </w:rPr>
        <w:t xml:space="preserve"> </w:t>
      </w:r>
      <w:proofErr w:type="spellStart"/>
      <w:r w:rsidR="000D6E64" w:rsidRPr="00F6526D">
        <w:rPr>
          <w:sz w:val="32"/>
          <w:szCs w:val="32"/>
        </w:rPr>
        <w:t>предэлектролиза</w:t>
      </w:r>
      <w:proofErr w:type="spellEnd"/>
      <w:r w:rsidR="000D6E64" w:rsidRPr="00F6526D">
        <w:rPr>
          <w:sz w:val="32"/>
          <w:szCs w:val="32"/>
        </w:rPr>
        <w:t xml:space="preserve"> амальгаму с более высокой концентрацией металла, а, значит, и понизить   на 1-2 порядка предел обнаружения. </w:t>
      </w:r>
    </w:p>
    <w:p w:rsidR="000D6E64" w:rsidRPr="00F6526D" w:rsidRDefault="000D6E64" w:rsidP="00EA4D79">
      <w:pPr>
        <w:autoSpaceDE w:val="0"/>
        <w:autoSpaceDN w:val="0"/>
        <w:adjustRightInd w:val="0"/>
        <w:spacing w:line="276" w:lineRule="auto"/>
        <w:jc w:val="both"/>
        <w:rPr>
          <w:b/>
          <w:bCs/>
          <w:sz w:val="32"/>
          <w:szCs w:val="32"/>
        </w:rPr>
      </w:pPr>
      <w:r w:rsidRPr="00EA4D79">
        <w:rPr>
          <w:bCs/>
          <w:i/>
          <w:sz w:val="32"/>
          <w:szCs w:val="32"/>
        </w:rPr>
        <w:t>Твердые электроды</w:t>
      </w:r>
      <w:r w:rsidR="001C3D5E" w:rsidRPr="00EA4D79">
        <w:rPr>
          <w:bCs/>
          <w:i/>
          <w:sz w:val="32"/>
          <w:szCs w:val="32"/>
        </w:rPr>
        <w:t>.</w:t>
      </w:r>
      <w:r w:rsidR="001C3D5E" w:rsidRPr="00F6526D">
        <w:rPr>
          <w:b/>
          <w:bCs/>
          <w:sz w:val="32"/>
          <w:szCs w:val="32"/>
        </w:rPr>
        <w:t xml:space="preserve"> </w:t>
      </w:r>
      <w:r w:rsidRPr="00F6526D">
        <w:rPr>
          <w:sz w:val="32"/>
          <w:szCs w:val="32"/>
        </w:rPr>
        <w:t>Использование твердых электродов также получило широкое применение</w:t>
      </w:r>
      <w:r w:rsidR="001C3D5E" w:rsidRPr="00F6526D">
        <w:rPr>
          <w:b/>
          <w:bCs/>
          <w:sz w:val="32"/>
          <w:szCs w:val="32"/>
        </w:rPr>
        <w:t xml:space="preserve"> </w:t>
      </w:r>
      <w:r w:rsidRPr="00F6526D">
        <w:rPr>
          <w:sz w:val="32"/>
          <w:szCs w:val="32"/>
        </w:rPr>
        <w:t>в аналитической практике в тех случаях, когда требуется работа в области</w:t>
      </w:r>
      <w:r w:rsidR="001C3D5E" w:rsidRPr="00F6526D">
        <w:rPr>
          <w:b/>
          <w:bCs/>
          <w:sz w:val="32"/>
          <w:szCs w:val="32"/>
        </w:rPr>
        <w:t xml:space="preserve"> </w:t>
      </w:r>
      <w:r w:rsidRPr="00F6526D">
        <w:rPr>
          <w:sz w:val="32"/>
          <w:szCs w:val="32"/>
        </w:rPr>
        <w:t>положительных потенциалов (где ртутные и ртутно-пленочные электроды не</w:t>
      </w:r>
      <w:r w:rsidR="001C3D5E" w:rsidRPr="00F6526D">
        <w:rPr>
          <w:b/>
          <w:bCs/>
          <w:sz w:val="32"/>
          <w:szCs w:val="32"/>
        </w:rPr>
        <w:t xml:space="preserve"> </w:t>
      </w:r>
      <w:r w:rsidRPr="00F6526D">
        <w:rPr>
          <w:sz w:val="32"/>
          <w:szCs w:val="32"/>
        </w:rPr>
        <w:t>могут использоваться из-за растворения ртути), если металл не образует</w:t>
      </w:r>
      <w:r w:rsidR="001C3D5E" w:rsidRPr="00F6526D">
        <w:rPr>
          <w:b/>
          <w:bCs/>
          <w:sz w:val="32"/>
          <w:szCs w:val="32"/>
        </w:rPr>
        <w:t xml:space="preserve"> </w:t>
      </w:r>
      <w:r w:rsidRPr="00F6526D">
        <w:rPr>
          <w:sz w:val="32"/>
          <w:szCs w:val="32"/>
        </w:rPr>
        <w:t>амальгаму или его растворимость в ртути невелика. Однако при работе с</w:t>
      </w:r>
      <w:r w:rsidR="001C3D5E" w:rsidRPr="00F6526D">
        <w:rPr>
          <w:b/>
          <w:bCs/>
          <w:sz w:val="32"/>
          <w:szCs w:val="32"/>
        </w:rPr>
        <w:t xml:space="preserve"> </w:t>
      </w:r>
      <w:r w:rsidRPr="00F6526D">
        <w:rPr>
          <w:sz w:val="32"/>
          <w:szCs w:val="32"/>
        </w:rPr>
        <w:t>твердыми электродами получение воспроизводимой поверхности часто</w:t>
      </w:r>
      <w:r w:rsidR="001C3D5E" w:rsidRPr="00F6526D">
        <w:rPr>
          <w:b/>
          <w:bCs/>
          <w:sz w:val="32"/>
          <w:szCs w:val="32"/>
        </w:rPr>
        <w:t xml:space="preserve"> </w:t>
      </w:r>
      <w:r w:rsidRPr="00F6526D">
        <w:rPr>
          <w:sz w:val="32"/>
          <w:szCs w:val="32"/>
        </w:rPr>
        <w:t>является основной проблемой для получения воспроизводимых результатов.</w:t>
      </w:r>
      <w:r w:rsidR="001C3D5E" w:rsidRPr="00F6526D">
        <w:rPr>
          <w:b/>
          <w:bCs/>
          <w:sz w:val="32"/>
          <w:szCs w:val="32"/>
        </w:rPr>
        <w:t xml:space="preserve"> </w:t>
      </w:r>
      <w:r w:rsidRPr="00F6526D">
        <w:rPr>
          <w:sz w:val="32"/>
          <w:szCs w:val="32"/>
        </w:rPr>
        <w:t>Среди наиболее часто</w:t>
      </w:r>
    </w:p>
    <w:p w:rsidR="000D6E64" w:rsidRPr="00F6526D" w:rsidRDefault="000D6E64" w:rsidP="00EA4D79">
      <w:pPr>
        <w:autoSpaceDE w:val="0"/>
        <w:autoSpaceDN w:val="0"/>
        <w:adjustRightInd w:val="0"/>
        <w:spacing w:line="276" w:lineRule="auto"/>
        <w:jc w:val="both"/>
        <w:rPr>
          <w:sz w:val="32"/>
          <w:szCs w:val="32"/>
        </w:rPr>
      </w:pPr>
      <w:r w:rsidRPr="00F6526D">
        <w:rPr>
          <w:sz w:val="32"/>
          <w:szCs w:val="32"/>
        </w:rPr>
        <w:t>используемых в практике электроанализа твердых электродов следует назвать</w:t>
      </w:r>
      <w:r w:rsidR="001C3D5E" w:rsidRPr="00F6526D">
        <w:rPr>
          <w:sz w:val="32"/>
          <w:szCs w:val="32"/>
        </w:rPr>
        <w:t xml:space="preserve"> </w:t>
      </w:r>
      <w:r w:rsidRPr="00F6526D">
        <w:rPr>
          <w:sz w:val="32"/>
          <w:szCs w:val="32"/>
        </w:rPr>
        <w:t xml:space="preserve">платину, золото, электроды из углеродных </w:t>
      </w:r>
      <w:r w:rsidRPr="00F6526D">
        <w:rPr>
          <w:sz w:val="32"/>
          <w:szCs w:val="32"/>
        </w:rPr>
        <w:lastRenderedPageBreak/>
        <w:t xml:space="preserve">материалов (графит, </w:t>
      </w:r>
      <w:proofErr w:type="spellStart"/>
      <w:r w:rsidRPr="00F6526D">
        <w:rPr>
          <w:sz w:val="32"/>
          <w:szCs w:val="32"/>
        </w:rPr>
        <w:t>углеситалл</w:t>
      </w:r>
      <w:proofErr w:type="spellEnd"/>
      <w:r w:rsidRPr="00F6526D">
        <w:rPr>
          <w:sz w:val="32"/>
          <w:szCs w:val="32"/>
        </w:rPr>
        <w:t>,</w:t>
      </w:r>
      <w:r w:rsidR="001C3D5E" w:rsidRPr="00F6526D">
        <w:rPr>
          <w:sz w:val="32"/>
          <w:szCs w:val="32"/>
        </w:rPr>
        <w:t xml:space="preserve"> </w:t>
      </w:r>
      <w:proofErr w:type="spellStart"/>
      <w:r w:rsidRPr="00F6526D">
        <w:rPr>
          <w:sz w:val="32"/>
          <w:szCs w:val="32"/>
        </w:rPr>
        <w:t>стеклоуглерод</w:t>
      </w:r>
      <w:proofErr w:type="spellEnd"/>
      <w:r w:rsidRPr="00F6526D">
        <w:rPr>
          <w:sz w:val="32"/>
          <w:szCs w:val="32"/>
        </w:rPr>
        <w:t>). Диапазон рабочих потенциалов для таких электродов обычно</w:t>
      </w:r>
      <w:r w:rsidR="001C3D5E" w:rsidRPr="00F6526D">
        <w:rPr>
          <w:sz w:val="32"/>
          <w:szCs w:val="32"/>
        </w:rPr>
        <w:t xml:space="preserve"> </w:t>
      </w:r>
      <w:r w:rsidRPr="00F6526D">
        <w:rPr>
          <w:sz w:val="32"/>
          <w:szCs w:val="32"/>
        </w:rPr>
        <w:t xml:space="preserve">зависит от применяемого растворителя, </w:t>
      </w:r>
      <w:proofErr w:type="spellStart"/>
      <w:r w:rsidRPr="00F6526D">
        <w:rPr>
          <w:sz w:val="32"/>
          <w:szCs w:val="32"/>
        </w:rPr>
        <w:t>рН</w:t>
      </w:r>
      <w:proofErr w:type="spellEnd"/>
      <w:r w:rsidRPr="00F6526D">
        <w:rPr>
          <w:sz w:val="32"/>
          <w:szCs w:val="32"/>
        </w:rPr>
        <w:t xml:space="preserve"> раствора и других компонентов.</w:t>
      </w:r>
    </w:p>
    <w:p w:rsidR="00D62FF8" w:rsidRDefault="00D62FF8" w:rsidP="001775C9">
      <w:pPr>
        <w:autoSpaceDE w:val="0"/>
        <w:autoSpaceDN w:val="0"/>
        <w:adjustRightInd w:val="0"/>
        <w:spacing w:line="276" w:lineRule="auto"/>
      </w:pPr>
    </w:p>
    <w:p w:rsidR="000D6E64" w:rsidRPr="00F6526D" w:rsidRDefault="00E81A7A" w:rsidP="001775C9">
      <w:pPr>
        <w:autoSpaceDE w:val="0"/>
        <w:autoSpaceDN w:val="0"/>
        <w:adjustRightInd w:val="0"/>
        <w:spacing w:line="276" w:lineRule="auto"/>
        <w:jc w:val="center"/>
        <w:rPr>
          <w:b/>
          <w:sz w:val="32"/>
          <w:szCs w:val="32"/>
        </w:rPr>
      </w:pPr>
      <w:r w:rsidRPr="00F6526D">
        <w:rPr>
          <w:b/>
          <w:sz w:val="32"/>
          <w:szCs w:val="32"/>
        </w:rPr>
        <w:t>Амперометрическое титрование</w:t>
      </w:r>
    </w:p>
    <w:p w:rsidR="000D6E64" w:rsidRPr="00F6526D" w:rsidRDefault="000D6E64" w:rsidP="001775C9">
      <w:pPr>
        <w:autoSpaceDE w:val="0"/>
        <w:autoSpaceDN w:val="0"/>
        <w:adjustRightInd w:val="0"/>
        <w:spacing w:line="276" w:lineRule="auto"/>
        <w:rPr>
          <w:sz w:val="32"/>
          <w:szCs w:val="32"/>
        </w:rPr>
      </w:pPr>
    </w:p>
    <w:p w:rsidR="008757C8" w:rsidRDefault="00086029" w:rsidP="00EA4D79">
      <w:pPr>
        <w:autoSpaceDE w:val="0"/>
        <w:autoSpaceDN w:val="0"/>
        <w:adjustRightInd w:val="0"/>
        <w:spacing w:line="276" w:lineRule="auto"/>
        <w:ind w:firstLine="709"/>
        <w:jc w:val="both"/>
        <w:rPr>
          <w:sz w:val="32"/>
          <w:szCs w:val="32"/>
        </w:rPr>
      </w:pPr>
      <w:r w:rsidRPr="00F6526D">
        <w:rPr>
          <w:sz w:val="32"/>
          <w:szCs w:val="32"/>
        </w:rPr>
        <w:t xml:space="preserve">Метод амперометрического титрования основан на регистрации изменения тока восстановления (окисления) какого-либо из участников химической реакции в ходе титрования: </w:t>
      </w:r>
    </w:p>
    <w:p w:rsidR="00DD5F96" w:rsidRPr="00F6526D" w:rsidRDefault="00DD5F96" w:rsidP="001775C9">
      <w:pPr>
        <w:autoSpaceDE w:val="0"/>
        <w:autoSpaceDN w:val="0"/>
        <w:adjustRightInd w:val="0"/>
        <w:spacing w:line="276" w:lineRule="auto"/>
        <w:ind w:firstLine="709"/>
        <w:rPr>
          <w:sz w:val="32"/>
          <w:szCs w:val="32"/>
        </w:rPr>
      </w:pPr>
    </w:p>
    <w:p w:rsidR="00086029" w:rsidRPr="00DD5F96" w:rsidRDefault="00086029" w:rsidP="001775C9">
      <w:pPr>
        <w:autoSpaceDE w:val="0"/>
        <w:autoSpaceDN w:val="0"/>
        <w:adjustRightInd w:val="0"/>
        <w:spacing w:line="276" w:lineRule="auto"/>
        <w:jc w:val="center"/>
        <w:rPr>
          <w:i/>
          <w:sz w:val="32"/>
          <w:szCs w:val="32"/>
        </w:rPr>
      </w:pPr>
      <w:r w:rsidRPr="00DD5F96">
        <w:rPr>
          <w:i/>
          <w:sz w:val="32"/>
          <w:szCs w:val="32"/>
        </w:rPr>
        <w:t>А (определяемое вещество) + Т (</w:t>
      </w:r>
      <w:proofErr w:type="spellStart"/>
      <w:r w:rsidRPr="00DD5F96">
        <w:rPr>
          <w:i/>
          <w:sz w:val="32"/>
          <w:szCs w:val="32"/>
        </w:rPr>
        <w:t>титрант</w:t>
      </w:r>
      <w:proofErr w:type="spellEnd"/>
      <w:r w:rsidRPr="00DD5F96">
        <w:rPr>
          <w:i/>
          <w:sz w:val="32"/>
          <w:szCs w:val="32"/>
        </w:rPr>
        <w:t xml:space="preserve">) → </w:t>
      </w:r>
      <w:proofErr w:type="gramStart"/>
      <w:r w:rsidRPr="00DD5F96">
        <w:rPr>
          <w:i/>
          <w:sz w:val="32"/>
          <w:szCs w:val="32"/>
        </w:rPr>
        <w:t>Р</w:t>
      </w:r>
      <w:proofErr w:type="gramEnd"/>
      <w:r w:rsidRPr="00DD5F96">
        <w:rPr>
          <w:i/>
          <w:sz w:val="32"/>
          <w:szCs w:val="32"/>
        </w:rPr>
        <w:t xml:space="preserve"> (продукт)</w:t>
      </w:r>
    </w:p>
    <w:p w:rsidR="00086029" w:rsidRPr="00F6526D" w:rsidRDefault="00086029" w:rsidP="001775C9">
      <w:pPr>
        <w:autoSpaceDE w:val="0"/>
        <w:autoSpaceDN w:val="0"/>
        <w:adjustRightInd w:val="0"/>
        <w:spacing w:line="276" w:lineRule="auto"/>
        <w:jc w:val="center"/>
        <w:rPr>
          <w:sz w:val="32"/>
          <w:szCs w:val="32"/>
        </w:rPr>
      </w:pPr>
    </w:p>
    <w:p w:rsidR="00086029" w:rsidRPr="00F6526D" w:rsidRDefault="00C850CB" w:rsidP="00EA4D79">
      <w:pPr>
        <w:autoSpaceDE w:val="0"/>
        <w:autoSpaceDN w:val="0"/>
        <w:adjustRightInd w:val="0"/>
        <w:spacing w:line="276" w:lineRule="auto"/>
        <w:ind w:firstLine="709"/>
        <w:jc w:val="both"/>
        <w:rPr>
          <w:sz w:val="32"/>
          <w:szCs w:val="32"/>
        </w:rPr>
      </w:pPr>
      <w:r w:rsidRPr="00F6526D">
        <w:rPr>
          <w:sz w:val="32"/>
          <w:szCs w:val="32"/>
        </w:rPr>
        <w:t xml:space="preserve">На электроде устанавливают потенциал предельного тока восстановления (окисления) </w:t>
      </w:r>
      <w:proofErr w:type="spellStart"/>
      <w:r w:rsidRPr="00F6526D">
        <w:rPr>
          <w:sz w:val="32"/>
          <w:szCs w:val="32"/>
        </w:rPr>
        <w:t>электроактивного</w:t>
      </w:r>
      <w:proofErr w:type="spellEnd"/>
      <w:r w:rsidRPr="00F6526D">
        <w:rPr>
          <w:sz w:val="32"/>
          <w:szCs w:val="32"/>
        </w:rPr>
        <w:t xml:space="preserve"> участника реакции: А, Т или Р.</w:t>
      </w:r>
    </w:p>
    <w:p w:rsidR="00C723CE" w:rsidRPr="00F6526D" w:rsidRDefault="00C723CE" w:rsidP="00EA4D79">
      <w:pPr>
        <w:autoSpaceDE w:val="0"/>
        <w:autoSpaceDN w:val="0"/>
        <w:adjustRightInd w:val="0"/>
        <w:spacing w:line="276" w:lineRule="auto"/>
        <w:ind w:firstLine="709"/>
        <w:jc w:val="both"/>
        <w:rPr>
          <w:sz w:val="32"/>
          <w:szCs w:val="32"/>
        </w:rPr>
      </w:pPr>
      <w:r w:rsidRPr="00F6526D">
        <w:rPr>
          <w:sz w:val="32"/>
          <w:szCs w:val="32"/>
        </w:rPr>
        <w:t xml:space="preserve">Кривая титрования состоит из двух линейных участков </w:t>
      </w:r>
      <w:proofErr w:type="spellStart"/>
      <w:proofErr w:type="gramStart"/>
      <w:r w:rsidRPr="00F6526D">
        <w:rPr>
          <w:sz w:val="32"/>
          <w:szCs w:val="32"/>
        </w:rPr>
        <w:t>участков</w:t>
      </w:r>
      <w:proofErr w:type="spellEnd"/>
      <w:proofErr w:type="gramEnd"/>
      <w:r w:rsidRPr="00F6526D">
        <w:rPr>
          <w:sz w:val="32"/>
          <w:szCs w:val="32"/>
        </w:rPr>
        <w:t xml:space="preserve"> и по положению точки их пересечения на ходят объём </w:t>
      </w:r>
      <w:proofErr w:type="spellStart"/>
      <w:r w:rsidRPr="00F6526D">
        <w:rPr>
          <w:sz w:val="32"/>
          <w:szCs w:val="32"/>
        </w:rPr>
        <w:t>титранта</w:t>
      </w:r>
      <w:proofErr w:type="spellEnd"/>
      <w:r w:rsidRPr="00F6526D">
        <w:rPr>
          <w:sz w:val="32"/>
          <w:szCs w:val="32"/>
        </w:rPr>
        <w:t>, израсходованный на реакцию с определяемым веществом. Вид кривой титрования зависит от того, какой из участников реакции (А</w:t>
      </w:r>
      <w:proofErr w:type="gramStart"/>
      <w:r w:rsidRPr="00F6526D">
        <w:rPr>
          <w:sz w:val="32"/>
          <w:szCs w:val="32"/>
        </w:rPr>
        <w:t>,Т</w:t>
      </w:r>
      <w:proofErr w:type="gramEnd"/>
      <w:r w:rsidRPr="00F6526D">
        <w:rPr>
          <w:sz w:val="32"/>
          <w:szCs w:val="32"/>
        </w:rPr>
        <w:t xml:space="preserve"> или Р) </w:t>
      </w:r>
      <w:proofErr w:type="spellStart"/>
      <w:r w:rsidRPr="00F6526D">
        <w:rPr>
          <w:sz w:val="32"/>
          <w:szCs w:val="32"/>
        </w:rPr>
        <w:t>электроактивен</w:t>
      </w:r>
      <w:proofErr w:type="spellEnd"/>
      <w:r w:rsidRPr="00F6526D">
        <w:rPr>
          <w:sz w:val="32"/>
          <w:szCs w:val="32"/>
        </w:rPr>
        <w:t xml:space="preserve"> при потенциале титрования. </w:t>
      </w:r>
    </w:p>
    <w:p w:rsidR="00DD5F96" w:rsidRDefault="00DD5F96" w:rsidP="001775C9">
      <w:pPr>
        <w:autoSpaceDE w:val="0"/>
        <w:autoSpaceDN w:val="0"/>
        <w:adjustRightInd w:val="0"/>
        <w:spacing w:line="276" w:lineRule="auto"/>
        <w:ind w:firstLine="709"/>
      </w:pPr>
    </w:p>
    <w:p w:rsidR="008757C8" w:rsidRDefault="008757C8" w:rsidP="001775C9">
      <w:pPr>
        <w:autoSpaceDE w:val="0"/>
        <w:autoSpaceDN w:val="0"/>
        <w:adjustRightInd w:val="0"/>
        <w:spacing w:line="276" w:lineRule="auto"/>
      </w:pPr>
    </w:p>
    <w:p w:rsidR="00EA4D79" w:rsidRDefault="00EA4D79" w:rsidP="001775C9">
      <w:pPr>
        <w:autoSpaceDE w:val="0"/>
        <w:autoSpaceDN w:val="0"/>
        <w:adjustRightInd w:val="0"/>
        <w:spacing w:line="276" w:lineRule="auto"/>
      </w:pPr>
    </w:p>
    <w:p w:rsidR="00EA4D79" w:rsidRDefault="00EA4D79" w:rsidP="001775C9">
      <w:pPr>
        <w:autoSpaceDE w:val="0"/>
        <w:autoSpaceDN w:val="0"/>
        <w:adjustRightInd w:val="0"/>
        <w:spacing w:line="276" w:lineRule="auto"/>
      </w:pPr>
    </w:p>
    <w:p w:rsidR="00EA4D79" w:rsidRDefault="00EA4D79" w:rsidP="001775C9">
      <w:pPr>
        <w:autoSpaceDE w:val="0"/>
        <w:autoSpaceDN w:val="0"/>
        <w:adjustRightInd w:val="0"/>
        <w:spacing w:line="276" w:lineRule="auto"/>
      </w:pPr>
    </w:p>
    <w:p w:rsidR="00EA4D79" w:rsidRDefault="00EA4D79" w:rsidP="001775C9">
      <w:pPr>
        <w:autoSpaceDE w:val="0"/>
        <w:autoSpaceDN w:val="0"/>
        <w:adjustRightInd w:val="0"/>
        <w:spacing w:line="276" w:lineRule="auto"/>
      </w:pPr>
    </w:p>
    <w:p w:rsidR="00EA4D79" w:rsidRDefault="00EA4D79" w:rsidP="001775C9">
      <w:pPr>
        <w:autoSpaceDE w:val="0"/>
        <w:autoSpaceDN w:val="0"/>
        <w:adjustRightInd w:val="0"/>
        <w:spacing w:line="276" w:lineRule="auto"/>
      </w:pPr>
    </w:p>
    <w:p w:rsidR="00C723CE" w:rsidRDefault="00C723CE" w:rsidP="001775C9">
      <w:pPr>
        <w:autoSpaceDE w:val="0"/>
        <w:autoSpaceDN w:val="0"/>
        <w:adjustRightInd w:val="0"/>
        <w:spacing w:line="276" w:lineRule="auto"/>
        <w:jc w:val="center"/>
      </w:pPr>
      <w:r>
        <w:object w:dxaOrig="4245" w:dyaOrig="3825">
          <v:shape id="_x0000_i1030" type="#_x0000_t75" style="width:212.2pt;height:191.15pt" o:ole="">
            <v:imagedata r:id="rId24" o:title=""/>
          </v:shape>
          <o:OLEObject Type="Embed" ProgID="ChemWindow.Document" ShapeID="_x0000_i1030" DrawAspect="Content" ObjectID="_1414995343" r:id="rId25"/>
        </w:object>
      </w:r>
      <w:r>
        <w:object w:dxaOrig="4170" w:dyaOrig="3795">
          <v:shape id="_x0000_i1031" type="#_x0000_t75" style="width:208.35pt;height:189.9pt" o:ole="">
            <v:imagedata r:id="rId26" o:title=""/>
          </v:shape>
          <o:OLEObject Type="Embed" ProgID="ChemWindow.Document" ShapeID="_x0000_i1031" DrawAspect="Content" ObjectID="_1414995344" r:id="rId27"/>
        </w:object>
      </w:r>
    </w:p>
    <w:p w:rsidR="00C723CE" w:rsidRDefault="00C723CE" w:rsidP="001775C9">
      <w:pPr>
        <w:autoSpaceDE w:val="0"/>
        <w:autoSpaceDN w:val="0"/>
        <w:adjustRightInd w:val="0"/>
        <w:spacing w:line="276" w:lineRule="auto"/>
        <w:jc w:val="center"/>
      </w:pPr>
      <w:r>
        <w:object w:dxaOrig="4170" w:dyaOrig="3825">
          <v:shape id="_x0000_i1032" type="#_x0000_t75" style="width:208.35pt;height:191.15pt" o:ole="">
            <v:imagedata r:id="rId28" o:title=""/>
          </v:shape>
          <o:OLEObject Type="Embed" ProgID="ChemWindow.Document" ShapeID="_x0000_i1032" DrawAspect="Content" ObjectID="_1414995345" r:id="rId29"/>
        </w:object>
      </w:r>
    </w:p>
    <w:p w:rsidR="001A4C3E" w:rsidRPr="00DD5F96" w:rsidRDefault="001A4C3E" w:rsidP="001775C9">
      <w:pPr>
        <w:autoSpaceDE w:val="0"/>
        <w:autoSpaceDN w:val="0"/>
        <w:adjustRightInd w:val="0"/>
        <w:spacing w:line="276" w:lineRule="auto"/>
        <w:jc w:val="center"/>
      </w:pPr>
      <w:r w:rsidRPr="00DD5F96">
        <w:t xml:space="preserve">Возможные формы кривых амперометрического титрования: </w:t>
      </w:r>
    </w:p>
    <w:p w:rsidR="001A4C3E" w:rsidRPr="00DD5F96" w:rsidRDefault="001A4C3E" w:rsidP="001775C9">
      <w:pPr>
        <w:autoSpaceDE w:val="0"/>
        <w:autoSpaceDN w:val="0"/>
        <w:adjustRightInd w:val="0"/>
        <w:spacing w:line="276" w:lineRule="auto"/>
        <w:jc w:val="center"/>
      </w:pPr>
      <w:proofErr w:type="spellStart"/>
      <w:r w:rsidRPr="00DD5F96">
        <w:t>электроактивно</w:t>
      </w:r>
      <w:proofErr w:type="spellEnd"/>
      <w:r w:rsidRPr="00DD5F96">
        <w:t xml:space="preserve"> определяемое вещество </w:t>
      </w:r>
      <w:r w:rsidR="00C262B5" w:rsidRPr="00DD5F96">
        <w:t xml:space="preserve">Х </w:t>
      </w:r>
      <w:r w:rsidRPr="00DD5F96">
        <w:t xml:space="preserve">(1), </w:t>
      </w:r>
      <w:proofErr w:type="spellStart"/>
      <w:r w:rsidRPr="00DD5F96">
        <w:t>титрант</w:t>
      </w:r>
      <w:proofErr w:type="spellEnd"/>
      <w:r w:rsidRPr="00DD5F96">
        <w:t xml:space="preserve"> </w:t>
      </w:r>
      <w:r w:rsidR="00C262B5" w:rsidRPr="00DD5F96">
        <w:t xml:space="preserve">Т </w:t>
      </w:r>
      <w:r w:rsidRPr="00DD5F96">
        <w:t xml:space="preserve">(2), </w:t>
      </w:r>
      <w:r w:rsidR="00DD5F96">
        <w:br/>
      </w:r>
      <w:r w:rsidRPr="00DD5F96">
        <w:t xml:space="preserve">продукт реакции </w:t>
      </w:r>
      <w:proofErr w:type="gramStart"/>
      <w:r w:rsidR="00C262B5" w:rsidRPr="00DD5F96">
        <w:t>Р</w:t>
      </w:r>
      <w:proofErr w:type="gramEnd"/>
      <w:r w:rsidR="00C262B5" w:rsidRPr="00DD5F96">
        <w:t xml:space="preserve"> </w:t>
      </w:r>
      <w:r w:rsidRPr="00DD5F96">
        <w:t>(3).</w:t>
      </w:r>
    </w:p>
    <w:p w:rsidR="00C723CE" w:rsidRDefault="00C723CE" w:rsidP="001775C9">
      <w:pPr>
        <w:autoSpaceDE w:val="0"/>
        <w:autoSpaceDN w:val="0"/>
        <w:adjustRightInd w:val="0"/>
        <w:spacing w:line="276" w:lineRule="auto"/>
        <w:jc w:val="center"/>
      </w:pPr>
    </w:p>
    <w:p w:rsidR="00C723CE" w:rsidRPr="00F6526D" w:rsidRDefault="00C723CE" w:rsidP="00EA4D79">
      <w:pPr>
        <w:autoSpaceDE w:val="0"/>
        <w:autoSpaceDN w:val="0"/>
        <w:adjustRightInd w:val="0"/>
        <w:spacing w:line="276" w:lineRule="auto"/>
        <w:jc w:val="both"/>
        <w:rPr>
          <w:sz w:val="32"/>
          <w:szCs w:val="32"/>
        </w:rPr>
      </w:pPr>
      <w:r w:rsidRPr="00F6526D">
        <w:rPr>
          <w:sz w:val="32"/>
          <w:szCs w:val="32"/>
        </w:rPr>
        <w:t>В амперометрическом титровании могут быть использованы реакции:</w:t>
      </w:r>
    </w:p>
    <w:p w:rsidR="00C723CE" w:rsidRPr="00F6526D" w:rsidRDefault="00C723CE" w:rsidP="001775C9">
      <w:pPr>
        <w:pStyle w:val="a7"/>
        <w:numPr>
          <w:ilvl w:val="0"/>
          <w:numId w:val="16"/>
        </w:numPr>
        <w:autoSpaceDE w:val="0"/>
        <w:autoSpaceDN w:val="0"/>
        <w:adjustRightInd w:val="0"/>
        <w:spacing w:line="276" w:lineRule="auto"/>
        <w:rPr>
          <w:sz w:val="32"/>
          <w:szCs w:val="32"/>
        </w:rPr>
      </w:pPr>
      <w:r w:rsidRPr="00F6526D">
        <w:rPr>
          <w:sz w:val="32"/>
          <w:szCs w:val="32"/>
        </w:rPr>
        <w:t>окисления-восстановления</w:t>
      </w:r>
    </w:p>
    <w:p w:rsidR="00C723CE" w:rsidRPr="00F6526D" w:rsidRDefault="00C723CE" w:rsidP="001775C9">
      <w:pPr>
        <w:pStyle w:val="a7"/>
        <w:numPr>
          <w:ilvl w:val="0"/>
          <w:numId w:val="16"/>
        </w:numPr>
        <w:autoSpaceDE w:val="0"/>
        <w:autoSpaceDN w:val="0"/>
        <w:adjustRightInd w:val="0"/>
        <w:spacing w:line="276" w:lineRule="auto"/>
        <w:rPr>
          <w:sz w:val="32"/>
          <w:szCs w:val="32"/>
        </w:rPr>
      </w:pPr>
      <w:proofErr w:type="spellStart"/>
      <w:r w:rsidRPr="00F6526D">
        <w:rPr>
          <w:sz w:val="32"/>
          <w:szCs w:val="32"/>
        </w:rPr>
        <w:t>комплексообразования</w:t>
      </w:r>
      <w:proofErr w:type="spellEnd"/>
    </w:p>
    <w:p w:rsidR="00C723CE" w:rsidRPr="00F6526D" w:rsidRDefault="00C723CE" w:rsidP="001775C9">
      <w:pPr>
        <w:pStyle w:val="a7"/>
        <w:numPr>
          <w:ilvl w:val="0"/>
          <w:numId w:val="16"/>
        </w:numPr>
        <w:autoSpaceDE w:val="0"/>
        <w:autoSpaceDN w:val="0"/>
        <w:adjustRightInd w:val="0"/>
        <w:spacing w:line="276" w:lineRule="auto"/>
        <w:rPr>
          <w:sz w:val="32"/>
          <w:szCs w:val="32"/>
        </w:rPr>
      </w:pPr>
      <w:r w:rsidRPr="00F6526D">
        <w:rPr>
          <w:sz w:val="32"/>
          <w:szCs w:val="32"/>
        </w:rPr>
        <w:t>осаждения</w:t>
      </w:r>
    </w:p>
    <w:p w:rsidR="00C723CE" w:rsidRPr="00F6526D" w:rsidRDefault="00C723CE" w:rsidP="001775C9">
      <w:pPr>
        <w:autoSpaceDE w:val="0"/>
        <w:autoSpaceDN w:val="0"/>
        <w:adjustRightInd w:val="0"/>
        <w:spacing w:line="276" w:lineRule="auto"/>
        <w:rPr>
          <w:sz w:val="32"/>
          <w:szCs w:val="32"/>
        </w:rPr>
      </w:pPr>
    </w:p>
    <w:p w:rsidR="00C723CE" w:rsidRPr="00F6526D" w:rsidRDefault="00C723CE" w:rsidP="00EA4D79">
      <w:pPr>
        <w:autoSpaceDE w:val="0"/>
        <w:autoSpaceDN w:val="0"/>
        <w:adjustRightInd w:val="0"/>
        <w:spacing w:line="276" w:lineRule="auto"/>
        <w:jc w:val="both"/>
        <w:rPr>
          <w:sz w:val="32"/>
          <w:szCs w:val="32"/>
        </w:rPr>
      </w:pPr>
      <w:r w:rsidRPr="00F6526D">
        <w:rPr>
          <w:sz w:val="32"/>
          <w:szCs w:val="32"/>
        </w:rPr>
        <w:t xml:space="preserve">Для выполнения амперометрического титрования </w:t>
      </w:r>
      <w:r w:rsidR="004F01F4" w:rsidRPr="00F6526D">
        <w:rPr>
          <w:sz w:val="32"/>
          <w:szCs w:val="32"/>
        </w:rPr>
        <w:t xml:space="preserve">в настоящее время </w:t>
      </w:r>
      <w:r w:rsidR="00E5422A" w:rsidRPr="00F6526D">
        <w:rPr>
          <w:sz w:val="32"/>
          <w:szCs w:val="32"/>
        </w:rPr>
        <w:t xml:space="preserve">в </w:t>
      </w:r>
      <w:r w:rsidR="004F01F4" w:rsidRPr="00F6526D">
        <w:rPr>
          <w:sz w:val="32"/>
          <w:szCs w:val="32"/>
        </w:rPr>
        <w:t>качестве индикаторного электрода используют:</w:t>
      </w:r>
    </w:p>
    <w:p w:rsidR="004F01F4" w:rsidRPr="00F6526D" w:rsidRDefault="004F01F4" w:rsidP="001775C9">
      <w:pPr>
        <w:pStyle w:val="a7"/>
        <w:numPr>
          <w:ilvl w:val="0"/>
          <w:numId w:val="17"/>
        </w:numPr>
        <w:autoSpaceDE w:val="0"/>
        <w:autoSpaceDN w:val="0"/>
        <w:adjustRightInd w:val="0"/>
        <w:spacing w:line="276" w:lineRule="auto"/>
        <w:rPr>
          <w:sz w:val="32"/>
          <w:szCs w:val="32"/>
        </w:rPr>
      </w:pPr>
      <w:r w:rsidRPr="00F6526D">
        <w:rPr>
          <w:sz w:val="32"/>
          <w:szCs w:val="32"/>
        </w:rPr>
        <w:t>платиновый электрод</w:t>
      </w:r>
    </w:p>
    <w:p w:rsidR="004F01F4" w:rsidRPr="00F6526D" w:rsidRDefault="004F01F4" w:rsidP="001775C9">
      <w:pPr>
        <w:pStyle w:val="a7"/>
        <w:numPr>
          <w:ilvl w:val="0"/>
          <w:numId w:val="17"/>
        </w:numPr>
        <w:autoSpaceDE w:val="0"/>
        <w:autoSpaceDN w:val="0"/>
        <w:adjustRightInd w:val="0"/>
        <w:spacing w:line="276" w:lineRule="auto"/>
        <w:rPr>
          <w:sz w:val="32"/>
          <w:szCs w:val="32"/>
        </w:rPr>
      </w:pPr>
      <w:r w:rsidRPr="00F6526D">
        <w:rPr>
          <w:sz w:val="32"/>
          <w:szCs w:val="32"/>
        </w:rPr>
        <w:t>графитовый электрод</w:t>
      </w:r>
    </w:p>
    <w:p w:rsidR="00A044A8" w:rsidRDefault="00E5422A" w:rsidP="00EA4D79">
      <w:pPr>
        <w:autoSpaceDE w:val="0"/>
        <w:autoSpaceDN w:val="0"/>
        <w:adjustRightInd w:val="0"/>
        <w:spacing w:line="276" w:lineRule="auto"/>
        <w:jc w:val="both"/>
        <w:rPr>
          <w:sz w:val="32"/>
          <w:szCs w:val="32"/>
        </w:rPr>
      </w:pPr>
      <w:r w:rsidRPr="00F6526D">
        <w:rPr>
          <w:sz w:val="32"/>
          <w:szCs w:val="32"/>
        </w:rPr>
        <w:t xml:space="preserve">Электрод сравнения – каломельный или </w:t>
      </w:r>
      <w:proofErr w:type="spellStart"/>
      <w:r w:rsidRPr="00F6526D">
        <w:rPr>
          <w:sz w:val="32"/>
          <w:szCs w:val="32"/>
        </w:rPr>
        <w:t>хлоридсеребряный</w:t>
      </w:r>
      <w:proofErr w:type="spellEnd"/>
      <w:r w:rsidRPr="00F6526D">
        <w:rPr>
          <w:sz w:val="32"/>
          <w:szCs w:val="32"/>
        </w:rPr>
        <w:t xml:space="preserve"> электрод.</w:t>
      </w:r>
    </w:p>
    <w:p w:rsidR="00EA4D79" w:rsidRDefault="00EA4D79" w:rsidP="00EA4D79">
      <w:pPr>
        <w:autoSpaceDE w:val="0"/>
        <w:autoSpaceDN w:val="0"/>
        <w:adjustRightInd w:val="0"/>
        <w:spacing w:line="276" w:lineRule="auto"/>
        <w:ind w:firstLine="709"/>
        <w:jc w:val="both"/>
        <w:rPr>
          <w:sz w:val="32"/>
          <w:szCs w:val="32"/>
        </w:rPr>
      </w:pPr>
      <w:r>
        <w:rPr>
          <w:sz w:val="32"/>
          <w:szCs w:val="32"/>
        </w:rPr>
        <w:lastRenderedPageBreak/>
        <w:t>Преимущества амперометрического титрования:</w:t>
      </w:r>
    </w:p>
    <w:p w:rsidR="00EA4D79" w:rsidRDefault="00EA4D79" w:rsidP="00EA4D79">
      <w:pPr>
        <w:autoSpaceDE w:val="0"/>
        <w:autoSpaceDN w:val="0"/>
        <w:adjustRightInd w:val="0"/>
        <w:spacing w:line="276" w:lineRule="auto"/>
        <w:ind w:firstLine="709"/>
        <w:jc w:val="both"/>
        <w:rPr>
          <w:sz w:val="32"/>
          <w:szCs w:val="32"/>
        </w:rPr>
      </w:pPr>
    </w:p>
    <w:p w:rsidR="00EA4D79" w:rsidRDefault="00C6740C" w:rsidP="00217ACA">
      <w:pPr>
        <w:pStyle w:val="a7"/>
        <w:numPr>
          <w:ilvl w:val="0"/>
          <w:numId w:val="37"/>
        </w:numPr>
        <w:autoSpaceDE w:val="0"/>
        <w:autoSpaceDN w:val="0"/>
        <w:adjustRightInd w:val="0"/>
        <w:spacing w:line="276" w:lineRule="auto"/>
        <w:jc w:val="both"/>
        <w:rPr>
          <w:sz w:val="32"/>
          <w:szCs w:val="32"/>
        </w:rPr>
      </w:pPr>
      <w:r w:rsidRPr="00EA4D79">
        <w:rPr>
          <w:sz w:val="32"/>
          <w:szCs w:val="32"/>
        </w:rPr>
        <w:t xml:space="preserve">Амперометрическое титрование характеризуется более высокой точностью и более высокой чувствительностью, чем методы прямой </w:t>
      </w:r>
      <w:proofErr w:type="spellStart"/>
      <w:r w:rsidRPr="00EA4D79">
        <w:rPr>
          <w:sz w:val="32"/>
          <w:szCs w:val="32"/>
        </w:rPr>
        <w:t>вольтамперометрии</w:t>
      </w:r>
      <w:proofErr w:type="spellEnd"/>
      <w:r w:rsidRPr="00EA4D79">
        <w:rPr>
          <w:sz w:val="32"/>
          <w:szCs w:val="32"/>
        </w:rPr>
        <w:t xml:space="preserve">. </w:t>
      </w:r>
    </w:p>
    <w:p w:rsidR="00EA4D79" w:rsidRDefault="00EA4D79" w:rsidP="00217ACA">
      <w:pPr>
        <w:pStyle w:val="a7"/>
        <w:numPr>
          <w:ilvl w:val="0"/>
          <w:numId w:val="37"/>
        </w:numPr>
        <w:autoSpaceDE w:val="0"/>
        <w:autoSpaceDN w:val="0"/>
        <w:adjustRightInd w:val="0"/>
        <w:spacing w:line="276" w:lineRule="auto"/>
        <w:jc w:val="both"/>
        <w:rPr>
          <w:sz w:val="32"/>
          <w:szCs w:val="32"/>
        </w:rPr>
      </w:pPr>
      <w:r>
        <w:rPr>
          <w:sz w:val="32"/>
          <w:szCs w:val="32"/>
        </w:rPr>
        <w:t xml:space="preserve">Метод более универсален, так как определяемое вещество не обязательно должно быть </w:t>
      </w:r>
      <w:proofErr w:type="spellStart"/>
      <w:r>
        <w:rPr>
          <w:sz w:val="32"/>
          <w:szCs w:val="32"/>
        </w:rPr>
        <w:t>электроактивным</w:t>
      </w:r>
      <w:proofErr w:type="spellEnd"/>
      <w:r>
        <w:rPr>
          <w:sz w:val="32"/>
          <w:szCs w:val="32"/>
        </w:rPr>
        <w:t xml:space="preserve"> соединением.</w:t>
      </w:r>
    </w:p>
    <w:p w:rsidR="00EA4D79" w:rsidRDefault="00C6740C" w:rsidP="00217ACA">
      <w:pPr>
        <w:pStyle w:val="a7"/>
        <w:numPr>
          <w:ilvl w:val="0"/>
          <w:numId w:val="37"/>
        </w:numPr>
        <w:autoSpaceDE w:val="0"/>
        <w:autoSpaceDN w:val="0"/>
        <w:adjustRightInd w:val="0"/>
        <w:spacing w:line="276" w:lineRule="auto"/>
        <w:jc w:val="both"/>
        <w:rPr>
          <w:sz w:val="32"/>
          <w:szCs w:val="32"/>
        </w:rPr>
      </w:pPr>
      <w:r w:rsidRPr="00EA4D79">
        <w:rPr>
          <w:sz w:val="32"/>
          <w:szCs w:val="32"/>
        </w:rPr>
        <w:t>Несложное аппаратурное оформление</w:t>
      </w:r>
      <w:r w:rsidR="00EA4D79" w:rsidRPr="00EA4D79">
        <w:rPr>
          <w:sz w:val="32"/>
          <w:szCs w:val="32"/>
        </w:rPr>
        <w:t>.</w:t>
      </w:r>
      <w:r w:rsidRPr="00EA4D79">
        <w:rPr>
          <w:sz w:val="32"/>
          <w:szCs w:val="32"/>
        </w:rPr>
        <w:t xml:space="preserve"> </w:t>
      </w:r>
      <w:r w:rsidR="00EA4D79">
        <w:rPr>
          <w:sz w:val="32"/>
          <w:szCs w:val="32"/>
        </w:rPr>
        <w:t xml:space="preserve">Достаточно иметь миллиамперметр, делитель и источник постоянного </w:t>
      </w:r>
      <w:r w:rsidRPr="00EA4D79">
        <w:rPr>
          <w:sz w:val="32"/>
          <w:szCs w:val="32"/>
        </w:rPr>
        <w:t xml:space="preserve">  </w:t>
      </w:r>
      <w:r w:rsidR="00EA4D79">
        <w:rPr>
          <w:sz w:val="32"/>
          <w:szCs w:val="32"/>
        </w:rPr>
        <w:t>напряжения на 1,5-2 В.</w:t>
      </w:r>
    </w:p>
    <w:p w:rsidR="00217ACA" w:rsidRDefault="00217ACA" w:rsidP="00217ACA">
      <w:pPr>
        <w:autoSpaceDE w:val="0"/>
        <w:autoSpaceDN w:val="0"/>
        <w:adjustRightInd w:val="0"/>
        <w:spacing w:line="276" w:lineRule="auto"/>
        <w:jc w:val="both"/>
        <w:rPr>
          <w:sz w:val="32"/>
          <w:szCs w:val="32"/>
        </w:rPr>
      </w:pPr>
    </w:p>
    <w:p w:rsidR="00217ACA" w:rsidRPr="001E02D0" w:rsidRDefault="00217ACA" w:rsidP="001E02D0">
      <w:pPr>
        <w:autoSpaceDE w:val="0"/>
        <w:autoSpaceDN w:val="0"/>
        <w:adjustRightInd w:val="0"/>
        <w:spacing w:line="276" w:lineRule="auto"/>
        <w:jc w:val="center"/>
        <w:rPr>
          <w:b/>
          <w:sz w:val="32"/>
          <w:szCs w:val="32"/>
        </w:rPr>
      </w:pPr>
      <w:r w:rsidRPr="001E02D0">
        <w:rPr>
          <w:b/>
          <w:sz w:val="32"/>
          <w:szCs w:val="32"/>
        </w:rPr>
        <w:t>Практическое применение</w:t>
      </w:r>
    </w:p>
    <w:p w:rsidR="00217ACA" w:rsidRDefault="00217ACA" w:rsidP="00217ACA">
      <w:pPr>
        <w:autoSpaceDE w:val="0"/>
        <w:autoSpaceDN w:val="0"/>
        <w:adjustRightInd w:val="0"/>
        <w:spacing w:line="276" w:lineRule="auto"/>
        <w:rPr>
          <w:sz w:val="32"/>
          <w:szCs w:val="32"/>
        </w:rPr>
      </w:pPr>
    </w:p>
    <w:p w:rsidR="00217ACA" w:rsidRDefault="00DF35CF" w:rsidP="00217ACA">
      <w:pPr>
        <w:autoSpaceDE w:val="0"/>
        <w:autoSpaceDN w:val="0"/>
        <w:adjustRightInd w:val="0"/>
        <w:spacing w:line="276" w:lineRule="auto"/>
        <w:rPr>
          <w:rFonts w:eastAsiaTheme="minorEastAsia"/>
          <w:sz w:val="32"/>
          <w:szCs w:val="32"/>
        </w:rPr>
      </w:pPr>
      <w:proofErr w:type="spellStart"/>
      <w:r>
        <w:rPr>
          <w:sz w:val="32"/>
          <w:szCs w:val="32"/>
        </w:rPr>
        <w:t>Вольтамперометрический</w:t>
      </w:r>
      <w:proofErr w:type="spellEnd"/>
      <w:r>
        <w:rPr>
          <w:sz w:val="32"/>
          <w:szCs w:val="32"/>
        </w:rPr>
        <w:t xml:space="preserve"> метод используют для определения целого ряда металлов</w:t>
      </w:r>
      <w:r w:rsidR="001E02D0">
        <w:rPr>
          <w:sz w:val="32"/>
          <w:szCs w:val="32"/>
        </w:rPr>
        <w:t xml:space="preserve">. </w:t>
      </w:r>
      <w:proofErr w:type="gramStart"/>
      <w:r w:rsidR="001E02D0">
        <w:rPr>
          <w:sz w:val="32"/>
          <w:szCs w:val="32"/>
        </w:rPr>
        <w:t>Кадмий, кобальт, медь, свинец, марганец, олово, цинк, железо, висмут, уран, ванадий, таллий  и другие металлы мо</w:t>
      </w:r>
      <w:r w:rsidR="007F6DA4">
        <w:rPr>
          <w:sz w:val="32"/>
          <w:szCs w:val="32"/>
        </w:rPr>
        <w:t>жно</w:t>
      </w:r>
      <w:r w:rsidR="001E02D0">
        <w:rPr>
          <w:sz w:val="32"/>
          <w:szCs w:val="32"/>
        </w:rPr>
        <w:t xml:space="preserve">  определ</w:t>
      </w:r>
      <w:r w:rsidR="007F6DA4">
        <w:rPr>
          <w:sz w:val="32"/>
          <w:szCs w:val="32"/>
        </w:rPr>
        <w:t>ить</w:t>
      </w:r>
      <w:r w:rsidR="001E02D0">
        <w:rPr>
          <w:sz w:val="32"/>
          <w:szCs w:val="32"/>
        </w:rPr>
        <w:t xml:space="preserve"> в природных и технических объектах</w:t>
      </w:r>
      <w:r w:rsidR="007F6DA4">
        <w:rPr>
          <w:sz w:val="32"/>
          <w:szCs w:val="32"/>
        </w:rPr>
        <w:t xml:space="preserve"> при помощи метода </w:t>
      </w:r>
      <w:proofErr w:type="spellStart"/>
      <w:r w:rsidR="007F6DA4">
        <w:rPr>
          <w:sz w:val="32"/>
          <w:szCs w:val="32"/>
        </w:rPr>
        <w:t>вольтамперометрии</w:t>
      </w:r>
      <w:proofErr w:type="spellEnd"/>
      <w:r w:rsidR="001E02D0">
        <w:rPr>
          <w:sz w:val="32"/>
          <w:szCs w:val="32"/>
        </w:rPr>
        <w:t>.</w:t>
      </w:r>
      <w:proofErr w:type="gramEnd"/>
      <w:r w:rsidR="001E02D0">
        <w:rPr>
          <w:sz w:val="32"/>
          <w:szCs w:val="32"/>
        </w:rPr>
        <w:t xml:space="preserve"> При различиях в потенциалах полуволны </w:t>
      </w:r>
      <m:oMath>
        <m:r>
          <w:rPr>
            <w:rFonts w:ascii="Cambria Math" w:hAnsi="Cambria Math"/>
            <w:sz w:val="32"/>
            <w:szCs w:val="32"/>
          </w:rPr>
          <m:t>∆</m:t>
        </m:r>
        <m:sSubSup>
          <m:sSubSupPr>
            <m:ctrlPr>
              <w:rPr>
                <w:rFonts w:ascii="Cambria Math" w:hAnsi="Cambria Math"/>
                <w:i/>
                <w:sz w:val="32"/>
                <w:szCs w:val="32"/>
                <w:lang w:val="en-US"/>
              </w:rPr>
            </m:ctrlPr>
          </m:sSubSupPr>
          <m:e>
            <m:r>
              <w:rPr>
                <w:rFonts w:ascii="Cambria Math" w:hAnsi="Cambria Math"/>
                <w:sz w:val="32"/>
                <w:szCs w:val="32"/>
                <w:lang w:val="en-US"/>
              </w:rPr>
              <m:t>E</m:t>
            </m:r>
          </m:e>
          <m:sub>
            <m:f>
              <m:fPr>
                <m:type m:val="lin"/>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rPr>
                  <m:t>2</m:t>
                </m:r>
              </m:den>
            </m:f>
          </m:sub>
          <m:sup>
            <m:r>
              <w:rPr>
                <w:rFonts w:ascii="Cambria Math" w:hAnsi="Cambria Math"/>
                <w:sz w:val="32"/>
                <w:szCs w:val="32"/>
              </w:rPr>
              <m:t>0</m:t>
            </m:r>
          </m:sup>
        </m:sSubSup>
        <m:r>
          <w:rPr>
            <w:rFonts w:ascii="Cambria Math" w:hAnsi="Cambria Math"/>
            <w:sz w:val="32"/>
            <w:szCs w:val="32"/>
          </w:rPr>
          <m:t xml:space="preserve">≥0.1 </m:t>
        </m:r>
        <m:r>
          <w:rPr>
            <w:rFonts w:ascii="Cambria Math" w:hAnsi="Cambria Math"/>
            <w:sz w:val="32"/>
            <w:szCs w:val="32"/>
            <w:lang w:val="en-US"/>
          </w:rPr>
          <m:t>B</m:t>
        </m:r>
      </m:oMath>
      <w:r w:rsidR="007F6DA4">
        <w:rPr>
          <w:rFonts w:eastAsiaTheme="minorEastAsia"/>
          <w:sz w:val="32"/>
          <w:szCs w:val="32"/>
        </w:rPr>
        <w:t xml:space="preserve"> </w:t>
      </w:r>
      <w:r w:rsidR="001E02D0">
        <w:rPr>
          <w:rFonts w:eastAsiaTheme="minorEastAsia"/>
          <w:sz w:val="32"/>
          <w:szCs w:val="32"/>
        </w:rPr>
        <w:t>возможно количественное определение элементов без их предварительного разделения.</w:t>
      </w:r>
    </w:p>
    <w:p w:rsidR="00EC73BB" w:rsidRDefault="001E02D0" w:rsidP="001E02D0">
      <w:pPr>
        <w:autoSpaceDE w:val="0"/>
        <w:autoSpaceDN w:val="0"/>
        <w:adjustRightInd w:val="0"/>
        <w:spacing w:line="276" w:lineRule="auto"/>
        <w:ind w:firstLine="709"/>
        <w:rPr>
          <w:sz w:val="32"/>
          <w:szCs w:val="32"/>
        </w:rPr>
      </w:pPr>
      <w:r>
        <w:rPr>
          <w:sz w:val="32"/>
          <w:szCs w:val="32"/>
        </w:rPr>
        <w:t>Существенно</w:t>
      </w:r>
      <w:r w:rsidR="00EC73BB">
        <w:rPr>
          <w:sz w:val="32"/>
          <w:szCs w:val="32"/>
        </w:rPr>
        <w:t>е</w:t>
      </w:r>
      <w:r>
        <w:rPr>
          <w:sz w:val="32"/>
          <w:szCs w:val="32"/>
        </w:rPr>
        <w:t xml:space="preserve"> практическое применение имеет </w:t>
      </w:r>
      <w:proofErr w:type="spellStart"/>
      <w:r>
        <w:rPr>
          <w:sz w:val="32"/>
          <w:szCs w:val="32"/>
        </w:rPr>
        <w:t>вольтамперометрическое</w:t>
      </w:r>
      <w:proofErr w:type="spellEnd"/>
      <w:r>
        <w:rPr>
          <w:sz w:val="32"/>
          <w:szCs w:val="32"/>
        </w:rPr>
        <w:t xml:space="preserve"> определение анионов (</w:t>
      </w:r>
      <w:proofErr w:type="spellStart"/>
      <w:proofErr w:type="gramStart"/>
      <w:r>
        <w:rPr>
          <w:sz w:val="32"/>
          <w:szCs w:val="32"/>
        </w:rPr>
        <w:t>хромат-ионы</w:t>
      </w:r>
      <w:proofErr w:type="spellEnd"/>
      <w:proofErr w:type="gramEnd"/>
      <w:r>
        <w:rPr>
          <w:sz w:val="32"/>
          <w:szCs w:val="32"/>
        </w:rPr>
        <w:t xml:space="preserve">, </w:t>
      </w:r>
      <w:proofErr w:type="spellStart"/>
      <w:r>
        <w:rPr>
          <w:sz w:val="32"/>
          <w:szCs w:val="32"/>
        </w:rPr>
        <w:t>иодат-ионы</w:t>
      </w:r>
      <w:proofErr w:type="spellEnd"/>
      <w:r>
        <w:rPr>
          <w:sz w:val="32"/>
          <w:szCs w:val="32"/>
        </w:rPr>
        <w:t xml:space="preserve">, </w:t>
      </w:r>
      <w:proofErr w:type="spellStart"/>
      <w:r>
        <w:rPr>
          <w:sz w:val="32"/>
          <w:szCs w:val="32"/>
        </w:rPr>
        <w:t>молибдат-ионы</w:t>
      </w:r>
      <w:proofErr w:type="spellEnd"/>
      <w:r>
        <w:rPr>
          <w:sz w:val="32"/>
          <w:szCs w:val="32"/>
        </w:rPr>
        <w:t xml:space="preserve"> …). </w:t>
      </w:r>
    </w:p>
    <w:p w:rsidR="001E02D0" w:rsidRPr="001E02D0" w:rsidRDefault="001E02D0" w:rsidP="001E02D0">
      <w:pPr>
        <w:autoSpaceDE w:val="0"/>
        <w:autoSpaceDN w:val="0"/>
        <w:adjustRightInd w:val="0"/>
        <w:spacing w:line="276" w:lineRule="auto"/>
        <w:ind w:firstLine="709"/>
        <w:rPr>
          <w:sz w:val="32"/>
          <w:szCs w:val="32"/>
        </w:rPr>
      </w:pPr>
      <w:r>
        <w:rPr>
          <w:sz w:val="32"/>
          <w:szCs w:val="32"/>
        </w:rPr>
        <w:t>Многие легко окисляющиеся или восстанавливающиеся органические соединения</w:t>
      </w:r>
      <w:r w:rsidR="00C44D8D">
        <w:rPr>
          <w:sz w:val="32"/>
          <w:szCs w:val="32"/>
        </w:rPr>
        <w:t xml:space="preserve"> (альдегиды, кетоны, </w:t>
      </w:r>
      <w:proofErr w:type="spellStart"/>
      <w:r w:rsidR="00C44D8D">
        <w:rPr>
          <w:sz w:val="32"/>
          <w:szCs w:val="32"/>
        </w:rPr>
        <w:t>аз</w:t>
      </w:r>
      <w:proofErr w:type="gramStart"/>
      <w:r w:rsidR="00C44D8D">
        <w:rPr>
          <w:sz w:val="32"/>
          <w:szCs w:val="32"/>
        </w:rPr>
        <w:t>о</w:t>
      </w:r>
      <w:proofErr w:type="spellEnd"/>
      <w:r w:rsidR="00C44D8D">
        <w:rPr>
          <w:sz w:val="32"/>
          <w:szCs w:val="32"/>
        </w:rPr>
        <w:t>-</w:t>
      </w:r>
      <w:proofErr w:type="gramEnd"/>
      <w:r w:rsidR="00C44D8D">
        <w:rPr>
          <w:sz w:val="32"/>
          <w:szCs w:val="32"/>
        </w:rPr>
        <w:t xml:space="preserve"> и </w:t>
      </w:r>
      <w:proofErr w:type="spellStart"/>
      <w:r w:rsidR="00C44D8D">
        <w:rPr>
          <w:sz w:val="32"/>
          <w:szCs w:val="32"/>
        </w:rPr>
        <w:t>нитросоединения</w:t>
      </w:r>
      <w:proofErr w:type="spellEnd"/>
      <w:r w:rsidR="00C44D8D">
        <w:rPr>
          <w:sz w:val="32"/>
          <w:szCs w:val="32"/>
        </w:rPr>
        <w:t>)</w:t>
      </w:r>
      <w:r>
        <w:rPr>
          <w:sz w:val="32"/>
          <w:szCs w:val="32"/>
        </w:rPr>
        <w:t xml:space="preserve"> также</w:t>
      </w:r>
      <w:r w:rsidR="00C44D8D">
        <w:rPr>
          <w:sz w:val="32"/>
          <w:szCs w:val="32"/>
        </w:rPr>
        <w:t xml:space="preserve"> являются объектами анализа </w:t>
      </w:r>
      <w:proofErr w:type="spellStart"/>
      <w:r w:rsidR="00C44D8D">
        <w:rPr>
          <w:sz w:val="32"/>
          <w:szCs w:val="32"/>
        </w:rPr>
        <w:t>вольтамперометрии</w:t>
      </w:r>
      <w:proofErr w:type="spellEnd"/>
      <w:r w:rsidR="00C44D8D">
        <w:rPr>
          <w:sz w:val="32"/>
          <w:szCs w:val="32"/>
        </w:rPr>
        <w:t>.</w:t>
      </w:r>
      <w:r>
        <w:rPr>
          <w:sz w:val="32"/>
          <w:szCs w:val="32"/>
        </w:rPr>
        <w:t xml:space="preserve"> </w:t>
      </w:r>
    </w:p>
    <w:p w:rsidR="00137080" w:rsidRDefault="00137080" w:rsidP="00C6740C">
      <w:pPr>
        <w:autoSpaceDE w:val="0"/>
        <w:autoSpaceDN w:val="0"/>
        <w:adjustRightInd w:val="0"/>
        <w:spacing w:line="276" w:lineRule="auto"/>
        <w:ind w:firstLine="709"/>
        <w:rPr>
          <w:sz w:val="32"/>
          <w:szCs w:val="32"/>
        </w:rPr>
      </w:pPr>
    </w:p>
    <w:p w:rsidR="00137080" w:rsidRDefault="00137080" w:rsidP="00C6740C">
      <w:pPr>
        <w:autoSpaceDE w:val="0"/>
        <w:autoSpaceDN w:val="0"/>
        <w:adjustRightInd w:val="0"/>
        <w:spacing w:line="276" w:lineRule="auto"/>
        <w:ind w:firstLine="709"/>
        <w:rPr>
          <w:sz w:val="32"/>
          <w:szCs w:val="32"/>
        </w:rPr>
      </w:pPr>
    </w:p>
    <w:p w:rsidR="00513CEF" w:rsidRDefault="00513CEF" w:rsidP="00C6740C">
      <w:pPr>
        <w:autoSpaceDE w:val="0"/>
        <w:autoSpaceDN w:val="0"/>
        <w:adjustRightInd w:val="0"/>
        <w:spacing w:line="276" w:lineRule="auto"/>
        <w:ind w:firstLine="709"/>
        <w:rPr>
          <w:sz w:val="32"/>
          <w:szCs w:val="32"/>
        </w:rPr>
      </w:pPr>
    </w:p>
    <w:p w:rsidR="00513CEF" w:rsidRDefault="00513CEF" w:rsidP="00C6740C">
      <w:pPr>
        <w:autoSpaceDE w:val="0"/>
        <w:autoSpaceDN w:val="0"/>
        <w:adjustRightInd w:val="0"/>
        <w:spacing w:line="276" w:lineRule="auto"/>
        <w:ind w:firstLine="709"/>
        <w:rPr>
          <w:sz w:val="32"/>
          <w:szCs w:val="32"/>
        </w:rPr>
      </w:pPr>
    </w:p>
    <w:p w:rsidR="00513CEF" w:rsidRDefault="00513CEF" w:rsidP="00C6740C">
      <w:pPr>
        <w:autoSpaceDE w:val="0"/>
        <w:autoSpaceDN w:val="0"/>
        <w:adjustRightInd w:val="0"/>
        <w:spacing w:line="276" w:lineRule="auto"/>
        <w:ind w:firstLine="709"/>
        <w:rPr>
          <w:sz w:val="32"/>
          <w:szCs w:val="32"/>
        </w:rPr>
      </w:pPr>
    </w:p>
    <w:p w:rsidR="00513CEF" w:rsidRDefault="00513CEF" w:rsidP="00C6740C">
      <w:pPr>
        <w:autoSpaceDE w:val="0"/>
        <w:autoSpaceDN w:val="0"/>
        <w:adjustRightInd w:val="0"/>
        <w:spacing w:line="276" w:lineRule="auto"/>
        <w:ind w:firstLine="709"/>
        <w:rPr>
          <w:sz w:val="32"/>
          <w:szCs w:val="32"/>
        </w:rPr>
      </w:pPr>
    </w:p>
    <w:p w:rsidR="00513CEF" w:rsidRPr="00C6740C" w:rsidRDefault="00513CEF" w:rsidP="00351F2B">
      <w:pPr>
        <w:autoSpaceDE w:val="0"/>
        <w:autoSpaceDN w:val="0"/>
        <w:adjustRightInd w:val="0"/>
        <w:spacing w:line="276" w:lineRule="auto"/>
        <w:rPr>
          <w:sz w:val="32"/>
          <w:szCs w:val="32"/>
        </w:rPr>
      </w:pPr>
    </w:p>
    <w:p w:rsidR="007710D8" w:rsidRDefault="007710D8" w:rsidP="007710D8">
      <w:pPr>
        <w:spacing w:line="276" w:lineRule="auto"/>
        <w:rPr>
          <w:sz w:val="32"/>
          <w:szCs w:val="32"/>
        </w:rPr>
      </w:pPr>
      <w:r w:rsidRPr="007710D8">
        <w:rPr>
          <w:sz w:val="32"/>
          <w:szCs w:val="32"/>
        </w:rPr>
        <w:lastRenderedPageBreak/>
        <w:t>Лабораторная работа №1</w:t>
      </w:r>
    </w:p>
    <w:p w:rsidR="007710D8" w:rsidRPr="007710D8" w:rsidRDefault="007710D8" w:rsidP="007710D8">
      <w:pPr>
        <w:spacing w:line="276" w:lineRule="auto"/>
        <w:rPr>
          <w:sz w:val="32"/>
          <w:szCs w:val="32"/>
        </w:rPr>
      </w:pPr>
    </w:p>
    <w:p w:rsidR="007710D8" w:rsidRPr="007710D8" w:rsidRDefault="007710D8" w:rsidP="007710D8">
      <w:pPr>
        <w:spacing w:line="276" w:lineRule="auto"/>
        <w:jc w:val="center"/>
        <w:rPr>
          <w:sz w:val="32"/>
          <w:szCs w:val="32"/>
        </w:rPr>
      </w:pPr>
      <w:r w:rsidRPr="007710D8">
        <w:rPr>
          <w:b/>
          <w:sz w:val="32"/>
          <w:szCs w:val="32"/>
        </w:rPr>
        <w:t>Определение ионов никеля</w:t>
      </w:r>
      <w:r>
        <w:rPr>
          <w:b/>
          <w:sz w:val="32"/>
          <w:szCs w:val="32"/>
        </w:rPr>
        <w:t xml:space="preserve"> методом </w:t>
      </w:r>
      <w:proofErr w:type="spellStart"/>
      <w:r>
        <w:rPr>
          <w:b/>
          <w:sz w:val="32"/>
          <w:szCs w:val="32"/>
        </w:rPr>
        <w:t>постояннотоковой</w:t>
      </w:r>
      <w:proofErr w:type="spellEnd"/>
      <w:r>
        <w:rPr>
          <w:b/>
          <w:sz w:val="32"/>
          <w:szCs w:val="32"/>
        </w:rPr>
        <w:t xml:space="preserve"> </w:t>
      </w:r>
      <w:proofErr w:type="spellStart"/>
      <w:r>
        <w:rPr>
          <w:b/>
          <w:sz w:val="32"/>
          <w:szCs w:val="32"/>
        </w:rPr>
        <w:t>вольтамперометрии</w:t>
      </w:r>
      <w:proofErr w:type="spellEnd"/>
      <w:r>
        <w:rPr>
          <w:b/>
          <w:sz w:val="32"/>
          <w:szCs w:val="32"/>
        </w:rPr>
        <w:t xml:space="preserve"> по стандартному раствору</w:t>
      </w:r>
    </w:p>
    <w:p w:rsidR="007710D8" w:rsidRPr="007710D8" w:rsidRDefault="007710D8" w:rsidP="007710D8">
      <w:pPr>
        <w:spacing w:line="276" w:lineRule="auto"/>
        <w:rPr>
          <w:sz w:val="32"/>
          <w:szCs w:val="32"/>
          <w:u w:val="single"/>
        </w:rPr>
      </w:pPr>
    </w:p>
    <w:p w:rsidR="007710D8" w:rsidRDefault="007710D8" w:rsidP="007710D8">
      <w:pPr>
        <w:spacing w:line="276" w:lineRule="auto"/>
        <w:rPr>
          <w:sz w:val="32"/>
          <w:szCs w:val="32"/>
          <w:u w:val="single"/>
        </w:rPr>
      </w:pPr>
      <w:r w:rsidRPr="007710D8">
        <w:rPr>
          <w:sz w:val="32"/>
          <w:szCs w:val="32"/>
          <w:u w:val="single"/>
        </w:rPr>
        <w:t>Реактивы и оборудование:</w:t>
      </w:r>
    </w:p>
    <w:p w:rsidR="007710D8" w:rsidRPr="007710D8" w:rsidRDefault="007710D8" w:rsidP="007710D8">
      <w:pPr>
        <w:spacing w:line="276" w:lineRule="auto"/>
        <w:rPr>
          <w:sz w:val="32"/>
          <w:szCs w:val="32"/>
          <w:u w:val="single"/>
        </w:rPr>
      </w:pPr>
    </w:p>
    <w:p w:rsidR="007710D8" w:rsidRPr="007710D8" w:rsidRDefault="007710D8" w:rsidP="007710D8">
      <w:pPr>
        <w:pStyle w:val="a7"/>
        <w:numPr>
          <w:ilvl w:val="0"/>
          <w:numId w:val="29"/>
        </w:numPr>
        <w:spacing w:line="276" w:lineRule="auto"/>
        <w:rPr>
          <w:sz w:val="32"/>
          <w:szCs w:val="32"/>
        </w:rPr>
      </w:pPr>
      <w:proofErr w:type="spellStart"/>
      <w:r w:rsidRPr="007710D8">
        <w:rPr>
          <w:sz w:val="32"/>
          <w:szCs w:val="32"/>
        </w:rPr>
        <w:t>Вольтамперометрическая</w:t>
      </w:r>
      <w:proofErr w:type="spellEnd"/>
      <w:r w:rsidRPr="007710D8">
        <w:rPr>
          <w:sz w:val="32"/>
          <w:szCs w:val="32"/>
        </w:rPr>
        <w:t xml:space="preserve"> установка;</w:t>
      </w:r>
    </w:p>
    <w:p w:rsidR="007710D8" w:rsidRPr="007710D8" w:rsidRDefault="007710D8" w:rsidP="007710D8">
      <w:pPr>
        <w:pStyle w:val="a7"/>
        <w:numPr>
          <w:ilvl w:val="0"/>
          <w:numId w:val="29"/>
        </w:numPr>
        <w:spacing w:line="276" w:lineRule="auto"/>
        <w:rPr>
          <w:sz w:val="32"/>
          <w:szCs w:val="32"/>
        </w:rPr>
      </w:pPr>
      <w:r w:rsidRPr="007710D8">
        <w:rPr>
          <w:sz w:val="32"/>
          <w:szCs w:val="32"/>
        </w:rPr>
        <w:t xml:space="preserve">Индикаторный электрод – платиновый или </w:t>
      </w:r>
      <w:proofErr w:type="spellStart"/>
      <w:r w:rsidRPr="007710D8">
        <w:rPr>
          <w:sz w:val="32"/>
          <w:szCs w:val="32"/>
        </w:rPr>
        <w:t>стеклоуглеродный</w:t>
      </w:r>
      <w:proofErr w:type="spellEnd"/>
      <w:r w:rsidRPr="007710D8">
        <w:rPr>
          <w:sz w:val="32"/>
          <w:szCs w:val="32"/>
        </w:rPr>
        <w:t xml:space="preserve"> электрод;</w:t>
      </w:r>
    </w:p>
    <w:p w:rsidR="007710D8" w:rsidRPr="007710D8" w:rsidRDefault="007710D8" w:rsidP="007710D8">
      <w:pPr>
        <w:pStyle w:val="a7"/>
        <w:numPr>
          <w:ilvl w:val="0"/>
          <w:numId w:val="29"/>
        </w:numPr>
        <w:spacing w:line="276" w:lineRule="auto"/>
        <w:rPr>
          <w:sz w:val="32"/>
          <w:szCs w:val="32"/>
        </w:rPr>
      </w:pPr>
      <w:r w:rsidRPr="007710D8">
        <w:rPr>
          <w:sz w:val="32"/>
          <w:szCs w:val="32"/>
        </w:rPr>
        <w:t>Электрод сравнения – хлорид серебряный электрод;</w:t>
      </w:r>
    </w:p>
    <w:p w:rsidR="007710D8" w:rsidRPr="007710D8" w:rsidRDefault="007710D8" w:rsidP="007710D8">
      <w:pPr>
        <w:pStyle w:val="a7"/>
        <w:numPr>
          <w:ilvl w:val="0"/>
          <w:numId w:val="29"/>
        </w:numPr>
        <w:spacing w:line="276" w:lineRule="auto"/>
        <w:rPr>
          <w:sz w:val="32"/>
          <w:szCs w:val="32"/>
        </w:rPr>
      </w:pPr>
      <w:r w:rsidRPr="007710D8">
        <w:rPr>
          <w:sz w:val="32"/>
          <w:szCs w:val="32"/>
        </w:rPr>
        <w:t>Мерные колбы емкостью 25 мл;</w:t>
      </w:r>
    </w:p>
    <w:p w:rsidR="007710D8" w:rsidRPr="007710D8" w:rsidRDefault="007710D8" w:rsidP="007710D8">
      <w:pPr>
        <w:pStyle w:val="a7"/>
        <w:numPr>
          <w:ilvl w:val="0"/>
          <w:numId w:val="29"/>
        </w:numPr>
        <w:spacing w:line="276" w:lineRule="auto"/>
        <w:rPr>
          <w:sz w:val="32"/>
          <w:szCs w:val="32"/>
        </w:rPr>
      </w:pPr>
      <w:r w:rsidRPr="007710D8">
        <w:rPr>
          <w:sz w:val="32"/>
          <w:szCs w:val="32"/>
        </w:rPr>
        <w:t>Пипетки вместимостью 1 и 5 мл;</w:t>
      </w:r>
    </w:p>
    <w:p w:rsidR="007710D8" w:rsidRPr="007710D8" w:rsidRDefault="007710D8" w:rsidP="007710D8">
      <w:pPr>
        <w:pStyle w:val="a7"/>
        <w:numPr>
          <w:ilvl w:val="0"/>
          <w:numId w:val="29"/>
        </w:numPr>
        <w:spacing w:line="276" w:lineRule="auto"/>
        <w:rPr>
          <w:sz w:val="32"/>
          <w:szCs w:val="32"/>
        </w:rPr>
      </w:pPr>
      <w:r w:rsidRPr="007710D8">
        <w:rPr>
          <w:sz w:val="32"/>
          <w:szCs w:val="32"/>
        </w:rPr>
        <w:t xml:space="preserve">Фоновый электролит - раствор </w:t>
      </w:r>
      <w:r w:rsidRPr="007710D8">
        <w:rPr>
          <w:sz w:val="32"/>
          <w:szCs w:val="32"/>
          <w:lang w:val="en-US"/>
        </w:rPr>
        <w:t>1</w:t>
      </w:r>
      <w:r w:rsidRPr="007710D8">
        <w:rPr>
          <w:sz w:val="32"/>
          <w:szCs w:val="32"/>
        </w:rPr>
        <w:t xml:space="preserve"> М;</w:t>
      </w:r>
    </w:p>
    <w:p w:rsidR="007710D8" w:rsidRPr="007710D8" w:rsidRDefault="007710D8" w:rsidP="007710D8">
      <w:pPr>
        <w:pStyle w:val="a7"/>
        <w:numPr>
          <w:ilvl w:val="0"/>
          <w:numId w:val="29"/>
        </w:numPr>
        <w:spacing w:line="276" w:lineRule="auto"/>
        <w:rPr>
          <w:sz w:val="32"/>
          <w:szCs w:val="32"/>
        </w:rPr>
      </w:pPr>
      <w:r w:rsidRPr="007710D8">
        <w:rPr>
          <w:sz w:val="32"/>
          <w:szCs w:val="32"/>
        </w:rPr>
        <w:t>Стандартный раствор исследуемого вещества – раствор хлорида никеля 0,01 М</w:t>
      </w:r>
    </w:p>
    <w:p w:rsidR="007710D8" w:rsidRPr="007710D8" w:rsidRDefault="007710D8" w:rsidP="007710D8">
      <w:pPr>
        <w:pStyle w:val="a7"/>
        <w:numPr>
          <w:ilvl w:val="0"/>
          <w:numId w:val="29"/>
        </w:numPr>
        <w:spacing w:line="276" w:lineRule="auto"/>
        <w:rPr>
          <w:sz w:val="32"/>
          <w:szCs w:val="32"/>
        </w:rPr>
      </w:pPr>
      <w:r w:rsidRPr="007710D8">
        <w:rPr>
          <w:sz w:val="32"/>
          <w:szCs w:val="32"/>
        </w:rPr>
        <w:t>Дистиллированная вода</w:t>
      </w:r>
    </w:p>
    <w:p w:rsidR="007710D8" w:rsidRPr="007710D8" w:rsidRDefault="007710D8" w:rsidP="007710D8">
      <w:pPr>
        <w:pStyle w:val="a7"/>
        <w:numPr>
          <w:ilvl w:val="0"/>
          <w:numId w:val="29"/>
        </w:numPr>
        <w:spacing w:line="276" w:lineRule="auto"/>
        <w:rPr>
          <w:sz w:val="32"/>
          <w:szCs w:val="32"/>
        </w:rPr>
      </w:pPr>
      <w:r w:rsidRPr="007710D8">
        <w:rPr>
          <w:sz w:val="32"/>
          <w:szCs w:val="32"/>
        </w:rPr>
        <w:t>Фильтровальная бумага</w:t>
      </w:r>
    </w:p>
    <w:p w:rsidR="007710D8" w:rsidRPr="007710D8" w:rsidRDefault="007710D8" w:rsidP="007710D8">
      <w:pPr>
        <w:spacing w:line="276" w:lineRule="auto"/>
        <w:rPr>
          <w:sz w:val="32"/>
          <w:szCs w:val="32"/>
          <w:u w:val="single"/>
        </w:rPr>
      </w:pPr>
    </w:p>
    <w:p w:rsidR="007710D8" w:rsidRDefault="007710D8" w:rsidP="007710D8">
      <w:pPr>
        <w:spacing w:line="276" w:lineRule="auto"/>
        <w:rPr>
          <w:sz w:val="32"/>
          <w:szCs w:val="32"/>
          <w:u w:val="single"/>
        </w:rPr>
      </w:pPr>
      <w:r w:rsidRPr="007710D8">
        <w:rPr>
          <w:sz w:val="32"/>
          <w:szCs w:val="32"/>
          <w:u w:val="single"/>
        </w:rPr>
        <w:t>Цель работы:</w:t>
      </w:r>
    </w:p>
    <w:p w:rsidR="003B5ED3" w:rsidRPr="007710D8" w:rsidRDefault="003B5ED3" w:rsidP="007710D8">
      <w:pPr>
        <w:spacing w:line="276" w:lineRule="auto"/>
        <w:rPr>
          <w:sz w:val="32"/>
          <w:szCs w:val="32"/>
          <w:u w:val="single"/>
        </w:rPr>
      </w:pPr>
    </w:p>
    <w:p w:rsidR="007710D8" w:rsidRPr="007710D8" w:rsidRDefault="007710D8" w:rsidP="007710D8">
      <w:pPr>
        <w:spacing w:line="276" w:lineRule="auto"/>
        <w:ind w:firstLine="567"/>
        <w:rPr>
          <w:sz w:val="32"/>
          <w:szCs w:val="32"/>
        </w:rPr>
      </w:pPr>
      <w:r w:rsidRPr="007710D8">
        <w:rPr>
          <w:sz w:val="32"/>
          <w:szCs w:val="32"/>
        </w:rPr>
        <w:t>Определение концентрац</w:t>
      </w:r>
      <w:proofErr w:type="gramStart"/>
      <w:r w:rsidRPr="007710D8">
        <w:rPr>
          <w:sz w:val="32"/>
          <w:szCs w:val="32"/>
        </w:rPr>
        <w:t>ии ио</w:t>
      </w:r>
      <w:proofErr w:type="gramEnd"/>
      <w:r w:rsidRPr="007710D8">
        <w:rPr>
          <w:sz w:val="32"/>
          <w:szCs w:val="32"/>
        </w:rPr>
        <w:t xml:space="preserve">нов никеля по стандартному раствору методом </w:t>
      </w:r>
      <w:proofErr w:type="spellStart"/>
      <w:r w:rsidRPr="007710D8">
        <w:rPr>
          <w:sz w:val="32"/>
          <w:szCs w:val="32"/>
        </w:rPr>
        <w:t>постяннотоковой</w:t>
      </w:r>
      <w:proofErr w:type="spellEnd"/>
      <w:r w:rsidRPr="007710D8">
        <w:rPr>
          <w:sz w:val="32"/>
          <w:szCs w:val="32"/>
        </w:rPr>
        <w:t xml:space="preserve"> </w:t>
      </w:r>
      <w:proofErr w:type="spellStart"/>
      <w:r w:rsidRPr="007710D8">
        <w:rPr>
          <w:sz w:val="32"/>
          <w:szCs w:val="32"/>
        </w:rPr>
        <w:t>вольтамперометрии</w:t>
      </w:r>
      <w:proofErr w:type="spellEnd"/>
      <w:r w:rsidRPr="007710D8">
        <w:rPr>
          <w:sz w:val="32"/>
          <w:szCs w:val="32"/>
        </w:rPr>
        <w:t>.</w:t>
      </w:r>
      <w:r w:rsidR="003B5ED3">
        <w:rPr>
          <w:sz w:val="32"/>
          <w:szCs w:val="32"/>
        </w:rPr>
        <w:t xml:space="preserve"> </w:t>
      </w:r>
    </w:p>
    <w:p w:rsidR="007710D8" w:rsidRPr="007710D8" w:rsidRDefault="007710D8" w:rsidP="007710D8">
      <w:pPr>
        <w:spacing w:line="276" w:lineRule="auto"/>
        <w:rPr>
          <w:sz w:val="32"/>
          <w:szCs w:val="32"/>
        </w:rPr>
      </w:pPr>
    </w:p>
    <w:p w:rsidR="007710D8" w:rsidRDefault="007710D8" w:rsidP="007710D8">
      <w:pPr>
        <w:spacing w:line="276" w:lineRule="auto"/>
        <w:rPr>
          <w:sz w:val="32"/>
          <w:szCs w:val="32"/>
          <w:u w:val="single"/>
        </w:rPr>
      </w:pPr>
      <w:r w:rsidRPr="007710D8">
        <w:rPr>
          <w:sz w:val="32"/>
          <w:szCs w:val="32"/>
          <w:u w:val="single"/>
        </w:rPr>
        <w:t>Выполнение работы:</w:t>
      </w:r>
    </w:p>
    <w:p w:rsidR="00A10E8C" w:rsidRPr="007710D8" w:rsidRDefault="00A10E8C" w:rsidP="007710D8">
      <w:pPr>
        <w:spacing w:line="276" w:lineRule="auto"/>
        <w:rPr>
          <w:sz w:val="32"/>
          <w:szCs w:val="32"/>
          <w:u w:val="single"/>
        </w:rPr>
      </w:pPr>
    </w:p>
    <w:p w:rsidR="007710D8" w:rsidRPr="007710D8" w:rsidRDefault="007710D8" w:rsidP="007710D8">
      <w:pPr>
        <w:pStyle w:val="a7"/>
        <w:numPr>
          <w:ilvl w:val="0"/>
          <w:numId w:val="30"/>
        </w:numPr>
        <w:spacing w:line="276" w:lineRule="auto"/>
        <w:rPr>
          <w:sz w:val="32"/>
          <w:szCs w:val="32"/>
        </w:rPr>
      </w:pPr>
      <w:r w:rsidRPr="007710D8">
        <w:rPr>
          <w:sz w:val="32"/>
          <w:szCs w:val="32"/>
        </w:rPr>
        <w:t xml:space="preserve">Проведение </w:t>
      </w:r>
      <w:proofErr w:type="spellStart"/>
      <w:r w:rsidRPr="007710D8">
        <w:rPr>
          <w:sz w:val="32"/>
          <w:szCs w:val="32"/>
        </w:rPr>
        <w:t>вольтамперометрического</w:t>
      </w:r>
      <w:proofErr w:type="spellEnd"/>
      <w:r w:rsidRPr="007710D8">
        <w:rPr>
          <w:sz w:val="32"/>
          <w:szCs w:val="32"/>
        </w:rPr>
        <w:t xml:space="preserve"> измерения стандартного раствора. В стаканчик со стандартным раствором вносят индикаторный электрод и электрод сравнения и регистрируют </w:t>
      </w:r>
      <w:proofErr w:type="spellStart"/>
      <w:r w:rsidRPr="007710D8">
        <w:rPr>
          <w:sz w:val="32"/>
          <w:szCs w:val="32"/>
        </w:rPr>
        <w:t>вольтамперограмму</w:t>
      </w:r>
      <w:proofErr w:type="spellEnd"/>
      <w:r w:rsidRPr="007710D8">
        <w:rPr>
          <w:sz w:val="32"/>
          <w:szCs w:val="32"/>
        </w:rPr>
        <w:t>.</w:t>
      </w:r>
    </w:p>
    <w:p w:rsidR="007710D8" w:rsidRPr="007710D8" w:rsidRDefault="007710D8" w:rsidP="007710D8">
      <w:pPr>
        <w:pStyle w:val="a7"/>
        <w:numPr>
          <w:ilvl w:val="0"/>
          <w:numId w:val="30"/>
        </w:numPr>
        <w:spacing w:line="276" w:lineRule="auto"/>
        <w:rPr>
          <w:sz w:val="32"/>
          <w:szCs w:val="32"/>
        </w:rPr>
      </w:pPr>
      <w:r w:rsidRPr="007710D8">
        <w:rPr>
          <w:sz w:val="32"/>
          <w:szCs w:val="32"/>
        </w:rPr>
        <w:t xml:space="preserve">Проведение </w:t>
      </w:r>
      <w:proofErr w:type="spellStart"/>
      <w:r w:rsidRPr="007710D8">
        <w:rPr>
          <w:sz w:val="32"/>
          <w:szCs w:val="32"/>
        </w:rPr>
        <w:t>вольтамперометрического</w:t>
      </w:r>
      <w:proofErr w:type="spellEnd"/>
      <w:r w:rsidRPr="007710D8">
        <w:rPr>
          <w:sz w:val="32"/>
          <w:szCs w:val="32"/>
        </w:rPr>
        <w:t xml:space="preserve"> измерения исследуемого раствора. В стаканчик с исследуемым раствором вносят индикаторный электрод и электрод сравнения и регистрируют </w:t>
      </w:r>
      <w:proofErr w:type="spellStart"/>
      <w:r w:rsidRPr="007710D8">
        <w:rPr>
          <w:sz w:val="32"/>
          <w:szCs w:val="32"/>
        </w:rPr>
        <w:t>вольтамперограмму</w:t>
      </w:r>
      <w:proofErr w:type="spellEnd"/>
      <w:r w:rsidRPr="007710D8">
        <w:rPr>
          <w:sz w:val="32"/>
          <w:szCs w:val="32"/>
        </w:rPr>
        <w:t>.</w:t>
      </w:r>
    </w:p>
    <w:p w:rsidR="007710D8" w:rsidRPr="007710D8" w:rsidRDefault="007710D8" w:rsidP="007710D8">
      <w:pPr>
        <w:pStyle w:val="a7"/>
        <w:numPr>
          <w:ilvl w:val="0"/>
          <w:numId w:val="30"/>
        </w:numPr>
        <w:spacing w:line="276" w:lineRule="auto"/>
        <w:rPr>
          <w:sz w:val="32"/>
          <w:szCs w:val="32"/>
        </w:rPr>
      </w:pPr>
      <w:r w:rsidRPr="007710D8">
        <w:rPr>
          <w:sz w:val="32"/>
          <w:szCs w:val="32"/>
        </w:rPr>
        <w:lastRenderedPageBreak/>
        <w:t xml:space="preserve">Измерение величины предельного диффузионного тока </w:t>
      </w:r>
      <w:r w:rsidRPr="007710D8">
        <w:rPr>
          <w:sz w:val="32"/>
          <w:szCs w:val="32"/>
          <w:lang w:val="en-US"/>
        </w:rPr>
        <w:t>i</w:t>
      </w:r>
      <w:r w:rsidRPr="007710D8">
        <w:rPr>
          <w:sz w:val="32"/>
          <w:szCs w:val="32"/>
          <w:vertAlign w:val="subscript"/>
          <w:lang w:val="en-US"/>
        </w:rPr>
        <w:t>d</w:t>
      </w:r>
      <w:r w:rsidRPr="007710D8">
        <w:rPr>
          <w:sz w:val="32"/>
          <w:szCs w:val="32"/>
        </w:rPr>
        <w:t xml:space="preserve"> (высоту волны </w:t>
      </w:r>
      <w:proofErr w:type="spellStart"/>
      <w:r w:rsidRPr="007710D8">
        <w:rPr>
          <w:sz w:val="32"/>
          <w:szCs w:val="32"/>
          <w:lang w:val="en-US"/>
        </w:rPr>
        <w:t>h</w:t>
      </w:r>
      <w:r w:rsidRPr="007710D8">
        <w:rPr>
          <w:sz w:val="32"/>
          <w:szCs w:val="32"/>
          <w:vertAlign w:val="subscript"/>
          <w:lang w:val="en-US"/>
        </w:rPr>
        <w:t>d</w:t>
      </w:r>
      <w:proofErr w:type="spellEnd"/>
      <w:r w:rsidRPr="007710D8">
        <w:rPr>
          <w:sz w:val="32"/>
          <w:szCs w:val="32"/>
        </w:rPr>
        <w:t xml:space="preserve">) в </w:t>
      </w:r>
      <w:proofErr w:type="gramStart"/>
      <w:r w:rsidRPr="007710D8">
        <w:rPr>
          <w:sz w:val="32"/>
          <w:szCs w:val="32"/>
        </w:rPr>
        <w:t>мм</w:t>
      </w:r>
      <w:proofErr w:type="gramEnd"/>
      <w:r w:rsidRPr="007710D8">
        <w:rPr>
          <w:sz w:val="32"/>
          <w:szCs w:val="32"/>
        </w:rPr>
        <w:t xml:space="preserve">, на участке </w:t>
      </w:r>
      <w:proofErr w:type="spellStart"/>
      <w:r w:rsidRPr="007710D8">
        <w:rPr>
          <w:sz w:val="32"/>
          <w:szCs w:val="32"/>
        </w:rPr>
        <w:t>вольтамперограмм</w:t>
      </w:r>
      <w:proofErr w:type="spellEnd"/>
      <w:r w:rsidRPr="007710D8">
        <w:rPr>
          <w:sz w:val="32"/>
          <w:szCs w:val="32"/>
        </w:rPr>
        <w:t>, соответствующей повышению тока.</w:t>
      </w:r>
    </w:p>
    <w:p w:rsidR="007710D8" w:rsidRPr="007710D8" w:rsidRDefault="007710D8" w:rsidP="007710D8">
      <w:pPr>
        <w:pStyle w:val="a7"/>
        <w:numPr>
          <w:ilvl w:val="0"/>
          <w:numId w:val="30"/>
        </w:numPr>
        <w:spacing w:line="276" w:lineRule="auto"/>
        <w:rPr>
          <w:sz w:val="32"/>
          <w:szCs w:val="32"/>
        </w:rPr>
      </w:pPr>
      <w:r w:rsidRPr="007710D8">
        <w:rPr>
          <w:sz w:val="32"/>
          <w:szCs w:val="32"/>
        </w:rPr>
        <w:t>Измерение потенциала (Е, мВ) высоты волны, опуская перпендикуляр на ось потенциалов.</w:t>
      </w:r>
    </w:p>
    <w:p w:rsidR="007710D8" w:rsidRPr="007710D8" w:rsidRDefault="007710D8" w:rsidP="007710D8">
      <w:pPr>
        <w:pStyle w:val="a7"/>
        <w:numPr>
          <w:ilvl w:val="0"/>
          <w:numId w:val="30"/>
        </w:numPr>
        <w:spacing w:line="276" w:lineRule="auto"/>
        <w:jc w:val="both"/>
        <w:rPr>
          <w:sz w:val="32"/>
          <w:szCs w:val="32"/>
        </w:rPr>
      </w:pPr>
      <w:r w:rsidRPr="007710D8">
        <w:rPr>
          <w:sz w:val="32"/>
          <w:szCs w:val="32"/>
        </w:rPr>
        <w:t>Определение концентрац</w:t>
      </w:r>
      <w:proofErr w:type="gramStart"/>
      <w:r w:rsidRPr="007710D8">
        <w:rPr>
          <w:sz w:val="32"/>
          <w:szCs w:val="32"/>
        </w:rPr>
        <w:t>ии ио</w:t>
      </w:r>
      <w:proofErr w:type="gramEnd"/>
      <w:r w:rsidRPr="007710D8">
        <w:rPr>
          <w:sz w:val="32"/>
          <w:szCs w:val="32"/>
        </w:rPr>
        <w:t>нов никеля по формуле:</w:t>
      </w:r>
    </w:p>
    <w:p w:rsidR="007710D8" w:rsidRPr="007710D8" w:rsidRDefault="003B5ED3" w:rsidP="007710D8">
      <w:pPr>
        <w:spacing w:line="276" w:lineRule="auto"/>
        <w:jc w:val="center"/>
        <w:rPr>
          <w:rFonts w:eastAsiaTheme="minorEastAsia"/>
          <w:sz w:val="32"/>
          <w:szCs w:val="32"/>
          <w:lang w:val="en-US"/>
        </w:rPr>
      </w:pPr>
      <m:oMathPara>
        <m:oMath>
          <m:r>
            <w:rPr>
              <w:rFonts w:ascii="Cambria Math" w:hAnsi="Cambria Math"/>
              <w:sz w:val="32"/>
              <w:szCs w:val="32"/>
              <w:lang w:val="en-US"/>
            </w:rPr>
            <m:t>c</m:t>
          </m:r>
          <m:r>
            <w:rPr>
              <w:rFonts w:ascii="Cambria Math" w:hAnsi="Cambria Math"/>
              <w:sz w:val="32"/>
              <w:szCs w:val="32"/>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i∙c</m:t>
                  </m:r>
                </m:e>
                <m:sub>
                  <m:r>
                    <w:rPr>
                      <w:rFonts w:ascii="Cambria Math" w:hAnsi="Cambria Math"/>
                      <w:sz w:val="32"/>
                      <w:szCs w:val="32"/>
                    </w:rPr>
                    <m:t>ст</m:t>
                  </m:r>
                </m:sub>
              </m:sSub>
            </m:num>
            <m:den>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ст</m:t>
                  </m:r>
                </m:sub>
              </m:sSub>
            </m:den>
          </m:f>
        </m:oMath>
      </m:oMathPara>
    </w:p>
    <w:p w:rsidR="007710D8" w:rsidRPr="007710D8" w:rsidRDefault="007710D8" w:rsidP="007710D8">
      <w:pPr>
        <w:spacing w:line="276" w:lineRule="auto"/>
        <w:ind w:firstLine="709"/>
        <w:jc w:val="both"/>
        <w:rPr>
          <w:rFonts w:eastAsiaTheme="minorEastAsia"/>
          <w:sz w:val="32"/>
          <w:szCs w:val="32"/>
        </w:rPr>
      </w:pPr>
      <w:proofErr w:type="spellStart"/>
      <w:proofErr w:type="gramStart"/>
      <w:r w:rsidRPr="007710D8">
        <w:rPr>
          <w:rFonts w:eastAsiaTheme="minorEastAsia"/>
          <w:i/>
          <w:sz w:val="32"/>
          <w:szCs w:val="32"/>
          <w:lang w:val="en-US"/>
        </w:rPr>
        <w:t>i</w:t>
      </w:r>
      <w:proofErr w:type="spellEnd"/>
      <w:proofErr w:type="gramEnd"/>
      <w:r w:rsidRPr="007710D8">
        <w:rPr>
          <w:rFonts w:eastAsiaTheme="minorEastAsia"/>
          <w:i/>
          <w:sz w:val="32"/>
          <w:szCs w:val="32"/>
        </w:rPr>
        <w:t xml:space="preserve">, </w:t>
      </w:r>
      <w:proofErr w:type="spellStart"/>
      <w:r w:rsidRPr="007710D8">
        <w:rPr>
          <w:rFonts w:eastAsiaTheme="minorEastAsia"/>
          <w:i/>
          <w:sz w:val="32"/>
          <w:szCs w:val="32"/>
          <w:lang w:val="en-US"/>
        </w:rPr>
        <w:t>i</w:t>
      </w:r>
      <w:r w:rsidRPr="007710D8">
        <w:rPr>
          <w:rFonts w:eastAsiaTheme="minorEastAsia"/>
          <w:sz w:val="32"/>
          <w:szCs w:val="32"/>
          <w:vertAlign w:val="subscript"/>
        </w:rPr>
        <w:t>ст</w:t>
      </w:r>
      <w:proofErr w:type="spellEnd"/>
      <w:r w:rsidRPr="007710D8">
        <w:rPr>
          <w:rFonts w:eastAsiaTheme="minorEastAsia"/>
          <w:sz w:val="32"/>
          <w:szCs w:val="32"/>
        </w:rPr>
        <w:t xml:space="preserve"> – величина диффузионного тока для исследуемого образца и стандартного раствора, соответственно, мкА</w:t>
      </w:r>
    </w:p>
    <w:p w:rsidR="007710D8" w:rsidRPr="007710D8" w:rsidRDefault="00451E6E" w:rsidP="007710D8">
      <w:pPr>
        <w:spacing w:line="276" w:lineRule="auto"/>
        <w:ind w:firstLine="709"/>
        <w:jc w:val="both"/>
        <w:rPr>
          <w:sz w:val="32"/>
          <w:szCs w:val="32"/>
        </w:rPr>
      </w:pPr>
      <w:r w:rsidRPr="007710D8">
        <w:rPr>
          <w:rFonts w:eastAsiaTheme="minorEastAsia"/>
          <w:sz w:val="32"/>
          <w:szCs w:val="32"/>
        </w:rPr>
        <w:t xml:space="preserve">с, </w:t>
      </w:r>
      <w:proofErr w:type="spellStart"/>
      <w:r w:rsidRPr="007710D8">
        <w:rPr>
          <w:rFonts w:eastAsiaTheme="minorEastAsia"/>
          <w:sz w:val="32"/>
          <w:szCs w:val="32"/>
        </w:rPr>
        <w:t>с</w:t>
      </w:r>
      <w:r w:rsidRPr="007710D8">
        <w:rPr>
          <w:rFonts w:eastAsiaTheme="minorEastAsia"/>
          <w:sz w:val="32"/>
          <w:szCs w:val="32"/>
          <w:vertAlign w:val="subscript"/>
        </w:rPr>
        <w:t>ст</w:t>
      </w:r>
      <w:proofErr w:type="spellEnd"/>
      <w:r w:rsidR="007710D8" w:rsidRPr="007710D8">
        <w:rPr>
          <w:rFonts w:eastAsiaTheme="minorEastAsia"/>
          <w:sz w:val="32"/>
          <w:szCs w:val="32"/>
        </w:rPr>
        <w:t xml:space="preserve"> – концентрации исследуемого образца и стандартного раствора, соответственно, моль/</w:t>
      </w:r>
      <w:proofErr w:type="gramStart"/>
      <w:r w:rsidR="007710D8" w:rsidRPr="007710D8">
        <w:rPr>
          <w:rFonts w:eastAsiaTheme="minorEastAsia"/>
          <w:sz w:val="32"/>
          <w:szCs w:val="32"/>
        </w:rPr>
        <w:t>л</w:t>
      </w:r>
      <w:proofErr w:type="gramEnd"/>
      <w:r w:rsidR="007710D8" w:rsidRPr="007710D8">
        <w:rPr>
          <w:rFonts w:eastAsiaTheme="minorEastAsia"/>
          <w:sz w:val="32"/>
          <w:szCs w:val="32"/>
        </w:rPr>
        <w:t>.</w:t>
      </w:r>
    </w:p>
    <w:p w:rsidR="007710D8" w:rsidRPr="007710D8" w:rsidRDefault="007710D8" w:rsidP="007710D8">
      <w:pPr>
        <w:pStyle w:val="a7"/>
        <w:numPr>
          <w:ilvl w:val="0"/>
          <w:numId w:val="30"/>
        </w:numPr>
        <w:spacing w:line="276" w:lineRule="auto"/>
        <w:rPr>
          <w:sz w:val="32"/>
          <w:szCs w:val="32"/>
        </w:rPr>
      </w:pPr>
      <w:r w:rsidRPr="007710D8">
        <w:rPr>
          <w:sz w:val="32"/>
          <w:szCs w:val="32"/>
        </w:rPr>
        <w:t>Провести расчеты, сделать вывод.</w:t>
      </w:r>
    </w:p>
    <w:p w:rsidR="007710D8" w:rsidRPr="007710D8" w:rsidRDefault="007710D8" w:rsidP="007710D8">
      <w:pPr>
        <w:pStyle w:val="a7"/>
        <w:spacing w:line="276" w:lineRule="auto"/>
        <w:rPr>
          <w:sz w:val="32"/>
          <w:szCs w:val="32"/>
        </w:rPr>
      </w:pPr>
    </w:p>
    <w:p w:rsidR="007710D8" w:rsidRPr="007710D8" w:rsidRDefault="007710D8" w:rsidP="007710D8">
      <w:pPr>
        <w:pStyle w:val="a7"/>
        <w:spacing w:line="276" w:lineRule="auto"/>
        <w:rPr>
          <w:sz w:val="32"/>
          <w:szCs w:val="32"/>
        </w:rPr>
      </w:pPr>
    </w:p>
    <w:p w:rsidR="007710D8" w:rsidRDefault="007710D8"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Pr="007710D8" w:rsidRDefault="00233713" w:rsidP="007710D8">
      <w:pPr>
        <w:pStyle w:val="a7"/>
        <w:spacing w:line="276" w:lineRule="auto"/>
        <w:rPr>
          <w:sz w:val="32"/>
          <w:szCs w:val="32"/>
        </w:rPr>
      </w:pPr>
    </w:p>
    <w:p w:rsidR="007710D8" w:rsidRDefault="007710D8" w:rsidP="007710D8">
      <w:pPr>
        <w:spacing w:line="276" w:lineRule="auto"/>
        <w:rPr>
          <w:sz w:val="32"/>
          <w:szCs w:val="32"/>
        </w:rPr>
      </w:pPr>
      <w:r w:rsidRPr="007710D8">
        <w:rPr>
          <w:sz w:val="32"/>
          <w:szCs w:val="32"/>
        </w:rPr>
        <w:lastRenderedPageBreak/>
        <w:t>Лабораторная работа №</w:t>
      </w:r>
      <w:r w:rsidRPr="007710D8">
        <w:rPr>
          <w:sz w:val="32"/>
          <w:szCs w:val="32"/>
          <w:lang w:val="en-US"/>
        </w:rPr>
        <w:t>2</w:t>
      </w:r>
    </w:p>
    <w:p w:rsidR="007A5554" w:rsidRPr="007A5554" w:rsidRDefault="007A5554" w:rsidP="007710D8">
      <w:pPr>
        <w:spacing w:line="276" w:lineRule="auto"/>
        <w:rPr>
          <w:sz w:val="32"/>
          <w:szCs w:val="32"/>
        </w:rPr>
      </w:pPr>
    </w:p>
    <w:p w:rsidR="007710D8" w:rsidRPr="007710D8" w:rsidRDefault="007710D8" w:rsidP="007710D8">
      <w:pPr>
        <w:spacing w:line="276" w:lineRule="auto"/>
        <w:jc w:val="center"/>
        <w:rPr>
          <w:sz w:val="32"/>
          <w:szCs w:val="32"/>
        </w:rPr>
      </w:pPr>
      <w:r w:rsidRPr="007710D8">
        <w:rPr>
          <w:b/>
          <w:sz w:val="32"/>
          <w:szCs w:val="32"/>
        </w:rPr>
        <w:t>Определение ионов меди(</w:t>
      </w:r>
      <w:r w:rsidRPr="007710D8">
        <w:rPr>
          <w:b/>
          <w:sz w:val="32"/>
          <w:szCs w:val="32"/>
          <w:lang w:val="en-US"/>
        </w:rPr>
        <w:t>II</w:t>
      </w:r>
      <w:r w:rsidRPr="007710D8">
        <w:rPr>
          <w:b/>
          <w:sz w:val="32"/>
          <w:szCs w:val="32"/>
        </w:rPr>
        <w:t>)</w:t>
      </w:r>
      <w:r w:rsidR="007A5554">
        <w:rPr>
          <w:b/>
          <w:sz w:val="32"/>
          <w:szCs w:val="32"/>
        </w:rPr>
        <w:t xml:space="preserve"> методом </w:t>
      </w:r>
      <w:proofErr w:type="spellStart"/>
      <w:r w:rsidR="007A5554">
        <w:rPr>
          <w:b/>
          <w:sz w:val="32"/>
          <w:szCs w:val="32"/>
        </w:rPr>
        <w:t>постояннотоковой</w:t>
      </w:r>
      <w:proofErr w:type="spellEnd"/>
      <w:r w:rsidR="007A5554">
        <w:rPr>
          <w:b/>
          <w:sz w:val="32"/>
          <w:szCs w:val="32"/>
        </w:rPr>
        <w:t xml:space="preserve"> </w:t>
      </w:r>
      <w:proofErr w:type="spellStart"/>
      <w:r w:rsidR="007A5554">
        <w:rPr>
          <w:b/>
          <w:sz w:val="32"/>
          <w:szCs w:val="32"/>
        </w:rPr>
        <w:t>вольтамперометрии</w:t>
      </w:r>
      <w:proofErr w:type="spellEnd"/>
      <w:r w:rsidR="007A5554">
        <w:rPr>
          <w:b/>
          <w:sz w:val="32"/>
          <w:szCs w:val="32"/>
        </w:rPr>
        <w:t xml:space="preserve"> способом </w:t>
      </w:r>
      <w:proofErr w:type="spellStart"/>
      <w:r w:rsidR="007A5554">
        <w:rPr>
          <w:b/>
          <w:sz w:val="32"/>
          <w:szCs w:val="32"/>
        </w:rPr>
        <w:t>градуировочного</w:t>
      </w:r>
      <w:proofErr w:type="spellEnd"/>
      <w:r w:rsidR="007A5554">
        <w:rPr>
          <w:b/>
          <w:sz w:val="32"/>
          <w:szCs w:val="32"/>
        </w:rPr>
        <w:t xml:space="preserve"> графика</w:t>
      </w:r>
    </w:p>
    <w:p w:rsidR="007710D8" w:rsidRPr="007710D8" w:rsidRDefault="007710D8" w:rsidP="007710D8">
      <w:pPr>
        <w:spacing w:line="276" w:lineRule="auto"/>
        <w:rPr>
          <w:sz w:val="32"/>
          <w:szCs w:val="32"/>
          <w:u w:val="single"/>
        </w:rPr>
      </w:pPr>
    </w:p>
    <w:p w:rsidR="007710D8" w:rsidRDefault="007710D8" w:rsidP="007710D8">
      <w:pPr>
        <w:spacing w:line="276" w:lineRule="auto"/>
        <w:rPr>
          <w:sz w:val="32"/>
          <w:szCs w:val="32"/>
          <w:u w:val="single"/>
        </w:rPr>
      </w:pPr>
      <w:r w:rsidRPr="007710D8">
        <w:rPr>
          <w:sz w:val="32"/>
          <w:szCs w:val="32"/>
          <w:u w:val="single"/>
        </w:rPr>
        <w:t>Реактивы и оборудование:</w:t>
      </w:r>
    </w:p>
    <w:p w:rsidR="007A5554" w:rsidRPr="007710D8" w:rsidRDefault="007A5554" w:rsidP="007710D8">
      <w:pPr>
        <w:spacing w:line="276" w:lineRule="auto"/>
        <w:rPr>
          <w:sz w:val="32"/>
          <w:szCs w:val="32"/>
          <w:u w:val="single"/>
        </w:rPr>
      </w:pPr>
    </w:p>
    <w:p w:rsidR="007710D8" w:rsidRPr="007710D8" w:rsidRDefault="007710D8" w:rsidP="007710D8">
      <w:pPr>
        <w:pStyle w:val="a7"/>
        <w:numPr>
          <w:ilvl w:val="0"/>
          <w:numId w:val="27"/>
        </w:numPr>
        <w:spacing w:line="276" w:lineRule="auto"/>
        <w:rPr>
          <w:sz w:val="32"/>
          <w:szCs w:val="32"/>
        </w:rPr>
      </w:pPr>
      <w:proofErr w:type="spellStart"/>
      <w:r w:rsidRPr="007710D8">
        <w:rPr>
          <w:sz w:val="32"/>
          <w:szCs w:val="32"/>
        </w:rPr>
        <w:t>Вольтамперометрическая</w:t>
      </w:r>
      <w:proofErr w:type="spellEnd"/>
      <w:r w:rsidRPr="007710D8">
        <w:rPr>
          <w:sz w:val="32"/>
          <w:szCs w:val="32"/>
        </w:rPr>
        <w:t xml:space="preserve"> установка;</w:t>
      </w:r>
    </w:p>
    <w:p w:rsidR="007710D8" w:rsidRPr="007710D8" w:rsidRDefault="007710D8" w:rsidP="007710D8">
      <w:pPr>
        <w:pStyle w:val="a7"/>
        <w:numPr>
          <w:ilvl w:val="0"/>
          <w:numId w:val="27"/>
        </w:numPr>
        <w:spacing w:line="276" w:lineRule="auto"/>
        <w:rPr>
          <w:sz w:val="32"/>
          <w:szCs w:val="32"/>
        </w:rPr>
      </w:pPr>
      <w:r w:rsidRPr="007710D8">
        <w:rPr>
          <w:sz w:val="32"/>
          <w:szCs w:val="32"/>
        </w:rPr>
        <w:t xml:space="preserve">Индикаторный электрод – платиновый или </w:t>
      </w:r>
      <w:proofErr w:type="spellStart"/>
      <w:r w:rsidRPr="007710D8">
        <w:rPr>
          <w:sz w:val="32"/>
          <w:szCs w:val="32"/>
        </w:rPr>
        <w:t>стеклоуглеродный</w:t>
      </w:r>
      <w:proofErr w:type="spellEnd"/>
      <w:r w:rsidRPr="007710D8">
        <w:rPr>
          <w:sz w:val="32"/>
          <w:szCs w:val="32"/>
        </w:rPr>
        <w:t xml:space="preserve"> электрод;</w:t>
      </w:r>
    </w:p>
    <w:p w:rsidR="007710D8" w:rsidRPr="007710D8" w:rsidRDefault="007710D8" w:rsidP="007710D8">
      <w:pPr>
        <w:pStyle w:val="a7"/>
        <w:numPr>
          <w:ilvl w:val="0"/>
          <w:numId w:val="27"/>
        </w:numPr>
        <w:spacing w:line="276" w:lineRule="auto"/>
        <w:rPr>
          <w:sz w:val="32"/>
          <w:szCs w:val="32"/>
        </w:rPr>
      </w:pPr>
      <w:r w:rsidRPr="007710D8">
        <w:rPr>
          <w:sz w:val="32"/>
          <w:szCs w:val="32"/>
        </w:rPr>
        <w:t>Электрод сравнения – хлорид серебряный электрод;</w:t>
      </w:r>
    </w:p>
    <w:p w:rsidR="007710D8" w:rsidRPr="007710D8" w:rsidRDefault="007710D8" w:rsidP="007710D8">
      <w:pPr>
        <w:pStyle w:val="a7"/>
        <w:numPr>
          <w:ilvl w:val="0"/>
          <w:numId w:val="27"/>
        </w:numPr>
        <w:spacing w:line="276" w:lineRule="auto"/>
        <w:rPr>
          <w:sz w:val="32"/>
          <w:szCs w:val="32"/>
        </w:rPr>
      </w:pPr>
      <w:r w:rsidRPr="007710D8">
        <w:rPr>
          <w:sz w:val="32"/>
          <w:szCs w:val="32"/>
        </w:rPr>
        <w:t>Мерные колбы емкостью 25 мл;</w:t>
      </w:r>
    </w:p>
    <w:p w:rsidR="007710D8" w:rsidRPr="007710D8" w:rsidRDefault="007710D8" w:rsidP="007710D8">
      <w:pPr>
        <w:pStyle w:val="a7"/>
        <w:numPr>
          <w:ilvl w:val="0"/>
          <w:numId w:val="27"/>
        </w:numPr>
        <w:spacing w:line="276" w:lineRule="auto"/>
        <w:rPr>
          <w:sz w:val="32"/>
          <w:szCs w:val="32"/>
        </w:rPr>
      </w:pPr>
      <w:r w:rsidRPr="007710D8">
        <w:rPr>
          <w:sz w:val="32"/>
          <w:szCs w:val="32"/>
        </w:rPr>
        <w:t>Пипетки вместимостью 1 и 5 мл;</w:t>
      </w:r>
    </w:p>
    <w:p w:rsidR="007710D8" w:rsidRPr="007710D8" w:rsidRDefault="007710D8" w:rsidP="007710D8">
      <w:pPr>
        <w:pStyle w:val="a7"/>
        <w:numPr>
          <w:ilvl w:val="0"/>
          <w:numId w:val="27"/>
        </w:numPr>
        <w:spacing w:line="276" w:lineRule="auto"/>
        <w:rPr>
          <w:sz w:val="32"/>
          <w:szCs w:val="32"/>
        </w:rPr>
      </w:pPr>
      <w:r w:rsidRPr="007710D8">
        <w:rPr>
          <w:sz w:val="32"/>
          <w:szCs w:val="32"/>
        </w:rPr>
        <w:t>Фоновый электролит - раствор нитрата калия 1 М;</w:t>
      </w:r>
    </w:p>
    <w:p w:rsidR="007710D8" w:rsidRPr="007710D8" w:rsidRDefault="007710D8" w:rsidP="007710D8">
      <w:pPr>
        <w:pStyle w:val="a7"/>
        <w:numPr>
          <w:ilvl w:val="0"/>
          <w:numId w:val="27"/>
        </w:numPr>
        <w:spacing w:line="276" w:lineRule="auto"/>
        <w:rPr>
          <w:sz w:val="32"/>
          <w:szCs w:val="32"/>
        </w:rPr>
      </w:pPr>
      <w:r w:rsidRPr="007710D8">
        <w:rPr>
          <w:sz w:val="32"/>
          <w:szCs w:val="32"/>
        </w:rPr>
        <w:t>Стандартный раствор – раствор нитрата меди 1 М</w:t>
      </w:r>
    </w:p>
    <w:p w:rsidR="007710D8" w:rsidRPr="007710D8" w:rsidRDefault="007710D8" w:rsidP="007710D8">
      <w:pPr>
        <w:pStyle w:val="a7"/>
        <w:numPr>
          <w:ilvl w:val="0"/>
          <w:numId w:val="27"/>
        </w:numPr>
        <w:spacing w:line="276" w:lineRule="auto"/>
        <w:rPr>
          <w:sz w:val="32"/>
          <w:szCs w:val="32"/>
        </w:rPr>
      </w:pPr>
      <w:r w:rsidRPr="007710D8">
        <w:rPr>
          <w:sz w:val="32"/>
          <w:szCs w:val="32"/>
        </w:rPr>
        <w:t>Дистиллированная вода</w:t>
      </w:r>
    </w:p>
    <w:p w:rsidR="007710D8" w:rsidRPr="007710D8" w:rsidRDefault="007710D8" w:rsidP="007710D8">
      <w:pPr>
        <w:pStyle w:val="a7"/>
        <w:numPr>
          <w:ilvl w:val="0"/>
          <w:numId w:val="27"/>
        </w:numPr>
        <w:spacing w:line="276" w:lineRule="auto"/>
        <w:rPr>
          <w:sz w:val="32"/>
          <w:szCs w:val="32"/>
        </w:rPr>
      </w:pPr>
      <w:r w:rsidRPr="007710D8">
        <w:rPr>
          <w:sz w:val="32"/>
          <w:szCs w:val="32"/>
        </w:rPr>
        <w:t>Фильтровальная бумага</w:t>
      </w:r>
    </w:p>
    <w:p w:rsidR="007710D8" w:rsidRDefault="007710D8" w:rsidP="007710D8">
      <w:pPr>
        <w:spacing w:line="276" w:lineRule="auto"/>
        <w:rPr>
          <w:sz w:val="32"/>
          <w:szCs w:val="32"/>
          <w:u w:val="single"/>
          <w:lang w:val="en-US"/>
        </w:rPr>
      </w:pPr>
    </w:p>
    <w:p w:rsidR="007710D8" w:rsidRDefault="007710D8" w:rsidP="007710D8">
      <w:pPr>
        <w:spacing w:line="276" w:lineRule="auto"/>
        <w:rPr>
          <w:sz w:val="32"/>
          <w:szCs w:val="32"/>
          <w:u w:val="single"/>
        </w:rPr>
      </w:pPr>
      <w:r w:rsidRPr="007710D8">
        <w:rPr>
          <w:sz w:val="32"/>
          <w:szCs w:val="32"/>
          <w:u w:val="single"/>
        </w:rPr>
        <w:t>Цель работы:</w:t>
      </w:r>
    </w:p>
    <w:p w:rsidR="00233713" w:rsidRPr="007710D8" w:rsidRDefault="00233713" w:rsidP="007710D8">
      <w:pPr>
        <w:spacing w:line="276" w:lineRule="auto"/>
        <w:rPr>
          <w:sz w:val="32"/>
          <w:szCs w:val="32"/>
          <w:u w:val="single"/>
        </w:rPr>
      </w:pPr>
    </w:p>
    <w:p w:rsidR="007710D8" w:rsidRPr="007710D8" w:rsidRDefault="007710D8" w:rsidP="007710D8">
      <w:pPr>
        <w:spacing w:line="276" w:lineRule="auto"/>
        <w:rPr>
          <w:sz w:val="32"/>
          <w:szCs w:val="32"/>
        </w:rPr>
      </w:pPr>
      <w:r w:rsidRPr="007710D8">
        <w:rPr>
          <w:sz w:val="32"/>
          <w:szCs w:val="32"/>
        </w:rPr>
        <w:t>Определение концентрац</w:t>
      </w:r>
      <w:proofErr w:type="gramStart"/>
      <w:r w:rsidRPr="007710D8">
        <w:rPr>
          <w:sz w:val="32"/>
          <w:szCs w:val="32"/>
        </w:rPr>
        <w:t>ии ио</w:t>
      </w:r>
      <w:proofErr w:type="gramEnd"/>
      <w:r w:rsidRPr="007710D8">
        <w:rPr>
          <w:sz w:val="32"/>
          <w:szCs w:val="32"/>
        </w:rPr>
        <w:t xml:space="preserve">нов меди по </w:t>
      </w:r>
      <w:proofErr w:type="spellStart"/>
      <w:r w:rsidRPr="007710D8">
        <w:rPr>
          <w:sz w:val="32"/>
          <w:szCs w:val="32"/>
        </w:rPr>
        <w:t>градуировочному</w:t>
      </w:r>
      <w:proofErr w:type="spellEnd"/>
      <w:r w:rsidRPr="007710D8">
        <w:rPr>
          <w:sz w:val="32"/>
          <w:szCs w:val="32"/>
        </w:rPr>
        <w:t xml:space="preserve"> графику методом </w:t>
      </w:r>
      <w:proofErr w:type="spellStart"/>
      <w:r w:rsidRPr="007710D8">
        <w:rPr>
          <w:sz w:val="32"/>
          <w:szCs w:val="32"/>
        </w:rPr>
        <w:t>постоянотоковой</w:t>
      </w:r>
      <w:proofErr w:type="spellEnd"/>
      <w:r w:rsidRPr="007710D8">
        <w:rPr>
          <w:sz w:val="32"/>
          <w:szCs w:val="32"/>
        </w:rPr>
        <w:t xml:space="preserve"> </w:t>
      </w:r>
      <w:proofErr w:type="spellStart"/>
      <w:r w:rsidRPr="007710D8">
        <w:rPr>
          <w:sz w:val="32"/>
          <w:szCs w:val="32"/>
        </w:rPr>
        <w:t>вольтамперометрии</w:t>
      </w:r>
      <w:proofErr w:type="spellEnd"/>
      <w:r w:rsidRPr="007710D8">
        <w:rPr>
          <w:sz w:val="32"/>
          <w:szCs w:val="32"/>
        </w:rPr>
        <w:t xml:space="preserve"> с линейной разверткой потенциала.</w:t>
      </w:r>
      <w:r w:rsidR="007A5554">
        <w:rPr>
          <w:sz w:val="32"/>
          <w:szCs w:val="32"/>
        </w:rPr>
        <w:t xml:space="preserve"> </w:t>
      </w:r>
    </w:p>
    <w:p w:rsidR="007710D8" w:rsidRPr="007710D8" w:rsidRDefault="007710D8" w:rsidP="007710D8">
      <w:pPr>
        <w:spacing w:line="276" w:lineRule="auto"/>
        <w:rPr>
          <w:sz w:val="32"/>
          <w:szCs w:val="32"/>
        </w:rPr>
      </w:pPr>
    </w:p>
    <w:p w:rsidR="007710D8" w:rsidRDefault="007710D8" w:rsidP="007710D8">
      <w:pPr>
        <w:spacing w:line="276" w:lineRule="auto"/>
        <w:rPr>
          <w:sz w:val="32"/>
          <w:szCs w:val="32"/>
          <w:u w:val="single"/>
          <w:lang w:val="en-US"/>
        </w:rPr>
      </w:pPr>
      <w:r w:rsidRPr="007710D8">
        <w:rPr>
          <w:sz w:val="32"/>
          <w:szCs w:val="32"/>
          <w:u w:val="single"/>
        </w:rPr>
        <w:t>Выполнение работы:</w:t>
      </w:r>
    </w:p>
    <w:p w:rsidR="00DD7A34" w:rsidRPr="00DD7A34" w:rsidRDefault="00DD7A34" w:rsidP="007710D8">
      <w:pPr>
        <w:spacing w:line="276" w:lineRule="auto"/>
        <w:rPr>
          <w:sz w:val="32"/>
          <w:szCs w:val="32"/>
          <w:u w:val="single"/>
          <w:lang w:val="en-US"/>
        </w:rPr>
      </w:pPr>
    </w:p>
    <w:p w:rsidR="007710D8" w:rsidRPr="007710D8" w:rsidRDefault="007710D8" w:rsidP="007710D8">
      <w:pPr>
        <w:pStyle w:val="a7"/>
        <w:numPr>
          <w:ilvl w:val="0"/>
          <w:numId w:val="28"/>
        </w:numPr>
        <w:spacing w:line="276" w:lineRule="auto"/>
        <w:jc w:val="both"/>
        <w:rPr>
          <w:sz w:val="32"/>
          <w:szCs w:val="32"/>
        </w:rPr>
      </w:pPr>
      <w:r w:rsidRPr="007710D8">
        <w:rPr>
          <w:sz w:val="32"/>
          <w:szCs w:val="32"/>
        </w:rPr>
        <w:t>Приготовление серии стандартных растворов. Готовят серию растворов из исходного стандартного раствора. В мерную колбу на 25 мл отмеряют пипеткой 5 мл стандартного раствора и доводят дистиллированной водой до метки. Раствор выливают в стаканчик (отмечаем раствор №1). Берут 5 мл раствора №1 , 5 мл фона, переносят в мерную колбу и доводят до метки. Готовят еще три таких раствора с разной концентрацией ионов меди (Табл. №1).</w:t>
      </w:r>
    </w:p>
    <w:p w:rsidR="007710D8" w:rsidRPr="007710D8" w:rsidRDefault="007710D8" w:rsidP="007710D8">
      <w:pPr>
        <w:pStyle w:val="a7"/>
        <w:spacing w:line="276" w:lineRule="auto"/>
        <w:jc w:val="right"/>
        <w:rPr>
          <w:sz w:val="32"/>
          <w:szCs w:val="32"/>
        </w:rPr>
      </w:pPr>
      <w:r w:rsidRPr="007710D8">
        <w:rPr>
          <w:sz w:val="32"/>
          <w:szCs w:val="32"/>
        </w:rPr>
        <w:lastRenderedPageBreak/>
        <w:t>Таблица №1</w:t>
      </w:r>
    </w:p>
    <w:tbl>
      <w:tblPr>
        <w:tblStyle w:val="a9"/>
        <w:tblW w:w="0" w:type="auto"/>
        <w:tblCellMar>
          <w:top w:w="28" w:type="dxa"/>
          <w:left w:w="85" w:type="dxa"/>
          <w:bottom w:w="28" w:type="dxa"/>
          <w:right w:w="85" w:type="dxa"/>
        </w:tblCellMar>
        <w:tblLook w:val="04A0"/>
      </w:tblPr>
      <w:tblGrid>
        <w:gridCol w:w="1368"/>
        <w:gridCol w:w="1648"/>
        <w:gridCol w:w="6509"/>
      </w:tblGrid>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 раствора</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 xml:space="preserve">С, </w:t>
            </w:r>
            <w:proofErr w:type="spellStart"/>
            <w:r w:rsidRPr="007710D8">
              <w:rPr>
                <w:rFonts w:ascii="Times New Roman" w:hAnsi="Times New Roman" w:cs="Times New Roman"/>
                <w:sz w:val="32"/>
                <w:szCs w:val="32"/>
              </w:rPr>
              <w:t>моль\</w:t>
            </w:r>
            <w:proofErr w:type="gramStart"/>
            <w:r w:rsidRPr="007710D8">
              <w:rPr>
                <w:rFonts w:ascii="Times New Roman" w:hAnsi="Times New Roman" w:cs="Times New Roman"/>
                <w:sz w:val="32"/>
                <w:szCs w:val="32"/>
              </w:rPr>
              <w:t>л</w:t>
            </w:r>
            <w:proofErr w:type="spellEnd"/>
            <w:proofErr w:type="gramEnd"/>
          </w:p>
        </w:tc>
        <w:tc>
          <w:tcPr>
            <w:tcW w:w="6730"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 xml:space="preserve">Способ приготовления, </w:t>
            </w:r>
            <w:r w:rsidRPr="007710D8">
              <w:rPr>
                <w:rFonts w:ascii="Times New Roman" w:hAnsi="Times New Roman" w:cs="Times New Roman"/>
                <w:sz w:val="32"/>
                <w:szCs w:val="32"/>
                <w:lang w:val="en-US"/>
              </w:rPr>
              <w:t>V =</w:t>
            </w:r>
            <w:r w:rsidRPr="007710D8">
              <w:rPr>
                <w:rFonts w:ascii="Times New Roman" w:hAnsi="Times New Roman" w:cs="Times New Roman"/>
                <w:sz w:val="32"/>
                <w:szCs w:val="32"/>
              </w:rPr>
              <w:t xml:space="preserve"> 25 мл</w:t>
            </w:r>
          </w:p>
        </w:tc>
      </w:tr>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-1</w:t>
            </w:r>
          </w:p>
        </w:tc>
        <w:tc>
          <w:tcPr>
            <w:tcW w:w="6730"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 xml:space="preserve">5 мл 1М стандартного раствора, 5 мл фона, 15 мл </w:t>
            </w:r>
            <w:proofErr w:type="spellStart"/>
            <w:r w:rsidRPr="007710D8">
              <w:rPr>
                <w:rFonts w:ascii="Times New Roman" w:hAnsi="Times New Roman" w:cs="Times New Roman"/>
                <w:sz w:val="32"/>
                <w:szCs w:val="32"/>
              </w:rPr>
              <w:t>дист</w:t>
            </w:r>
            <w:proofErr w:type="spellEnd"/>
            <w:r w:rsidRPr="007710D8">
              <w:rPr>
                <w:rFonts w:ascii="Times New Roman" w:hAnsi="Times New Roman" w:cs="Times New Roman"/>
                <w:sz w:val="32"/>
                <w:szCs w:val="32"/>
              </w:rPr>
              <w:t>. воды</w:t>
            </w:r>
          </w:p>
        </w:tc>
      </w:tr>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2</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-2</w:t>
            </w:r>
          </w:p>
        </w:tc>
        <w:tc>
          <w:tcPr>
            <w:tcW w:w="6730"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5 мл  раствора №1, 5 мл фона, 15 мл дистиллированной воды</w:t>
            </w:r>
          </w:p>
        </w:tc>
      </w:tr>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3</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-3</w:t>
            </w:r>
          </w:p>
        </w:tc>
        <w:tc>
          <w:tcPr>
            <w:tcW w:w="6730"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5 мл  раствора №2, 5 мл фона, 15 мл дистиллированной воды</w:t>
            </w:r>
          </w:p>
        </w:tc>
      </w:tr>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4</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-4</w:t>
            </w:r>
          </w:p>
        </w:tc>
        <w:tc>
          <w:tcPr>
            <w:tcW w:w="6730"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5 мл раствора №3, 5 мл фона, 15 мл дистиллированной воды</w:t>
            </w:r>
          </w:p>
        </w:tc>
      </w:tr>
      <w:tr w:rsidR="007710D8" w:rsidRPr="007710D8" w:rsidTr="003B5ED3">
        <w:tc>
          <w:tcPr>
            <w:tcW w:w="1114"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5</w:t>
            </w:r>
          </w:p>
        </w:tc>
        <w:tc>
          <w:tcPr>
            <w:tcW w:w="1681"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-5</w:t>
            </w:r>
          </w:p>
        </w:tc>
        <w:tc>
          <w:tcPr>
            <w:tcW w:w="6730"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5 мл раствора №4, 5 мл фона, 15 мл дистиллированной воды</w:t>
            </w:r>
          </w:p>
        </w:tc>
      </w:tr>
    </w:tbl>
    <w:p w:rsidR="007710D8" w:rsidRPr="007710D8" w:rsidRDefault="007710D8" w:rsidP="007710D8">
      <w:pPr>
        <w:spacing w:line="276" w:lineRule="auto"/>
        <w:rPr>
          <w:sz w:val="32"/>
          <w:szCs w:val="32"/>
        </w:rPr>
      </w:pPr>
    </w:p>
    <w:p w:rsidR="007710D8" w:rsidRPr="007710D8" w:rsidRDefault="007710D8" w:rsidP="007710D8">
      <w:pPr>
        <w:pStyle w:val="a7"/>
        <w:numPr>
          <w:ilvl w:val="0"/>
          <w:numId w:val="28"/>
        </w:numPr>
        <w:spacing w:line="276" w:lineRule="auto"/>
        <w:jc w:val="both"/>
        <w:rPr>
          <w:sz w:val="32"/>
          <w:szCs w:val="32"/>
        </w:rPr>
      </w:pPr>
      <w:r w:rsidRPr="007710D8">
        <w:rPr>
          <w:sz w:val="32"/>
          <w:szCs w:val="32"/>
        </w:rPr>
        <w:t xml:space="preserve">Проведение </w:t>
      </w:r>
      <w:proofErr w:type="spellStart"/>
      <w:r w:rsidRPr="007710D8">
        <w:rPr>
          <w:sz w:val="32"/>
          <w:szCs w:val="32"/>
        </w:rPr>
        <w:t>вольтамперометрического</w:t>
      </w:r>
      <w:proofErr w:type="spellEnd"/>
      <w:r w:rsidRPr="007710D8">
        <w:rPr>
          <w:sz w:val="32"/>
          <w:szCs w:val="32"/>
        </w:rPr>
        <w:t xml:space="preserve"> измерения. В стаканчик с исследуемым раствором вносят индикаторный электрод и электрод сравнения и регистрируют </w:t>
      </w:r>
      <w:proofErr w:type="spellStart"/>
      <w:r w:rsidRPr="007710D8">
        <w:rPr>
          <w:sz w:val="32"/>
          <w:szCs w:val="32"/>
        </w:rPr>
        <w:t>вольтамперограмму</w:t>
      </w:r>
      <w:proofErr w:type="spellEnd"/>
      <w:r w:rsidRPr="007710D8">
        <w:rPr>
          <w:sz w:val="32"/>
          <w:szCs w:val="32"/>
        </w:rPr>
        <w:t>. Измерения проводят с самого разбавленного раствора, переходя к более концентрированным растворам, поэтому отпадает необходимость промывать электроды и ячейку после определения. Записывают результаты в табл. №2.</w:t>
      </w:r>
    </w:p>
    <w:p w:rsidR="007710D8" w:rsidRPr="007710D8" w:rsidRDefault="007710D8" w:rsidP="007710D8">
      <w:pPr>
        <w:spacing w:line="276" w:lineRule="auto"/>
        <w:jc w:val="right"/>
        <w:rPr>
          <w:sz w:val="32"/>
          <w:szCs w:val="32"/>
        </w:rPr>
      </w:pPr>
      <w:r w:rsidRPr="007710D8">
        <w:rPr>
          <w:sz w:val="32"/>
          <w:szCs w:val="32"/>
        </w:rPr>
        <w:t>Таблица №2</w:t>
      </w:r>
    </w:p>
    <w:tbl>
      <w:tblPr>
        <w:tblStyle w:val="a9"/>
        <w:tblW w:w="0" w:type="auto"/>
        <w:tblCellMar>
          <w:top w:w="28" w:type="dxa"/>
          <w:left w:w="85" w:type="dxa"/>
          <w:bottom w:w="28" w:type="dxa"/>
          <w:right w:w="85" w:type="dxa"/>
        </w:tblCellMar>
        <w:tblLook w:val="04A0"/>
      </w:tblPr>
      <w:tblGrid>
        <w:gridCol w:w="2131"/>
        <w:gridCol w:w="1478"/>
        <w:gridCol w:w="1479"/>
        <w:gridCol w:w="1479"/>
        <w:gridCol w:w="1479"/>
        <w:gridCol w:w="1479"/>
      </w:tblGrid>
      <w:tr w:rsidR="007710D8" w:rsidRPr="007710D8" w:rsidTr="003B5ED3">
        <w:tc>
          <w:tcPr>
            <w:tcW w:w="1595"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 раствора</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2</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3</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4</w:t>
            </w:r>
          </w:p>
        </w:tc>
        <w:tc>
          <w:tcPr>
            <w:tcW w:w="1596"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5</w:t>
            </w:r>
          </w:p>
        </w:tc>
      </w:tr>
      <w:tr w:rsidR="007710D8" w:rsidRPr="007710D8" w:rsidTr="003B5ED3">
        <w:tc>
          <w:tcPr>
            <w:tcW w:w="1595"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 xml:space="preserve">Концентрация ионов, </w:t>
            </w:r>
            <w:proofErr w:type="spellStart"/>
            <w:r w:rsidRPr="007710D8">
              <w:rPr>
                <w:rFonts w:ascii="Times New Roman" w:hAnsi="Times New Roman" w:cs="Times New Roman"/>
                <w:sz w:val="32"/>
                <w:szCs w:val="32"/>
              </w:rPr>
              <w:t>моль\</w:t>
            </w:r>
            <w:proofErr w:type="gramStart"/>
            <w:r w:rsidRPr="007710D8">
              <w:rPr>
                <w:rFonts w:ascii="Times New Roman" w:hAnsi="Times New Roman" w:cs="Times New Roman"/>
                <w:sz w:val="32"/>
                <w:szCs w:val="32"/>
              </w:rPr>
              <w:t>л</w:t>
            </w:r>
            <w:proofErr w:type="spellEnd"/>
            <w:proofErr w:type="gramEnd"/>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-1</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-2</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-3</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-4</w:t>
            </w:r>
          </w:p>
        </w:tc>
        <w:tc>
          <w:tcPr>
            <w:tcW w:w="1596" w:type="dxa"/>
          </w:tcPr>
          <w:p w:rsidR="007710D8" w:rsidRPr="007710D8" w:rsidRDefault="007710D8" w:rsidP="007710D8">
            <w:pPr>
              <w:spacing w:line="276" w:lineRule="auto"/>
              <w:jc w:val="center"/>
              <w:rPr>
                <w:rFonts w:ascii="Times New Roman" w:hAnsi="Times New Roman" w:cs="Times New Roman"/>
                <w:sz w:val="32"/>
                <w:szCs w:val="32"/>
              </w:rPr>
            </w:pPr>
            <w:r w:rsidRPr="007710D8">
              <w:rPr>
                <w:rFonts w:ascii="Times New Roman" w:hAnsi="Times New Roman" w:cs="Times New Roman"/>
                <w:sz w:val="32"/>
                <w:szCs w:val="32"/>
              </w:rPr>
              <w:t>1∙10</w:t>
            </w:r>
            <w:r w:rsidRPr="007710D8">
              <w:rPr>
                <w:rFonts w:ascii="Times New Roman" w:hAnsi="Times New Roman" w:cs="Times New Roman"/>
                <w:sz w:val="32"/>
                <w:szCs w:val="32"/>
                <w:vertAlign w:val="superscript"/>
              </w:rPr>
              <w:t>-5</w:t>
            </w:r>
          </w:p>
        </w:tc>
      </w:tr>
      <w:tr w:rsidR="007710D8" w:rsidRPr="007710D8" w:rsidTr="003B5ED3">
        <w:tc>
          <w:tcPr>
            <w:tcW w:w="1595" w:type="dxa"/>
          </w:tcPr>
          <w:p w:rsidR="007710D8" w:rsidRPr="007710D8" w:rsidRDefault="007710D8" w:rsidP="007710D8">
            <w:pPr>
              <w:spacing w:line="276" w:lineRule="auto"/>
              <w:rPr>
                <w:rFonts w:ascii="Times New Roman" w:hAnsi="Times New Roman" w:cs="Times New Roman"/>
                <w:sz w:val="32"/>
                <w:szCs w:val="32"/>
              </w:rPr>
            </w:pPr>
            <w:r w:rsidRPr="007710D8">
              <w:rPr>
                <w:rFonts w:ascii="Times New Roman" w:hAnsi="Times New Roman" w:cs="Times New Roman"/>
                <w:sz w:val="32"/>
                <w:szCs w:val="32"/>
              </w:rPr>
              <w:t>Сила тока, мкА</w:t>
            </w: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p>
        </w:tc>
        <w:tc>
          <w:tcPr>
            <w:tcW w:w="1595" w:type="dxa"/>
          </w:tcPr>
          <w:p w:rsidR="007710D8" w:rsidRPr="007710D8" w:rsidRDefault="007710D8" w:rsidP="007710D8">
            <w:pPr>
              <w:spacing w:line="276" w:lineRule="auto"/>
              <w:jc w:val="center"/>
              <w:rPr>
                <w:rFonts w:ascii="Times New Roman" w:hAnsi="Times New Roman" w:cs="Times New Roman"/>
                <w:sz w:val="32"/>
                <w:szCs w:val="32"/>
              </w:rPr>
            </w:pPr>
          </w:p>
        </w:tc>
        <w:tc>
          <w:tcPr>
            <w:tcW w:w="1596" w:type="dxa"/>
          </w:tcPr>
          <w:p w:rsidR="007710D8" w:rsidRPr="007710D8" w:rsidRDefault="007710D8" w:rsidP="007710D8">
            <w:pPr>
              <w:spacing w:line="276" w:lineRule="auto"/>
              <w:jc w:val="center"/>
              <w:rPr>
                <w:rFonts w:ascii="Times New Roman" w:hAnsi="Times New Roman" w:cs="Times New Roman"/>
                <w:sz w:val="32"/>
                <w:szCs w:val="32"/>
              </w:rPr>
            </w:pPr>
          </w:p>
        </w:tc>
      </w:tr>
    </w:tbl>
    <w:p w:rsidR="007710D8" w:rsidRPr="007710D8" w:rsidRDefault="007710D8" w:rsidP="007710D8">
      <w:pPr>
        <w:spacing w:line="276" w:lineRule="auto"/>
        <w:rPr>
          <w:sz w:val="32"/>
          <w:szCs w:val="32"/>
        </w:rPr>
      </w:pPr>
      <w:r w:rsidRPr="007710D8">
        <w:rPr>
          <w:sz w:val="32"/>
          <w:szCs w:val="32"/>
        </w:rPr>
        <w:t>Е</w:t>
      </w:r>
      <w:r w:rsidRPr="007710D8">
        <w:rPr>
          <w:sz w:val="32"/>
          <w:szCs w:val="32"/>
          <w:vertAlign w:val="subscript"/>
        </w:rPr>
        <w:t xml:space="preserve">ХСЭ </w:t>
      </w:r>
      <w:r w:rsidRPr="007710D8">
        <w:rPr>
          <w:sz w:val="32"/>
          <w:szCs w:val="32"/>
        </w:rPr>
        <w:t>= 0,2</w:t>
      </w:r>
      <w:proofErr w:type="gramStart"/>
      <w:r w:rsidRPr="007710D8">
        <w:rPr>
          <w:sz w:val="32"/>
          <w:szCs w:val="32"/>
        </w:rPr>
        <w:t xml:space="preserve"> В</w:t>
      </w:r>
      <w:proofErr w:type="gramEnd"/>
    </w:p>
    <w:p w:rsidR="007710D8" w:rsidRPr="007710D8" w:rsidRDefault="007710D8" w:rsidP="007710D8">
      <w:pPr>
        <w:pStyle w:val="a7"/>
        <w:numPr>
          <w:ilvl w:val="0"/>
          <w:numId w:val="28"/>
        </w:numPr>
        <w:spacing w:line="276" w:lineRule="auto"/>
        <w:jc w:val="both"/>
        <w:rPr>
          <w:sz w:val="32"/>
          <w:szCs w:val="32"/>
        </w:rPr>
      </w:pPr>
      <w:r w:rsidRPr="007710D8">
        <w:rPr>
          <w:sz w:val="32"/>
          <w:szCs w:val="32"/>
        </w:rPr>
        <w:t>Строим график зависимости силы тока от концентрац</w:t>
      </w:r>
      <w:proofErr w:type="gramStart"/>
      <w:r w:rsidRPr="007710D8">
        <w:rPr>
          <w:sz w:val="32"/>
          <w:szCs w:val="32"/>
        </w:rPr>
        <w:t>ии ио</w:t>
      </w:r>
      <w:proofErr w:type="gramEnd"/>
      <w:r w:rsidRPr="007710D8">
        <w:rPr>
          <w:sz w:val="32"/>
          <w:szCs w:val="32"/>
        </w:rPr>
        <w:t xml:space="preserve">нов меди, т.е. </w:t>
      </w:r>
      <w:r w:rsidRPr="007710D8">
        <w:rPr>
          <w:sz w:val="32"/>
          <w:szCs w:val="32"/>
          <w:lang w:val="en-US"/>
        </w:rPr>
        <w:t>I</w:t>
      </w:r>
      <w:r w:rsidRPr="007710D8">
        <w:rPr>
          <w:sz w:val="32"/>
          <w:szCs w:val="32"/>
        </w:rPr>
        <w:t xml:space="preserve"> от С.</w:t>
      </w:r>
    </w:p>
    <w:p w:rsidR="007710D8" w:rsidRPr="007710D8" w:rsidRDefault="007710D8" w:rsidP="007710D8">
      <w:pPr>
        <w:pStyle w:val="a7"/>
        <w:numPr>
          <w:ilvl w:val="0"/>
          <w:numId w:val="28"/>
        </w:numPr>
        <w:spacing w:line="276" w:lineRule="auto"/>
        <w:jc w:val="both"/>
        <w:rPr>
          <w:sz w:val="32"/>
          <w:szCs w:val="32"/>
        </w:rPr>
      </w:pPr>
      <w:r w:rsidRPr="007710D8">
        <w:rPr>
          <w:sz w:val="32"/>
          <w:szCs w:val="32"/>
        </w:rPr>
        <w:t xml:space="preserve">Методом наименьших квадратов (МНК) рассчитываем уравнение </w:t>
      </w:r>
      <w:proofErr w:type="gramStart"/>
      <w:r w:rsidRPr="007710D8">
        <w:rPr>
          <w:sz w:val="32"/>
          <w:szCs w:val="32"/>
        </w:rPr>
        <w:t>прямой</w:t>
      </w:r>
      <w:proofErr w:type="gramEnd"/>
      <w:r w:rsidRPr="007710D8">
        <w:rPr>
          <w:sz w:val="32"/>
          <w:szCs w:val="32"/>
        </w:rPr>
        <w:t xml:space="preserve">: </w:t>
      </w:r>
      <w:r w:rsidRPr="007710D8">
        <w:rPr>
          <w:sz w:val="32"/>
          <w:szCs w:val="32"/>
          <w:lang w:val="en-US"/>
        </w:rPr>
        <w:t>y</w:t>
      </w:r>
      <w:r w:rsidRPr="007710D8">
        <w:rPr>
          <w:sz w:val="32"/>
          <w:szCs w:val="32"/>
        </w:rPr>
        <w:t xml:space="preserve"> = </w:t>
      </w:r>
      <w:r w:rsidRPr="007710D8">
        <w:rPr>
          <w:sz w:val="32"/>
          <w:szCs w:val="32"/>
          <w:lang w:val="en-US"/>
        </w:rPr>
        <w:t>a</w:t>
      </w:r>
      <w:r w:rsidRPr="007710D8">
        <w:rPr>
          <w:sz w:val="32"/>
          <w:szCs w:val="32"/>
        </w:rPr>
        <w:t xml:space="preserve"> + </w:t>
      </w:r>
      <w:r w:rsidRPr="007710D8">
        <w:rPr>
          <w:sz w:val="32"/>
          <w:szCs w:val="32"/>
          <w:lang w:val="en-US"/>
        </w:rPr>
        <w:t>b</w:t>
      </w:r>
      <w:r w:rsidRPr="007710D8">
        <w:rPr>
          <w:sz w:val="32"/>
          <w:szCs w:val="32"/>
        </w:rPr>
        <w:t>∙</w:t>
      </w:r>
      <w:r w:rsidRPr="007710D8">
        <w:rPr>
          <w:sz w:val="32"/>
          <w:szCs w:val="32"/>
          <w:lang w:val="en-US"/>
        </w:rPr>
        <w:t>x</w:t>
      </w:r>
      <w:r w:rsidRPr="007710D8">
        <w:rPr>
          <w:sz w:val="32"/>
          <w:szCs w:val="32"/>
        </w:rPr>
        <w:t xml:space="preserve">. Записываем значения </w:t>
      </w:r>
      <w:r w:rsidRPr="007710D8">
        <w:rPr>
          <w:sz w:val="32"/>
          <w:szCs w:val="32"/>
          <w:lang w:val="en-US"/>
        </w:rPr>
        <w:t>a</w:t>
      </w:r>
      <w:r w:rsidRPr="007710D8">
        <w:rPr>
          <w:sz w:val="32"/>
          <w:szCs w:val="32"/>
        </w:rPr>
        <w:t xml:space="preserve"> и </w:t>
      </w:r>
      <w:r w:rsidRPr="007710D8">
        <w:rPr>
          <w:sz w:val="32"/>
          <w:szCs w:val="32"/>
          <w:lang w:val="en-US"/>
        </w:rPr>
        <w:t>b</w:t>
      </w:r>
      <w:r w:rsidRPr="007710D8">
        <w:rPr>
          <w:sz w:val="32"/>
          <w:szCs w:val="32"/>
        </w:rPr>
        <w:t>.</w:t>
      </w:r>
    </w:p>
    <w:p w:rsidR="007710D8" w:rsidRPr="007710D8" w:rsidRDefault="007710D8" w:rsidP="007710D8">
      <w:pPr>
        <w:pStyle w:val="a7"/>
        <w:numPr>
          <w:ilvl w:val="0"/>
          <w:numId w:val="28"/>
        </w:numPr>
        <w:spacing w:line="276" w:lineRule="auto"/>
        <w:jc w:val="both"/>
        <w:rPr>
          <w:sz w:val="32"/>
          <w:szCs w:val="32"/>
        </w:rPr>
      </w:pPr>
      <w:r w:rsidRPr="007710D8">
        <w:rPr>
          <w:sz w:val="32"/>
          <w:szCs w:val="32"/>
        </w:rPr>
        <w:lastRenderedPageBreak/>
        <w:t>Определение концентрац</w:t>
      </w:r>
      <w:proofErr w:type="gramStart"/>
      <w:r w:rsidRPr="007710D8">
        <w:rPr>
          <w:sz w:val="32"/>
          <w:szCs w:val="32"/>
        </w:rPr>
        <w:t>ии ио</w:t>
      </w:r>
      <w:proofErr w:type="gramEnd"/>
      <w:r w:rsidRPr="007710D8">
        <w:rPr>
          <w:sz w:val="32"/>
          <w:szCs w:val="32"/>
        </w:rPr>
        <w:t xml:space="preserve">нов меди в образце. Определенную массу исследуемого образца вносим в мерную колбу на 25 мл. Растворяем образец, добавляем 5 мл фонового электролита. Доводим дистиллированной водой до метки. Полученный раствор переносят в стаканчик, проводим измерения. </w:t>
      </w:r>
    </w:p>
    <w:p w:rsidR="007710D8" w:rsidRPr="007710D8" w:rsidRDefault="007710D8" w:rsidP="007710D8">
      <w:pPr>
        <w:pStyle w:val="a7"/>
        <w:numPr>
          <w:ilvl w:val="0"/>
          <w:numId w:val="28"/>
        </w:numPr>
        <w:spacing w:line="276" w:lineRule="auto"/>
        <w:jc w:val="both"/>
        <w:rPr>
          <w:sz w:val="32"/>
          <w:szCs w:val="32"/>
        </w:rPr>
      </w:pPr>
      <w:r w:rsidRPr="007710D8">
        <w:rPr>
          <w:sz w:val="32"/>
          <w:szCs w:val="32"/>
        </w:rPr>
        <w:t xml:space="preserve">По </w:t>
      </w:r>
      <w:proofErr w:type="spellStart"/>
      <w:r w:rsidRPr="007710D8">
        <w:rPr>
          <w:sz w:val="32"/>
          <w:szCs w:val="32"/>
        </w:rPr>
        <w:t>градуировочному</w:t>
      </w:r>
      <w:proofErr w:type="spellEnd"/>
      <w:r w:rsidRPr="007710D8">
        <w:rPr>
          <w:sz w:val="32"/>
          <w:szCs w:val="32"/>
        </w:rPr>
        <w:t xml:space="preserve"> графику с учетом разбавления определяют искомую концентрацию ионов меди </w:t>
      </w:r>
      <w:r w:rsidRPr="007710D8">
        <w:rPr>
          <w:sz w:val="32"/>
          <w:szCs w:val="32"/>
          <w:lang w:val="en-US"/>
        </w:rPr>
        <w:t>Cu</w:t>
      </w:r>
      <w:r w:rsidRPr="007710D8">
        <w:rPr>
          <w:sz w:val="32"/>
          <w:szCs w:val="32"/>
          <w:vertAlign w:val="superscript"/>
        </w:rPr>
        <w:t>2+</w:t>
      </w:r>
      <w:r w:rsidRPr="007710D8">
        <w:rPr>
          <w:sz w:val="32"/>
          <w:szCs w:val="32"/>
        </w:rPr>
        <w:t>.</w:t>
      </w:r>
    </w:p>
    <w:p w:rsidR="007710D8" w:rsidRPr="007710D8" w:rsidRDefault="007710D8" w:rsidP="007710D8">
      <w:pPr>
        <w:pStyle w:val="a7"/>
        <w:numPr>
          <w:ilvl w:val="0"/>
          <w:numId w:val="28"/>
        </w:numPr>
        <w:spacing w:line="276" w:lineRule="auto"/>
        <w:rPr>
          <w:sz w:val="32"/>
          <w:szCs w:val="32"/>
        </w:rPr>
      </w:pPr>
      <w:r w:rsidRPr="007710D8">
        <w:rPr>
          <w:sz w:val="32"/>
          <w:szCs w:val="32"/>
        </w:rPr>
        <w:t>Провести расчеты, сделать вывод.</w:t>
      </w:r>
    </w:p>
    <w:p w:rsidR="007710D8" w:rsidRPr="007710D8" w:rsidRDefault="007710D8" w:rsidP="007710D8">
      <w:pPr>
        <w:pStyle w:val="a7"/>
        <w:spacing w:line="276" w:lineRule="auto"/>
        <w:rPr>
          <w:sz w:val="32"/>
          <w:szCs w:val="32"/>
        </w:rPr>
      </w:pPr>
    </w:p>
    <w:p w:rsidR="007710D8" w:rsidRDefault="007710D8"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872325" w:rsidRDefault="00872325"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Default="00233713" w:rsidP="007710D8">
      <w:pPr>
        <w:pStyle w:val="a7"/>
        <w:spacing w:line="276" w:lineRule="auto"/>
        <w:rPr>
          <w:sz w:val="32"/>
          <w:szCs w:val="32"/>
        </w:rPr>
      </w:pPr>
    </w:p>
    <w:p w:rsidR="00233713" w:rsidRPr="007710D8" w:rsidRDefault="00233713" w:rsidP="007710D8">
      <w:pPr>
        <w:pStyle w:val="a7"/>
        <w:spacing w:line="276" w:lineRule="auto"/>
        <w:rPr>
          <w:sz w:val="32"/>
          <w:szCs w:val="32"/>
        </w:rPr>
      </w:pPr>
    </w:p>
    <w:p w:rsidR="007710D8" w:rsidRDefault="007710D8" w:rsidP="007710D8">
      <w:pPr>
        <w:spacing w:line="276" w:lineRule="auto"/>
        <w:rPr>
          <w:sz w:val="32"/>
          <w:szCs w:val="32"/>
        </w:rPr>
      </w:pPr>
      <w:r w:rsidRPr="007710D8">
        <w:rPr>
          <w:sz w:val="32"/>
          <w:szCs w:val="32"/>
        </w:rPr>
        <w:lastRenderedPageBreak/>
        <w:t>Лабораторная работа №3</w:t>
      </w:r>
    </w:p>
    <w:p w:rsidR="00872325" w:rsidRPr="007710D8" w:rsidRDefault="00872325" w:rsidP="007710D8">
      <w:pPr>
        <w:spacing w:line="276" w:lineRule="auto"/>
        <w:rPr>
          <w:sz w:val="32"/>
          <w:szCs w:val="32"/>
        </w:rPr>
      </w:pPr>
    </w:p>
    <w:p w:rsidR="007710D8" w:rsidRPr="007710D8" w:rsidRDefault="007710D8" w:rsidP="007710D8">
      <w:pPr>
        <w:spacing w:line="276" w:lineRule="auto"/>
        <w:jc w:val="center"/>
        <w:rPr>
          <w:sz w:val="32"/>
          <w:szCs w:val="32"/>
        </w:rPr>
      </w:pPr>
      <w:r w:rsidRPr="007710D8">
        <w:rPr>
          <w:b/>
          <w:sz w:val="32"/>
          <w:szCs w:val="32"/>
        </w:rPr>
        <w:t>Совместное определение ионов кадмия(</w:t>
      </w:r>
      <w:r w:rsidRPr="007710D8">
        <w:rPr>
          <w:b/>
          <w:sz w:val="32"/>
          <w:szCs w:val="32"/>
          <w:lang w:val="en-US"/>
        </w:rPr>
        <w:t>II</w:t>
      </w:r>
      <w:r w:rsidRPr="007710D8">
        <w:rPr>
          <w:b/>
          <w:sz w:val="32"/>
          <w:szCs w:val="32"/>
        </w:rPr>
        <w:t>), меди(</w:t>
      </w:r>
      <w:r w:rsidRPr="007710D8">
        <w:rPr>
          <w:b/>
          <w:sz w:val="32"/>
          <w:szCs w:val="32"/>
          <w:lang w:val="en-US"/>
        </w:rPr>
        <w:t>II</w:t>
      </w:r>
      <w:r w:rsidRPr="007710D8">
        <w:rPr>
          <w:b/>
          <w:sz w:val="32"/>
          <w:szCs w:val="32"/>
        </w:rPr>
        <w:t>), свинца(</w:t>
      </w:r>
      <w:r w:rsidRPr="007710D8">
        <w:rPr>
          <w:b/>
          <w:sz w:val="32"/>
          <w:szCs w:val="32"/>
          <w:lang w:val="en-US"/>
        </w:rPr>
        <w:t>II</w:t>
      </w:r>
      <w:r w:rsidRPr="007710D8">
        <w:rPr>
          <w:b/>
          <w:sz w:val="32"/>
          <w:szCs w:val="32"/>
        </w:rPr>
        <w:t>) и цинка(</w:t>
      </w:r>
      <w:r w:rsidRPr="007710D8">
        <w:rPr>
          <w:b/>
          <w:sz w:val="32"/>
          <w:szCs w:val="32"/>
          <w:lang w:val="en-US"/>
        </w:rPr>
        <w:t>II</w:t>
      </w:r>
      <w:r w:rsidRPr="007710D8">
        <w:rPr>
          <w:b/>
          <w:sz w:val="32"/>
          <w:szCs w:val="32"/>
        </w:rPr>
        <w:t>)</w:t>
      </w:r>
      <w:r w:rsidR="00A10E8C">
        <w:rPr>
          <w:b/>
          <w:sz w:val="32"/>
          <w:szCs w:val="32"/>
        </w:rPr>
        <w:t xml:space="preserve"> способом добавок.</w:t>
      </w:r>
    </w:p>
    <w:p w:rsidR="007710D8" w:rsidRPr="007710D8" w:rsidRDefault="007710D8" w:rsidP="007710D8">
      <w:pPr>
        <w:spacing w:line="276" w:lineRule="auto"/>
        <w:ind w:firstLine="567"/>
        <w:rPr>
          <w:sz w:val="32"/>
          <w:szCs w:val="32"/>
          <w:u w:val="single"/>
        </w:rPr>
      </w:pPr>
    </w:p>
    <w:p w:rsidR="007710D8" w:rsidRPr="007710D8" w:rsidRDefault="007710D8" w:rsidP="007710D8">
      <w:pPr>
        <w:spacing w:line="276" w:lineRule="auto"/>
        <w:ind w:firstLine="567"/>
        <w:jc w:val="both"/>
        <w:rPr>
          <w:sz w:val="32"/>
          <w:szCs w:val="32"/>
        </w:rPr>
      </w:pPr>
      <w:r w:rsidRPr="007710D8">
        <w:rPr>
          <w:sz w:val="32"/>
          <w:szCs w:val="32"/>
        </w:rPr>
        <w:t>При наличии в растворе нескольких компонентов с раз</w:t>
      </w:r>
      <w:r w:rsidR="00872325">
        <w:rPr>
          <w:sz w:val="32"/>
          <w:szCs w:val="32"/>
        </w:rPr>
        <w:t>ницей</w:t>
      </w:r>
      <w:r w:rsidRPr="007710D8">
        <w:rPr>
          <w:sz w:val="32"/>
          <w:szCs w:val="32"/>
        </w:rPr>
        <w:t xml:space="preserve"> </w:t>
      </w:r>
      <w:r w:rsidR="00872325">
        <w:rPr>
          <w:sz w:val="32"/>
          <w:szCs w:val="32"/>
        </w:rPr>
        <w:t>в значениях потенциалов</w:t>
      </w:r>
      <w:r w:rsidRPr="007710D8">
        <w:rPr>
          <w:sz w:val="32"/>
          <w:szCs w:val="32"/>
        </w:rPr>
        <w:t xml:space="preserve"> пиков</w:t>
      </w:r>
      <w:r w:rsidR="00872325">
        <w:rPr>
          <w:sz w:val="32"/>
          <w:szCs w:val="32"/>
        </w:rPr>
        <w:t xml:space="preserve"> </w:t>
      </w:r>
      <m:oMath>
        <m:r>
          <w:rPr>
            <w:rFonts w:ascii="Cambria Math" w:hAnsi="Cambria Math"/>
            <w:sz w:val="32"/>
            <w:szCs w:val="32"/>
          </w:rPr>
          <m:t>∆</m:t>
        </m:r>
        <m:r>
          <w:rPr>
            <w:rFonts w:ascii="Cambria Math" w:hAnsi="Cambria Math"/>
            <w:sz w:val="32"/>
            <w:szCs w:val="32"/>
            <w:lang w:val="en-US"/>
          </w:rPr>
          <m:t>E</m:t>
        </m:r>
        <m:r>
          <w:rPr>
            <w:rFonts w:ascii="Cambria Math" w:hAnsi="Cambria Math"/>
            <w:sz w:val="32"/>
            <w:szCs w:val="32"/>
          </w:rPr>
          <m:t>≥0.1 B</m:t>
        </m:r>
      </m:oMath>
      <w:r w:rsidRPr="007710D8">
        <w:rPr>
          <w:sz w:val="32"/>
          <w:szCs w:val="32"/>
        </w:rPr>
        <w:t xml:space="preserve"> вольтамперограмма представляет собой совокупность анодных пиков, </w:t>
      </w:r>
      <w:r w:rsidR="00872325">
        <w:rPr>
          <w:sz w:val="32"/>
          <w:szCs w:val="32"/>
        </w:rPr>
        <w:t>что</w:t>
      </w:r>
      <w:r w:rsidRPr="007710D8">
        <w:rPr>
          <w:sz w:val="32"/>
          <w:szCs w:val="32"/>
        </w:rPr>
        <w:t xml:space="preserve"> можно использовать для </w:t>
      </w:r>
      <w:r w:rsidR="005106A5">
        <w:rPr>
          <w:sz w:val="32"/>
          <w:szCs w:val="32"/>
        </w:rPr>
        <w:t xml:space="preserve">проведения </w:t>
      </w:r>
      <w:r w:rsidRPr="007710D8">
        <w:rPr>
          <w:sz w:val="32"/>
          <w:szCs w:val="32"/>
        </w:rPr>
        <w:t>качественного и количественного анализа.</w:t>
      </w:r>
    </w:p>
    <w:p w:rsidR="007710D8" w:rsidRPr="007710D8" w:rsidRDefault="007710D8" w:rsidP="007710D8">
      <w:pPr>
        <w:spacing w:line="276" w:lineRule="auto"/>
        <w:ind w:firstLine="567"/>
        <w:rPr>
          <w:sz w:val="32"/>
          <w:szCs w:val="32"/>
        </w:rPr>
      </w:pPr>
      <w:r w:rsidRPr="007710D8">
        <w:rPr>
          <w:sz w:val="32"/>
          <w:szCs w:val="32"/>
        </w:rPr>
        <w:t xml:space="preserve">Например, при одновременном присутствии в растворе двухвалентных ионов </w:t>
      </w:r>
      <w:r w:rsidRPr="007710D8">
        <w:rPr>
          <w:sz w:val="32"/>
          <w:szCs w:val="32"/>
          <w:lang w:val="en-US"/>
        </w:rPr>
        <w:t>Cu</w:t>
      </w:r>
      <w:r w:rsidRPr="007710D8">
        <w:rPr>
          <w:sz w:val="32"/>
          <w:szCs w:val="32"/>
          <w:vertAlign w:val="superscript"/>
        </w:rPr>
        <w:t>2+</w:t>
      </w:r>
      <w:r w:rsidRPr="007710D8">
        <w:rPr>
          <w:sz w:val="32"/>
          <w:szCs w:val="32"/>
        </w:rPr>
        <w:t xml:space="preserve">, </w:t>
      </w:r>
      <w:proofErr w:type="spellStart"/>
      <w:r w:rsidRPr="007710D8">
        <w:rPr>
          <w:sz w:val="32"/>
          <w:szCs w:val="32"/>
          <w:lang w:val="en-US"/>
        </w:rPr>
        <w:t>Cd</w:t>
      </w:r>
      <w:proofErr w:type="spellEnd"/>
      <w:r w:rsidRPr="007710D8">
        <w:rPr>
          <w:sz w:val="32"/>
          <w:szCs w:val="32"/>
          <w:vertAlign w:val="superscript"/>
        </w:rPr>
        <w:t>2+</w:t>
      </w:r>
      <w:r w:rsidRPr="007710D8">
        <w:rPr>
          <w:sz w:val="32"/>
          <w:szCs w:val="32"/>
        </w:rPr>
        <w:t xml:space="preserve">, </w:t>
      </w:r>
      <w:proofErr w:type="spellStart"/>
      <w:r w:rsidRPr="007710D8">
        <w:rPr>
          <w:sz w:val="32"/>
          <w:szCs w:val="32"/>
          <w:lang w:val="en-US"/>
        </w:rPr>
        <w:t>Pb</w:t>
      </w:r>
      <w:proofErr w:type="spellEnd"/>
      <w:r w:rsidRPr="007710D8">
        <w:rPr>
          <w:sz w:val="32"/>
          <w:szCs w:val="32"/>
          <w:vertAlign w:val="superscript"/>
        </w:rPr>
        <w:t>2+</w:t>
      </w:r>
      <w:r w:rsidRPr="007710D8">
        <w:rPr>
          <w:sz w:val="32"/>
          <w:szCs w:val="32"/>
        </w:rPr>
        <w:t xml:space="preserve">, </w:t>
      </w:r>
      <w:r w:rsidRPr="007710D8">
        <w:rPr>
          <w:sz w:val="32"/>
          <w:szCs w:val="32"/>
          <w:lang w:val="en-US"/>
        </w:rPr>
        <w:t>Zn</w:t>
      </w:r>
      <w:r w:rsidRPr="007710D8">
        <w:rPr>
          <w:sz w:val="32"/>
          <w:szCs w:val="32"/>
          <w:vertAlign w:val="superscript"/>
        </w:rPr>
        <w:t>2+</w:t>
      </w:r>
      <w:r w:rsidRPr="007710D8">
        <w:rPr>
          <w:sz w:val="32"/>
          <w:szCs w:val="32"/>
        </w:rPr>
        <w:t xml:space="preserve"> на </w:t>
      </w:r>
      <w:proofErr w:type="spellStart"/>
      <w:r w:rsidRPr="007710D8">
        <w:rPr>
          <w:sz w:val="32"/>
          <w:szCs w:val="32"/>
        </w:rPr>
        <w:t>вольтамперограмме</w:t>
      </w:r>
      <w:proofErr w:type="spellEnd"/>
      <w:r w:rsidRPr="007710D8">
        <w:rPr>
          <w:sz w:val="32"/>
          <w:szCs w:val="32"/>
        </w:rPr>
        <w:t xml:space="preserve"> наблюдаются 4 пика.</w:t>
      </w:r>
    </w:p>
    <w:p w:rsidR="007710D8" w:rsidRPr="007710D8" w:rsidRDefault="007710D8" w:rsidP="007710D8">
      <w:pPr>
        <w:spacing w:line="276" w:lineRule="auto"/>
        <w:ind w:firstLine="567"/>
        <w:rPr>
          <w:sz w:val="32"/>
          <w:szCs w:val="32"/>
        </w:rPr>
      </w:pPr>
    </w:p>
    <w:p w:rsidR="007710D8" w:rsidRDefault="007710D8" w:rsidP="007710D8">
      <w:pPr>
        <w:spacing w:line="276" w:lineRule="auto"/>
        <w:rPr>
          <w:sz w:val="32"/>
          <w:szCs w:val="32"/>
          <w:u w:val="single"/>
        </w:rPr>
      </w:pPr>
      <w:r w:rsidRPr="007710D8">
        <w:rPr>
          <w:sz w:val="32"/>
          <w:szCs w:val="32"/>
          <w:u w:val="single"/>
        </w:rPr>
        <w:t>Реактивы и оборудование:</w:t>
      </w:r>
    </w:p>
    <w:p w:rsidR="006E1A60" w:rsidRPr="007710D8" w:rsidRDefault="006E1A60" w:rsidP="007710D8">
      <w:pPr>
        <w:spacing w:line="276" w:lineRule="auto"/>
        <w:rPr>
          <w:sz w:val="32"/>
          <w:szCs w:val="32"/>
          <w:u w:val="single"/>
        </w:rPr>
      </w:pPr>
    </w:p>
    <w:p w:rsidR="007710D8" w:rsidRPr="007710D8" w:rsidRDefault="007710D8" w:rsidP="007710D8">
      <w:pPr>
        <w:pStyle w:val="a7"/>
        <w:numPr>
          <w:ilvl w:val="0"/>
          <w:numId w:val="32"/>
        </w:numPr>
        <w:spacing w:line="276" w:lineRule="auto"/>
        <w:rPr>
          <w:sz w:val="32"/>
          <w:szCs w:val="32"/>
        </w:rPr>
      </w:pPr>
      <w:proofErr w:type="spellStart"/>
      <w:r w:rsidRPr="007710D8">
        <w:rPr>
          <w:sz w:val="32"/>
          <w:szCs w:val="32"/>
        </w:rPr>
        <w:t>Вольтамперометрическая</w:t>
      </w:r>
      <w:proofErr w:type="spellEnd"/>
      <w:r w:rsidRPr="007710D8">
        <w:rPr>
          <w:sz w:val="32"/>
          <w:szCs w:val="32"/>
        </w:rPr>
        <w:t xml:space="preserve"> установка;</w:t>
      </w:r>
    </w:p>
    <w:p w:rsidR="007710D8" w:rsidRPr="007710D8" w:rsidRDefault="007710D8" w:rsidP="007710D8">
      <w:pPr>
        <w:pStyle w:val="a7"/>
        <w:numPr>
          <w:ilvl w:val="0"/>
          <w:numId w:val="32"/>
        </w:numPr>
        <w:spacing w:line="276" w:lineRule="auto"/>
        <w:rPr>
          <w:sz w:val="32"/>
          <w:szCs w:val="32"/>
        </w:rPr>
      </w:pPr>
      <w:r w:rsidRPr="007710D8">
        <w:rPr>
          <w:sz w:val="32"/>
          <w:szCs w:val="32"/>
        </w:rPr>
        <w:t xml:space="preserve">Индикаторный электрод – платиновый или </w:t>
      </w:r>
      <w:proofErr w:type="spellStart"/>
      <w:r w:rsidRPr="007710D8">
        <w:rPr>
          <w:sz w:val="32"/>
          <w:szCs w:val="32"/>
        </w:rPr>
        <w:t>стеклоуглеродный</w:t>
      </w:r>
      <w:proofErr w:type="spellEnd"/>
      <w:r w:rsidRPr="007710D8">
        <w:rPr>
          <w:sz w:val="32"/>
          <w:szCs w:val="32"/>
        </w:rPr>
        <w:t xml:space="preserve"> электрод;</w:t>
      </w:r>
    </w:p>
    <w:p w:rsidR="007710D8" w:rsidRPr="007710D8" w:rsidRDefault="007710D8" w:rsidP="007710D8">
      <w:pPr>
        <w:pStyle w:val="a7"/>
        <w:numPr>
          <w:ilvl w:val="0"/>
          <w:numId w:val="32"/>
        </w:numPr>
        <w:spacing w:line="276" w:lineRule="auto"/>
        <w:rPr>
          <w:sz w:val="32"/>
          <w:szCs w:val="32"/>
        </w:rPr>
      </w:pPr>
      <w:r w:rsidRPr="007710D8">
        <w:rPr>
          <w:sz w:val="32"/>
          <w:szCs w:val="32"/>
        </w:rPr>
        <w:t>Электрод сравнения – хлорид серебряный электрод;</w:t>
      </w:r>
    </w:p>
    <w:p w:rsidR="007710D8" w:rsidRPr="007710D8" w:rsidRDefault="007710D8" w:rsidP="007710D8">
      <w:pPr>
        <w:pStyle w:val="a7"/>
        <w:numPr>
          <w:ilvl w:val="0"/>
          <w:numId w:val="32"/>
        </w:numPr>
        <w:spacing w:line="276" w:lineRule="auto"/>
        <w:rPr>
          <w:sz w:val="32"/>
          <w:szCs w:val="32"/>
        </w:rPr>
      </w:pPr>
      <w:r w:rsidRPr="007710D8">
        <w:rPr>
          <w:sz w:val="32"/>
          <w:szCs w:val="32"/>
        </w:rPr>
        <w:t>Мерные колбы емкостью 25 мл;</w:t>
      </w:r>
    </w:p>
    <w:p w:rsidR="007710D8" w:rsidRPr="007710D8" w:rsidRDefault="007710D8" w:rsidP="007710D8">
      <w:pPr>
        <w:pStyle w:val="a7"/>
        <w:numPr>
          <w:ilvl w:val="0"/>
          <w:numId w:val="32"/>
        </w:numPr>
        <w:spacing w:line="276" w:lineRule="auto"/>
        <w:rPr>
          <w:sz w:val="32"/>
          <w:szCs w:val="32"/>
        </w:rPr>
      </w:pPr>
      <w:r w:rsidRPr="007710D8">
        <w:rPr>
          <w:sz w:val="32"/>
          <w:szCs w:val="32"/>
        </w:rPr>
        <w:t>Пипетки вместимостью 1 и 5 мл;</w:t>
      </w:r>
    </w:p>
    <w:p w:rsidR="007710D8" w:rsidRPr="007710D8" w:rsidRDefault="007710D8" w:rsidP="007710D8">
      <w:pPr>
        <w:pStyle w:val="a7"/>
        <w:numPr>
          <w:ilvl w:val="0"/>
          <w:numId w:val="32"/>
        </w:numPr>
        <w:spacing w:line="276" w:lineRule="auto"/>
        <w:rPr>
          <w:sz w:val="32"/>
          <w:szCs w:val="32"/>
        </w:rPr>
      </w:pPr>
      <w:r w:rsidRPr="007710D8">
        <w:rPr>
          <w:sz w:val="32"/>
          <w:szCs w:val="32"/>
        </w:rPr>
        <w:t>Фоновый электролит - раствор 1 М;</w:t>
      </w:r>
    </w:p>
    <w:p w:rsidR="007710D8" w:rsidRPr="007710D8" w:rsidRDefault="007710D8" w:rsidP="007710D8">
      <w:pPr>
        <w:pStyle w:val="a7"/>
        <w:numPr>
          <w:ilvl w:val="0"/>
          <w:numId w:val="32"/>
        </w:numPr>
        <w:spacing w:line="276" w:lineRule="auto"/>
        <w:rPr>
          <w:sz w:val="32"/>
          <w:szCs w:val="32"/>
        </w:rPr>
      </w:pPr>
      <w:r w:rsidRPr="007710D8">
        <w:rPr>
          <w:sz w:val="32"/>
          <w:szCs w:val="32"/>
        </w:rPr>
        <w:t>Стандартный раствор исследуемого вещества – раствор солей кадмия, меди, свинца и цинка, 1 г/л</w:t>
      </w:r>
    </w:p>
    <w:p w:rsidR="007710D8" w:rsidRPr="007710D8" w:rsidRDefault="007710D8" w:rsidP="007710D8">
      <w:pPr>
        <w:pStyle w:val="a7"/>
        <w:numPr>
          <w:ilvl w:val="0"/>
          <w:numId w:val="32"/>
        </w:numPr>
        <w:spacing w:line="276" w:lineRule="auto"/>
        <w:rPr>
          <w:sz w:val="32"/>
          <w:szCs w:val="32"/>
        </w:rPr>
      </w:pPr>
      <w:r w:rsidRPr="007710D8">
        <w:rPr>
          <w:sz w:val="32"/>
          <w:szCs w:val="32"/>
        </w:rPr>
        <w:t>Дистиллированная вода</w:t>
      </w:r>
    </w:p>
    <w:p w:rsidR="007710D8" w:rsidRPr="007710D8" w:rsidRDefault="007710D8" w:rsidP="007710D8">
      <w:pPr>
        <w:pStyle w:val="a7"/>
        <w:numPr>
          <w:ilvl w:val="0"/>
          <w:numId w:val="32"/>
        </w:numPr>
        <w:spacing w:line="276" w:lineRule="auto"/>
        <w:rPr>
          <w:sz w:val="32"/>
          <w:szCs w:val="32"/>
        </w:rPr>
      </w:pPr>
      <w:r w:rsidRPr="007710D8">
        <w:rPr>
          <w:sz w:val="32"/>
          <w:szCs w:val="32"/>
        </w:rPr>
        <w:t>Фильтровальная бумага</w:t>
      </w:r>
    </w:p>
    <w:p w:rsidR="007710D8" w:rsidRPr="007710D8" w:rsidRDefault="007710D8" w:rsidP="007710D8">
      <w:pPr>
        <w:spacing w:line="276" w:lineRule="auto"/>
        <w:rPr>
          <w:sz w:val="32"/>
          <w:szCs w:val="32"/>
          <w:u w:val="single"/>
        </w:rPr>
      </w:pPr>
    </w:p>
    <w:p w:rsidR="007710D8" w:rsidRDefault="007710D8" w:rsidP="007710D8">
      <w:pPr>
        <w:spacing w:line="276" w:lineRule="auto"/>
        <w:rPr>
          <w:sz w:val="32"/>
          <w:szCs w:val="32"/>
          <w:u w:val="single"/>
        </w:rPr>
      </w:pPr>
      <w:r w:rsidRPr="007710D8">
        <w:rPr>
          <w:sz w:val="32"/>
          <w:szCs w:val="32"/>
          <w:u w:val="single"/>
        </w:rPr>
        <w:t>Цель работы:</w:t>
      </w:r>
    </w:p>
    <w:p w:rsidR="006E1A60" w:rsidRPr="007710D8" w:rsidRDefault="006E1A60" w:rsidP="007710D8">
      <w:pPr>
        <w:spacing w:line="276" w:lineRule="auto"/>
        <w:rPr>
          <w:sz w:val="32"/>
          <w:szCs w:val="32"/>
          <w:u w:val="single"/>
        </w:rPr>
      </w:pPr>
    </w:p>
    <w:p w:rsidR="007710D8" w:rsidRPr="007710D8" w:rsidRDefault="006E1A60" w:rsidP="007710D8">
      <w:pPr>
        <w:spacing w:line="276" w:lineRule="auto"/>
        <w:ind w:firstLine="567"/>
        <w:rPr>
          <w:sz w:val="32"/>
          <w:szCs w:val="32"/>
        </w:rPr>
      </w:pPr>
      <w:r>
        <w:rPr>
          <w:sz w:val="32"/>
          <w:szCs w:val="32"/>
        </w:rPr>
        <w:t xml:space="preserve">Идентификация </w:t>
      </w:r>
      <w:proofErr w:type="spellStart"/>
      <w:r>
        <w:rPr>
          <w:sz w:val="32"/>
          <w:szCs w:val="32"/>
        </w:rPr>
        <w:t>инов</w:t>
      </w:r>
      <w:proofErr w:type="spellEnd"/>
      <w:r>
        <w:rPr>
          <w:sz w:val="32"/>
          <w:szCs w:val="32"/>
        </w:rPr>
        <w:t xml:space="preserve"> металла в растворе по значениям </w:t>
      </w:r>
      <m:oMath>
        <m:sSub>
          <m:sSubPr>
            <m:ctrlPr>
              <w:rPr>
                <w:rFonts w:ascii="Cambria Math" w:hAnsi="Cambria Math"/>
                <w:i/>
                <w:sz w:val="32"/>
                <w:szCs w:val="32"/>
              </w:rPr>
            </m:ctrlPr>
          </m:sSubPr>
          <m:e>
            <m:r>
              <w:rPr>
                <w:rFonts w:ascii="Cambria Math" w:hAnsi="Cambria Math"/>
                <w:sz w:val="32"/>
                <w:szCs w:val="32"/>
                <w:lang w:val="en-US"/>
              </w:rPr>
              <m:t>E</m:t>
            </m:r>
          </m:e>
          <m:sub>
            <m:f>
              <m:fPr>
                <m:type m:val="lin"/>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b>
        </m:sSub>
        <m:r>
          <w:rPr>
            <w:rFonts w:ascii="Cambria Math" w:hAnsi="Cambria Math"/>
            <w:sz w:val="32"/>
            <w:szCs w:val="32"/>
          </w:rPr>
          <m:t>.</m:t>
        </m:r>
      </m:oMath>
      <w:r>
        <w:rPr>
          <w:sz w:val="32"/>
          <w:szCs w:val="32"/>
        </w:rPr>
        <w:t xml:space="preserve"> </w:t>
      </w:r>
      <w:r w:rsidR="007710D8" w:rsidRPr="007710D8">
        <w:rPr>
          <w:sz w:val="32"/>
          <w:szCs w:val="32"/>
        </w:rPr>
        <w:t>Одновременно</w:t>
      </w:r>
      <w:r w:rsidR="003F655A">
        <w:rPr>
          <w:sz w:val="32"/>
          <w:szCs w:val="32"/>
        </w:rPr>
        <w:t>е</w:t>
      </w:r>
      <w:r w:rsidR="00510D82">
        <w:rPr>
          <w:sz w:val="32"/>
          <w:szCs w:val="32"/>
        </w:rPr>
        <w:t xml:space="preserve"> определени</w:t>
      </w:r>
      <w:r w:rsidR="003F655A">
        <w:rPr>
          <w:sz w:val="32"/>
          <w:szCs w:val="32"/>
        </w:rPr>
        <w:t>е</w:t>
      </w:r>
      <w:r w:rsidR="007710D8" w:rsidRPr="007710D8">
        <w:rPr>
          <w:sz w:val="32"/>
          <w:szCs w:val="32"/>
        </w:rPr>
        <w:t xml:space="preserve"> концентрац</w:t>
      </w:r>
      <w:proofErr w:type="gramStart"/>
      <w:r w:rsidR="007710D8" w:rsidRPr="007710D8">
        <w:rPr>
          <w:sz w:val="32"/>
          <w:szCs w:val="32"/>
        </w:rPr>
        <w:t>ии ио</w:t>
      </w:r>
      <w:proofErr w:type="gramEnd"/>
      <w:r w:rsidR="007710D8" w:rsidRPr="007710D8">
        <w:rPr>
          <w:sz w:val="32"/>
          <w:szCs w:val="32"/>
        </w:rPr>
        <w:t xml:space="preserve">нов кадмия и цинка способом добавок методом </w:t>
      </w:r>
      <w:proofErr w:type="spellStart"/>
      <w:r w:rsidR="007710D8" w:rsidRPr="007710D8">
        <w:rPr>
          <w:sz w:val="32"/>
          <w:szCs w:val="32"/>
        </w:rPr>
        <w:t>постяннотоковой</w:t>
      </w:r>
      <w:proofErr w:type="spellEnd"/>
      <w:r w:rsidR="007710D8" w:rsidRPr="007710D8">
        <w:rPr>
          <w:sz w:val="32"/>
          <w:szCs w:val="32"/>
        </w:rPr>
        <w:t xml:space="preserve"> </w:t>
      </w:r>
      <w:proofErr w:type="spellStart"/>
      <w:r w:rsidR="007710D8" w:rsidRPr="007710D8">
        <w:rPr>
          <w:sz w:val="32"/>
          <w:szCs w:val="32"/>
        </w:rPr>
        <w:t>вольтамперометрии</w:t>
      </w:r>
      <w:proofErr w:type="spellEnd"/>
      <w:r w:rsidR="007710D8" w:rsidRPr="007710D8">
        <w:rPr>
          <w:sz w:val="32"/>
          <w:szCs w:val="32"/>
        </w:rPr>
        <w:t>.</w:t>
      </w:r>
    </w:p>
    <w:p w:rsidR="007710D8" w:rsidRPr="007710D8" w:rsidRDefault="007710D8" w:rsidP="007710D8">
      <w:pPr>
        <w:spacing w:line="276" w:lineRule="auto"/>
        <w:rPr>
          <w:sz w:val="32"/>
          <w:szCs w:val="32"/>
        </w:rPr>
      </w:pPr>
    </w:p>
    <w:p w:rsidR="007710D8" w:rsidRDefault="007710D8" w:rsidP="007710D8">
      <w:pPr>
        <w:spacing w:line="276" w:lineRule="auto"/>
        <w:rPr>
          <w:sz w:val="32"/>
          <w:szCs w:val="32"/>
          <w:u w:val="single"/>
        </w:rPr>
      </w:pPr>
      <w:r w:rsidRPr="007710D8">
        <w:rPr>
          <w:sz w:val="32"/>
          <w:szCs w:val="32"/>
          <w:u w:val="single"/>
        </w:rPr>
        <w:lastRenderedPageBreak/>
        <w:t>Выполнение работы:</w:t>
      </w:r>
    </w:p>
    <w:p w:rsidR="00D76C4F" w:rsidRPr="007710D8" w:rsidRDefault="00D76C4F" w:rsidP="007710D8">
      <w:pPr>
        <w:spacing w:line="276" w:lineRule="auto"/>
        <w:rPr>
          <w:sz w:val="32"/>
          <w:szCs w:val="32"/>
          <w:u w:val="single"/>
        </w:rPr>
      </w:pPr>
    </w:p>
    <w:p w:rsidR="00233713" w:rsidRDefault="00233713" w:rsidP="007710D8">
      <w:pPr>
        <w:pStyle w:val="a7"/>
        <w:numPr>
          <w:ilvl w:val="0"/>
          <w:numId w:val="31"/>
        </w:numPr>
        <w:spacing w:line="276" w:lineRule="auto"/>
        <w:rPr>
          <w:sz w:val="32"/>
          <w:szCs w:val="32"/>
        </w:rPr>
      </w:pPr>
      <w:r>
        <w:rPr>
          <w:sz w:val="32"/>
          <w:szCs w:val="32"/>
        </w:rPr>
        <w:t xml:space="preserve">Для </w:t>
      </w:r>
      <w:proofErr w:type="spellStart"/>
      <w:r>
        <w:rPr>
          <w:sz w:val="32"/>
          <w:szCs w:val="32"/>
        </w:rPr>
        <w:t>в</w:t>
      </w:r>
      <w:r w:rsidR="007710D8" w:rsidRPr="007710D8">
        <w:rPr>
          <w:sz w:val="32"/>
          <w:szCs w:val="32"/>
        </w:rPr>
        <w:t>ольтамперометрическо</w:t>
      </w:r>
      <w:r>
        <w:rPr>
          <w:sz w:val="32"/>
          <w:szCs w:val="32"/>
        </w:rPr>
        <w:t>го</w:t>
      </w:r>
      <w:proofErr w:type="spellEnd"/>
      <w:r>
        <w:rPr>
          <w:sz w:val="32"/>
          <w:szCs w:val="32"/>
        </w:rPr>
        <w:t xml:space="preserve"> исследования</w:t>
      </w:r>
      <w:r w:rsidR="007710D8" w:rsidRPr="007710D8">
        <w:rPr>
          <w:sz w:val="32"/>
          <w:szCs w:val="32"/>
        </w:rPr>
        <w:t xml:space="preserve"> 10 мл </w:t>
      </w:r>
      <w:r>
        <w:rPr>
          <w:sz w:val="32"/>
          <w:szCs w:val="32"/>
        </w:rPr>
        <w:t xml:space="preserve">анализируемого </w:t>
      </w:r>
      <w:r w:rsidR="007710D8" w:rsidRPr="007710D8">
        <w:rPr>
          <w:sz w:val="32"/>
          <w:szCs w:val="32"/>
        </w:rPr>
        <w:t xml:space="preserve">раствора, </w:t>
      </w:r>
      <w:r>
        <w:rPr>
          <w:sz w:val="32"/>
          <w:szCs w:val="32"/>
        </w:rPr>
        <w:t xml:space="preserve">вводят </w:t>
      </w:r>
      <w:r w:rsidR="007710D8" w:rsidRPr="007710D8">
        <w:rPr>
          <w:sz w:val="32"/>
          <w:szCs w:val="32"/>
        </w:rPr>
        <w:t>в стаканчик</w:t>
      </w:r>
      <w:r>
        <w:rPr>
          <w:sz w:val="32"/>
          <w:szCs w:val="32"/>
        </w:rPr>
        <w:t xml:space="preserve"> для проведения измерений</w:t>
      </w:r>
      <w:r w:rsidR="007710D8" w:rsidRPr="007710D8">
        <w:rPr>
          <w:sz w:val="32"/>
          <w:szCs w:val="32"/>
        </w:rPr>
        <w:t xml:space="preserve">. </w:t>
      </w:r>
    </w:p>
    <w:p w:rsidR="007710D8" w:rsidRPr="007710D8" w:rsidRDefault="00233713" w:rsidP="007710D8">
      <w:pPr>
        <w:pStyle w:val="a7"/>
        <w:numPr>
          <w:ilvl w:val="0"/>
          <w:numId w:val="31"/>
        </w:numPr>
        <w:spacing w:line="276" w:lineRule="auto"/>
        <w:rPr>
          <w:sz w:val="32"/>
          <w:szCs w:val="32"/>
        </w:rPr>
      </w:pPr>
      <w:r>
        <w:rPr>
          <w:sz w:val="32"/>
          <w:szCs w:val="32"/>
        </w:rPr>
        <w:t>Вносят индикаторный электрод,</w:t>
      </w:r>
      <w:r w:rsidR="007710D8" w:rsidRPr="007710D8">
        <w:rPr>
          <w:sz w:val="32"/>
          <w:szCs w:val="32"/>
        </w:rPr>
        <w:t xml:space="preserve"> электрод сравнения и регистрируют </w:t>
      </w:r>
      <w:proofErr w:type="spellStart"/>
      <w:r w:rsidR="007710D8" w:rsidRPr="007710D8">
        <w:rPr>
          <w:sz w:val="32"/>
          <w:szCs w:val="32"/>
        </w:rPr>
        <w:t>вольтамперограмму</w:t>
      </w:r>
      <w:proofErr w:type="spellEnd"/>
      <w:r w:rsidR="007710D8" w:rsidRPr="007710D8">
        <w:rPr>
          <w:sz w:val="32"/>
          <w:szCs w:val="32"/>
        </w:rPr>
        <w:t>.</w:t>
      </w:r>
    </w:p>
    <w:p w:rsidR="007710D8" w:rsidRPr="007710D8" w:rsidRDefault="00233713" w:rsidP="007710D8">
      <w:pPr>
        <w:pStyle w:val="a7"/>
        <w:numPr>
          <w:ilvl w:val="0"/>
          <w:numId w:val="31"/>
        </w:numPr>
        <w:spacing w:line="276" w:lineRule="auto"/>
        <w:rPr>
          <w:sz w:val="32"/>
          <w:szCs w:val="32"/>
        </w:rPr>
      </w:pPr>
      <w:proofErr w:type="spellStart"/>
      <w:r>
        <w:rPr>
          <w:sz w:val="32"/>
          <w:szCs w:val="32"/>
        </w:rPr>
        <w:t>В</w:t>
      </w:r>
      <w:r w:rsidR="007710D8" w:rsidRPr="007710D8">
        <w:rPr>
          <w:sz w:val="32"/>
          <w:szCs w:val="32"/>
        </w:rPr>
        <w:t>ольтамперометрическо</w:t>
      </w:r>
      <w:r>
        <w:rPr>
          <w:sz w:val="32"/>
          <w:szCs w:val="32"/>
        </w:rPr>
        <w:t>е</w:t>
      </w:r>
      <w:proofErr w:type="spellEnd"/>
      <w:r w:rsidR="007710D8" w:rsidRPr="007710D8">
        <w:rPr>
          <w:sz w:val="32"/>
          <w:szCs w:val="32"/>
        </w:rPr>
        <w:t xml:space="preserve"> измерени</w:t>
      </w:r>
      <w:r>
        <w:rPr>
          <w:sz w:val="32"/>
          <w:szCs w:val="32"/>
        </w:rPr>
        <w:t>е</w:t>
      </w:r>
      <w:r w:rsidR="007710D8" w:rsidRPr="007710D8">
        <w:rPr>
          <w:sz w:val="32"/>
          <w:szCs w:val="32"/>
        </w:rPr>
        <w:t xml:space="preserve"> исследуемого раствора с добавкой</w:t>
      </w:r>
      <w:r>
        <w:rPr>
          <w:sz w:val="32"/>
          <w:szCs w:val="32"/>
        </w:rPr>
        <w:t xml:space="preserve"> проводят в сопоставимых условиях</w:t>
      </w:r>
      <w:r w:rsidR="007710D8" w:rsidRPr="007710D8">
        <w:rPr>
          <w:sz w:val="32"/>
          <w:szCs w:val="32"/>
        </w:rPr>
        <w:t>. 10 мл исследуемого раствора</w:t>
      </w:r>
      <w:r w:rsidRPr="00233713">
        <w:rPr>
          <w:sz w:val="32"/>
          <w:szCs w:val="32"/>
        </w:rPr>
        <w:t xml:space="preserve"> </w:t>
      </w:r>
      <w:r w:rsidRPr="007710D8">
        <w:rPr>
          <w:sz w:val="32"/>
          <w:szCs w:val="32"/>
        </w:rPr>
        <w:t>переносят</w:t>
      </w:r>
      <w:r w:rsidRPr="00233713">
        <w:rPr>
          <w:sz w:val="32"/>
          <w:szCs w:val="32"/>
        </w:rPr>
        <w:t xml:space="preserve"> </w:t>
      </w:r>
      <w:r w:rsidRPr="007710D8">
        <w:rPr>
          <w:sz w:val="32"/>
          <w:szCs w:val="32"/>
        </w:rPr>
        <w:t>в стаканчик</w:t>
      </w:r>
      <w:r w:rsidR="007710D8" w:rsidRPr="007710D8">
        <w:rPr>
          <w:sz w:val="32"/>
          <w:szCs w:val="32"/>
        </w:rPr>
        <w:t xml:space="preserve">, вводят 1 мл </w:t>
      </w:r>
      <w:r>
        <w:rPr>
          <w:sz w:val="32"/>
          <w:szCs w:val="32"/>
        </w:rPr>
        <w:t xml:space="preserve">стандартного раствора  </w:t>
      </w:r>
      <w:r w:rsidR="00D05C50">
        <w:rPr>
          <w:sz w:val="32"/>
          <w:szCs w:val="32"/>
        </w:rPr>
        <w:t>добавки</w:t>
      </w:r>
      <w:r w:rsidR="007710D8" w:rsidRPr="007710D8">
        <w:rPr>
          <w:sz w:val="32"/>
          <w:szCs w:val="32"/>
        </w:rPr>
        <w:t xml:space="preserve">. В стаканчик с исследуемым раствором </w:t>
      </w:r>
      <w:r w:rsidR="00D05C50">
        <w:rPr>
          <w:sz w:val="32"/>
          <w:szCs w:val="32"/>
        </w:rPr>
        <w:t xml:space="preserve">помещают </w:t>
      </w:r>
      <w:r w:rsidR="007710D8" w:rsidRPr="007710D8">
        <w:rPr>
          <w:sz w:val="32"/>
          <w:szCs w:val="32"/>
        </w:rPr>
        <w:t>индикаторный электрод и электрод сравнения</w:t>
      </w:r>
      <w:r w:rsidR="00D05C50">
        <w:rPr>
          <w:sz w:val="32"/>
          <w:szCs w:val="32"/>
        </w:rPr>
        <w:t>,</w:t>
      </w:r>
      <w:r w:rsidR="007710D8" w:rsidRPr="007710D8">
        <w:rPr>
          <w:sz w:val="32"/>
          <w:szCs w:val="32"/>
        </w:rPr>
        <w:t xml:space="preserve"> регистрируют </w:t>
      </w:r>
      <w:proofErr w:type="spellStart"/>
      <w:r w:rsidR="007710D8" w:rsidRPr="007710D8">
        <w:rPr>
          <w:sz w:val="32"/>
          <w:szCs w:val="32"/>
        </w:rPr>
        <w:t>вольтамперограмму</w:t>
      </w:r>
      <w:proofErr w:type="spellEnd"/>
      <w:r w:rsidR="007710D8" w:rsidRPr="007710D8">
        <w:rPr>
          <w:sz w:val="32"/>
          <w:szCs w:val="32"/>
        </w:rPr>
        <w:t>.</w:t>
      </w:r>
    </w:p>
    <w:p w:rsidR="007710D8" w:rsidRPr="007710D8" w:rsidRDefault="007710D8" w:rsidP="007710D8">
      <w:pPr>
        <w:pStyle w:val="a7"/>
        <w:numPr>
          <w:ilvl w:val="0"/>
          <w:numId w:val="31"/>
        </w:numPr>
        <w:spacing w:line="276" w:lineRule="auto"/>
        <w:rPr>
          <w:sz w:val="32"/>
          <w:szCs w:val="32"/>
        </w:rPr>
      </w:pPr>
      <w:r w:rsidRPr="007710D8">
        <w:rPr>
          <w:sz w:val="32"/>
          <w:szCs w:val="32"/>
        </w:rPr>
        <w:t xml:space="preserve">Проведение </w:t>
      </w:r>
      <w:proofErr w:type="spellStart"/>
      <w:r w:rsidRPr="007710D8">
        <w:rPr>
          <w:sz w:val="32"/>
          <w:szCs w:val="32"/>
        </w:rPr>
        <w:t>вольтамперометрического</w:t>
      </w:r>
      <w:proofErr w:type="spellEnd"/>
      <w:r w:rsidRPr="007710D8">
        <w:rPr>
          <w:sz w:val="32"/>
          <w:szCs w:val="32"/>
        </w:rPr>
        <w:t xml:space="preserve"> измерения исследуемого вещества. В стаканчик с исследуемым раствором вносят индикаторный электрод и электрод сравнения и регистрируют </w:t>
      </w:r>
      <w:proofErr w:type="spellStart"/>
      <w:r w:rsidRPr="007710D8">
        <w:rPr>
          <w:sz w:val="32"/>
          <w:szCs w:val="32"/>
        </w:rPr>
        <w:t>вольтамперограмму</w:t>
      </w:r>
      <w:proofErr w:type="spellEnd"/>
      <w:r w:rsidRPr="007710D8">
        <w:rPr>
          <w:sz w:val="32"/>
          <w:szCs w:val="32"/>
        </w:rPr>
        <w:t>.</w:t>
      </w:r>
    </w:p>
    <w:p w:rsidR="007710D8" w:rsidRPr="007710D8" w:rsidRDefault="007710D8" w:rsidP="007710D8">
      <w:pPr>
        <w:pStyle w:val="a7"/>
        <w:numPr>
          <w:ilvl w:val="0"/>
          <w:numId w:val="31"/>
        </w:numPr>
        <w:spacing w:line="276" w:lineRule="auto"/>
        <w:rPr>
          <w:sz w:val="32"/>
          <w:szCs w:val="32"/>
        </w:rPr>
      </w:pPr>
      <w:r w:rsidRPr="007710D8">
        <w:rPr>
          <w:sz w:val="32"/>
          <w:szCs w:val="32"/>
        </w:rPr>
        <w:t xml:space="preserve">Измерение величину предельного диффузионного тока </w:t>
      </w:r>
      <w:r w:rsidRPr="007710D8">
        <w:rPr>
          <w:i/>
          <w:sz w:val="32"/>
          <w:szCs w:val="32"/>
          <w:lang w:val="en-US"/>
        </w:rPr>
        <w:t>i</w:t>
      </w:r>
      <w:r w:rsidRPr="007710D8">
        <w:rPr>
          <w:sz w:val="32"/>
          <w:szCs w:val="32"/>
          <w:vertAlign w:val="subscript"/>
          <w:lang w:val="en-US"/>
        </w:rPr>
        <w:t>d</w:t>
      </w:r>
      <w:r w:rsidRPr="007710D8">
        <w:rPr>
          <w:sz w:val="32"/>
          <w:szCs w:val="32"/>
        </w:rPr>
        <w:t xml:space="preserve"> (высоту волны </w:t>
      </w:r>
      <w:proofErr w:type="spellStart"/>
      <w:r w:rsidRPr="007710D8">
        <w:rPr>
          <w:sz w:val="32"/>
          <w:szCs w:val="32"/>
          <w:lang w:val="en-US"/>
        </w:rPr>
        <w:t>h</w:t>
      </w:r>
      <w:r w:rsidRPr="007710D8">
        <w:rPr>
          <w:sz w:val="32"/>
          <w:szCs w:val="32"/>
          <w:vertAlign w:val="subscript"/>
          <w:lang w:val="en-US"/>
        </w:rPr>
        <w:t>d</w:t>
      </w:r>
      <w:proofErr w:type="spellEnd"/>
      <w:r w:rsidRPr="007710D8">
        <w:rPr>
          <w:sz w:val="32"/>
          <w:szCs w:val="32"/>
        </w:rPr>
        <w:t xml:space="preserve">) в </w:t>
      </w:r>
      <w:proofErr w:type="gramStart"/>
      <w:r w:rsidRPr="007710D8">
        <w:rPr>
          <w:sz w:val="32"/>
          <w:szCs w:val="32"/>
        </w:rPr>
        <w:t>мм</w:t>
      </w:r>
      <w:proofErr w:type="gramEnd"/>
      <w:r w:rsidRPr="007710D8">
        <w:rPr>
          <w:sz w:val="32"/>
          <w:szCs w:val="32"/>
        </w:rPr>
        <w:t xml:space="preserve">, на участке </w:t>
      </w:r>
      <w:proofErr w:type="spellStart"/>
      <w:r w:rsidRPr="007710D8">
        <w:rPr>
          <w:sz w:val="32"/>
          <w:szCs w:val="32"/>
        </w:rPr>
        <w:t>вольтамперограмм</w:t>
      </w:r>
      <w:proofErr w:type="spellEnd"/>
      <w:r w:rsidRPr="007710D8">
        <w:rPr>
          <w:sz w:val="32"/>
          <w:szCs w:val="32"/>
        </w:rPr>
        <w:t>, соответствующие повышению тока.</w:t>
      </w:r>
    </w:p>
    <w:p w:rsidR="007710D8" w:rsidRPr="007710D8" w:rsidRDefault="007710D8" w:rsidP="007710D8">
      <w:pPr>
        <w:pStyle w:val="a7"/>
        <w:numPr>
          <w:ilvl w:val="0"/>
          <w:numId w:val="31"/>
        </w:numPr>
        <w:spacing w:line="276" w:lineRule="auto"/>
        <w:rPr>
          <w:sz w:val="32"/>
          <w:szCs w:val="32"/>
        </w:rPr>
      </w:pPr>
      <w:r w:rsidRPr="007710D8">
        <w:rPr>
          <w:sz w:val="32"/>
          <w:szCs w:val="32"/>
        </w:rPr>
        <w:t>Измерение потенциала (Е, мВ) высоты волны, опуская перпендикуляр на ось потенциалов.</w:t>
      </w:r>
    </w:p>
    <w:p w:rsidR="007710D8" w:rsidRPr="007710D8" w:rsidRDefault="007710D8" w:rsidP="007710D8">
      <w:pPr>
        <w:pStyle w:val="a7"/>
        <w:numPr>
          <w:ilvl w:val="0"/>
          <w:numId w:val="31"/>
        </w:numPr>
        <w:spacing w:line="276" w:lineRule="auto"/>
        <w:jc w:val="both"/>
        <w:rPr>
          <w:sz w:val="32"/>
          <w:szCs w:val="32"/>
        </w:rPr>
      </w:pPr>
      <w:r w:rsidRPr="007710D8">
        <w:rPr>
          <w:sz w:val="32"/>
          <w:szCs w:val="32"/>
        </w:rPr>
        <w:t>Неизвестную концентрац</w:t>
      </w:r>
      <w:proofErr w:type="gramStart"/>
      <w:r w:rsidRPr="007710D8">
        <w:rPr>
          <w:sz w:val="32"/>
          <w:szCs w:val="32"/>
        </w:rPr>
        <w:t>ии ио</w:t>
      </w:r>
      <w:proofErr w:type="gramEnd"/>
      <w:r w:rsidRPr="007710D8">
        <w:rPr>
          <w:sz w:val="32"/>
          <w:szCs w:val="32"/>
        </w:rPr>
        <w:t>нов рассчитывают отдельно для кадмия и для цинка по формуле:</w:t>
      </w:r>
    </w:p>
    <w:p w:rsidR="007710D8" w:rsidRPr="007710D8" w:rsidRDefault="007710D8" w:rsidP="007710D8">
      <w:pPr>
        <w:spacing w:line="276" w:lineRule="auto"/>
        <w:jc w:val="both"/>
        <w:rPr>
          <w:rFonts w:eastAsiaTheme="minorEastAsia"/>
          <w:sz w:val="32"/>
          <w:szCs w:val="32"/>
          <w:lang w:val="en-US"/>
        </w:rPr>
      </w:pPr>
      <m:oMathPara>
        <m:oMath>
          <m:r>
            <w:rPr>
              <w:rFonts w:ascii="Cambria Math" w:hAnsi="Cambria Math"/>
              <w:sz w:val="32"/>
              <w:szCs w:val="32"/>
            </w:rPr>
            <m:t xml:space="preserve">С=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С</m:t>
                  </m:r>
                </m:e>
                <m:sub>
                  <m:r>
                    <w:rPr>
                      <w:rFonts w:ascii="Cambria Math" w:hAnsi="Cambria Math"/>
                      <w:sz w:val="32"/>
                      <w:szCs w:val="32"/>
                    </w:rPr>
                    <m:t>доб</m:t>
                  </m:r>
                </m:sub>
              </m:sSub>
            </m:num>
            <m:den>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доб</m:t>
                  </m:r>
                </m:sub>
              </m:sSub>
              <m:r>
                <w:rPr>
                  <w:rFonts w:ascii="Cambria Math" w:hAnsi="Cambria Math"/>
                  <w:sz w:val="32"/>
                  <w:szCs w:val="32"/>
                </w:rPr>
                <m:t>+</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lang w:val="en-US"/>
                        </w:rPr>
                        <m:t>x</m:t>
                      </m:r>
                    </m:sub>
                  </m:sSub>
                </m:e>
              </m:d>
              <m:r>
                <w:rPr>
                  <w:rFonts w:ascii="Cambria Math" w:hAnsi="Cambria Math"/>
                  <w:sz w:val="32"/>
                  <w:szCs w:val="32"/>
                </w:rPr>
                <m:t>∙</m:t>
              </m:r>
              <m:r>
                <w:rPr>
                  <w:rFonts w:ascii="Cambria Math" w:hAnsi="Cambria Math"/>
                  <w:sz w:val="32"/>
                  <w:szCs w:val="32"/>
                  <w:lang w:val="en-US"/>
                </w:rPr>
                <m:t>V</m:t>
              </m:r>
            </m:den>
          </m:f>
        </m:oMath>
      </m:oMathPara>
    </w:p>
    <w:p w:rsidR="007710D8" w:rsidRPr="007710D8" w:rsidRDefault="007710D8" w:rsidP="007710D8">
      <w:pPr>
        <w:tabs>
          <w:tab w:val="left" w:pos="567"/>
        </w:tabs>
        <w:spacing w:line="276" w:lineRule="auto"/>
        <w:ind w:left="709" w:hanging="425"/>
        <w:jc w:val="both"/>
        <w:rPr>
          <w:rFonts w:eastAsiaTheme="minorEastAsia"/>
          <w:sz w:val="32"/>
          <w:szCs w:val="32"/>
        </w:rPr>
      </w:pPr>
      <w:r w:rsidRPr="007710D8">
        <w:rPr>
          <w:rFonts w:eastAsiaTheme="minorEastAsia"/>
          <w:sz w:val="32"/>
          <w:szCs w:val="32"/>
        </w:rPr>
        <w:t xml:space="preserve">где  </w:t>
      </w:r>
      <w:r w:rsidRPr="007710D8">
        <w:rPr>
          <w:rFonts w:eastAsiaTheme="minorEastAsia"/>
          <w:sz w:val="32"/>
          <w:szCs w:val="32"/>
          <w:lang w:val="en-US"/>
        </w:rPr>
        <w:t>I</w:t>
      </w:r>
      <w:r w:rsidRPr="007710D8">
        <w:rPr>
          <w:rFonts w:eastAsiaTheme="minorEastAsia"/>
          <w:sz w:val="32"/>
          <w:szCs w:val="32"/>
          <w:vertAlign w:val="subscript"/>
          <w:lang w:val="en-US"/>
        </w:rPr>
        <w:t>x</w:t>
      </w:r>
      <w:r w:rsidRPr="007710D8">
        <w:rPr>
          <w:rFonts w:eastAsiaTheme="minorEastAsia"/>
          <w:sz w:val="32"/>
          <w:szCs w:val="32"/>
        </w:rPr>
        <w:t xml:space="preserve"> – высота волны (пика) на </w:t>
      </w:r>
      <w:proofErr w:type="spellStart"/>
      <w:r w:rsidRPr="007710D8">
        <w:rPr>
          <w:rFonts w:eastAsiaTheme="minorEastAsia"/>
          <w:sz w:val="32"/>
          <w:szCs w:val="32"/>
        </w:rPr>
        <w:t>вольтамперограмме</w:t>
      </w:r>
      <w:proofErr w:type="spellEnd"/>
      <w:r w:rsidRPr="007710D8">
        <w:rPr>
          <w:rFonts w:eastAsiaTheme="minorEastAsia"/>
          <w:sz w:val="32"/>
          <w:szCs w:val="32"/>
        </w:rPr>
        <w:t xml:space="preserve"> анализируемой пробы, мкА,</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t>I</w:t>
      </w:r>
      <w:r w:rsidRPr="007710D8">
        <w:rPr>
          <w:rFonts w:eastAsiaTheme="minorEastAsia"/>
          <w:sz w:val="32"/>
          <w:szCs w:val="32"/>
          <w:vertAlign w:val="subscript"/>
          <w:lang w:val="en-US"/>
        </w:rPr>
        <w:t>x</w:t>
      </w:r>
      <w:r w:rsidRPr="007710D8">
        <w:rPr>
          <w:rFonts w:eastAsiaTheme="minorEastAsia"/>
          <w:sz w:val="32"/>
          <w:szCs w:val="32"/>
          <w:vertAlign w:val="subscript"/>
        </w:rPr>
        <w:t>+</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высота волны (пика) на </w:t>
      </w:r>
      <w:proofErr w:type="spellStart"/>
      <w:r w:rsidRPr="007710D8">
        <w:rPr>
          <w:rFonts w:eastAsiaTheme="minorEastAsia"/>
          <w:sz w:val="32"/>
          <w:szCs w:val="32"/>
        </w:rPr>
        <w:t>вольтамперограмме</w:t>
      </w:r>
      <w:proofErr w:type="spellEnd"/>
      <w:r w:rsidRPr="007710D8">
        <w:rPr>
          <w:rFonts w:eastAsiaTheme="minorEastAsia"/>
          <w:sz w:val="32"/>
          <w:szCs w:val="32"/>
        </w:rPr>
        <w:t xml:space="preserve"> с добавкой, мкА,</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t>V</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объем добавленного раствора определяемого компонента, мл,</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rPr>
        <w:t>С</w:t>
      </w:r>
      <w:r w:rsidRPr="007710D8">
        <w:rPr>
          <w:rFonts w:eastAsiaTheme="minorEastAsia"/>
          <w:sz w:val="32"/>
          <w:szCs w:val="32"/>
          <w:vertAlign w:val="subscript"/>
        </w:rPr>
        <w:t>доб</w:t>
      </w:r>
      <w:r w:rsidRPr="007710D8">
        <w:rPr>
          <w:rFonts w:eastAsiaTheme="minorEastAsia"/>
          <w:sz w:val="32"/>
          <w:szCs w:val="32"/>
        </w:rPr>
        <w:t xml:space="preserve"> – концентрация добавленного раствора определяемого компонента, моль/ </w:t>
      </w:r>
      <w:proofErr w:type="gramStart"/>
      <w:r w:rsidRPr="007710D8">
        <w:rPr>
          <w:rFonts w:eastAsiaTheme="minorEastAsia"/>
          <w:sz w:val="32"/>
          <w:szCs w:val="32"/>
        </w:rPr>
        <w:t>л</w:t>
      </w:r>
      <w:proofErr w:type="gramEnd"/>
      <w:r w:rsidRPr="007710D8">
        <w:rPr>
          <w:rFonts w:eastAsiaTheme="minorEastAsia"/>
          <w:sz w:val="32"/>
          <w:szCs w:val="32"/>
        </w:rPr>
        <w:t>,</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lastRenderedPageBreak/>
        <w:t>V</w:t>
      </w:r>
      <w:r w:rsidRPr="007710D8">
        <w:rPr>
          <w:rFonts w:eastAsiaTheme="minorEastAsia"/>
          <w:sz w:val="32"/>
          <w:szCs w:val="32"/>
        </w:rPr>
        <w:t xml:space="preserve"> – </w:t>
      </w:r>
      <w:proofErr w:type="gramStart"/>
      <w:r w:rsidRPr="007710D8">
        <w:rPr>
          <w:rFonts w:eastAsiaTheme="minorEastAsia"/>
          <w:sz w:val="32"/>
          <w:szCs w:val="32"/>
        </w:rPr>
        <w:t>объем</w:t>
      </w:r>
      <w:proofErr w:type="gramEnd"/>
      <w:r w:rsidRPr="007710D8">
        <w:rPr>
          <w:rFonts w:eastAsiaTheme="minorEastAsia"/>
          <w:sz w:val="32"/>
          <w:szCs w:val="32"/>
        </w:rPr>
        <w:t xml:space="preserve"> </w:t>
      </w:r>
      <w:proofErr w:type="spellStart"/>
      <w:r w:rsidRPr="007710D8">
        <w:rPr>
          <w:rFonts w:eastAsiaTheme="minorEastAsia"/>
          <w:sz w:val="32"/>
          <w:szCs w:val="32"/>
        </w:rPr>
        <w:t>анализирумой</w:t>
      </w:r>
      <w:proofErr w:type="spellEnd"/>
      <w:r w:rsidRPr="007710D8">
        <w:rPr>
          <w:rFonts w:eastAsiaTheme="minorEastAsia"/>
          <w:sz w:val="32"/>
          <w:szCs w:val="32"/>
        </w:rPr>
        <w:t xml:space="preserve"> пробы, мл,</w:t>
      </w:r>
    </w:p>
    <w:p w:rsidR="007710D8" w:rsidRPr="007710D8" w:rsidRDefault="007710D8" w:rsidP="007710D8">
      <w:pPr>
        <w:tabs>
          <w:tab w:val="left" w:pos="567"/>
        </w:tabs>
        <w:spacing w:line="276" w:lineRule="auto"/>
        <w:ind w:left="709"/>
        <w:jc w:val="both"/>
        <w:rPr>
          <w:sz w:val="32"/>
          <w:szCs w:val="32"/>
        </w:rPr>
      </w:pPr>
      <w:proofErr w:type="gramStart"/>
      <w:r w:rsidRPr="007710D8">
        <w:rPr>
          <w:rFonts w:eastAsiaTheme="minorEastAsia"/>
          <w:sz w:val="32"/>
          <w:szCs w:val="32"/>
          <w:lang w:val="en-US"/>
        </w:rPr>
        <w:t>V</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объем добавки, мл.</w:t>
      </w:r>
      <w:proofErr w:type="gramEnd"/>
    </w:p>
    <w:p w:rsidR="007710D8" w:rsidRPr="007710D8" w:rsidRDefault="007710D8" w:rsidP="007710D8">
      <w:pPr>
        <w:pStyle w:val="a7"/>
        <w:numPr>
          <w:ilvl w:val="0"/>
          <w:numId w:val="31"/>
        </w:numPr>
        <w:spacing w:line="276" w:lineRule="auto"/>
        <w:rPr>
          <w:sz w:val="32"/>
          <w:szCs w:val="32"/>
        </w:rPr>
      </w:pPr>
      <w:r w:rsidRPr="007710D8">
        <w:rPr>
          <w:sz w:val="32"/>
          <w:szCs w:val="32"/>
        </w:rPr>
        <w:t>Провести расчеты, сделать вывод.</w:t>
      </w:r>
    </w:p>
    <w:p w:rsidR="007710D8" w:rsidRPr="007710D8" w:rsidRDefault="007710D8" w:rsidP="007710D8">
      <w:pPr>
        <w:pStyle w:val="a7"/>
        <w:spacing w:line="276" w:lineRule="auto"/>
        <w:rPr>
          <w:sz w:val="32"/>
          <w:szCs w:val="32"/>
        </w:rPr>
      </w:pPr>
    </w:p>
    <w:p w:rsidR="007710D8" w:rsidRPr="007710D8" w:rsidRDefault="007710D8" w:rsidP="007710D8">
      <w:pPr>
        <w:pStyle w:val="a7"/>
        <w:spacing w:line="276" w:lineRule="auto"/>
        <w:rPr>
          <w:sz w:val="32"/>
          <w:szCs w:val="32"/>
        </w:rPr>
      </w:pPr>
    </w:p>
    <w:p w:rsidR="007710D8" w:rsidRPr="007710D8" w:rsidRDefault="007710D8" w:rsidP="007710D8">
      <w:pPr>
        <w:spacing w:line="276" w:lineRule="auto"/>
        <w:rPr>
          <w:sz w:val="32"/>
          <w:szCs w:val="32"/>
        </w:rPr>
      </w:pPr>
      <w:r w:rsidRPr="007710D8">
        <w:rPr>
          <w:sz w:val="32"/>
          <w:szCs w:val="32"/>
        </w:rPr>
        <w:t>Лабораторная работа №4</w:t>
      </w:r>
    </w:p>
    <w:p w:rsidR="007710D8" w:rsidRPr="007710D8" w:rsidRDefault="007710D8" w:rsidP="007710D8">
      <w:pPr>
        <w:pStyle w:val="a7"/>
        <w:spacing w:line="276" w:lineRule="auto"/>
        <w:jc w:val="center"/>
        <w:rPr>
          <w:b/>
          <w:sz w:val="32"/>
          <w:szCs w:val="32"/>
        </w:rPr>
      </w:pPr>
      <w:r w:rsidRPr="007710D8">
        <w:rPr>
          <w:b/>
          <w:sz w:val="32"/>
          <w:szCs w:val="32"/>
        </w:rPr>
        <w:t xml:space="preserve">Измерение массовой концентрации йода </w:t>
      </w:r>
      <w:r w:rsidR="00AE7664">
        <w:rPr>
          <w:b/>
          <w:sz w:val="32"/>
          <w:szCs w:val="32"/>
        </w:rPr>
        <w:t xml:space="preserve">методом инверсионной </w:t>
      </w:r>
      <w:proofErr w:type="spellStart"/>
      <w:r w:rsidR="00AE7664">
        <w:rPr>
          <w:b/>
          <w:sz w:val="32"/>
          <w:szCs w:val="32"/>
        </w:rPr>
        <w:t>вольтамперометрии</w:t>
      </w:r>
      <w:proofErr w:type="spellEnd"/>
    </w:p>
    <w:p w:rsidR="007710D8" w:rsidRPr="007710D8" w:rsidRDefault="007710D8" w:rsidP="007710D8">
      <w:pPr>
        <w:pStyle w:val="a7"/>
        <w:spacing w:line="276" w:lineRule="auto"/>
        <w:ind w:left="0" w:firstLine="709"/>
        <w:jc w:val="both"/>
        <w:rPr>
          <w:sz w:val="32"/>
          <w:szCs w:val="32"/>
        </w:rPr>
      </w:pPr>
    </w:p>
    <w:p w:rsidR="007710D8" w:rsidRPr="007710D8" w:rsidRDefault="007710D8" w:rsidP="007710D8">
      <w:pPr>
        <w:pStyle w:val="a7"/>
        <w:spacing w:line="276" w:lineRule="auto"/>
        <w:ind w:left="0" w:firstLine="709"/>
        <w:jc w:val="both"/>
        <w:rPr>
          <w:sz w:val="32"/>
          <w:szCs w:val="32"/>
        </w:rPr>
      </w:pPr>
      <w:r w:rsidRPr="007710D8">
        <w:rPr>
          <w:sz w:val="32"/>
          <w:szCs w:val="32"/>
        </w:rPr>
        <w:t xml:space="preserve">Принцип определения йода основан на электрохимическом окислении </w:t>
      </w:r>
      <w:proofErr w:type="spellStart"/>
      <w:proofErr w:type="gramStart"/>
      <w:r w:rsidRPr="007710D8">
        <w:rPr>
          <w:sz w:val="32"/>
          <w:szCs w:val="32"/>
        </w:rPr>
        <w:t>иодид-ионов</w:t>
      </w:r>
      <w:proofErr w:type="spellEnd"/>
      <w:proofErr w:type="gramEnd"/>
      <w:r w:rsidRPr="007710D8">
        <w:rPr>
          <w:sz w:val="32"/>
          <w:szCs w:val="32"/>
        </w:rPr>
        <w:t xml:space="preserve"> до молекулярного йода (1), осаждении (в присутствии </w:t>
      </w:r>
      <w:proofErr w:type="spellStart"/>
      <w:r w:rsidRPr="007710D8">
        <w:rPr>
          <w:sz w:val="32"/>
          <w:szCs w:val="32"/>
        </w:rPr>
        <w:t>бромид-ионов</w:t>
      </w:r>
      <w:proofErr w:type="spellEnd"/>
      <w:r w:rsidRPr="007710D8">
        <w:rPr>
          <w:sz w:val="32"/>
          <w:szCs w:val="32"/>
        </w:rPr>
        <w:t xml:space="preserve"> и четвертичного основания) малорастворимого комплексного соединения, включающего в свой состав молекулу йода (2), на поверхности рабочего электрода. Затем осадок </w:t>
      </w:r>
      <w:proofErr w:type="spellStart"/>
      <w:r w:rsidRPr="007710D8">
        <w:rPr>
          <w:sz w:val="32"/>
          <w:szCs w:val="32"/>
        </w:rPr>
        <w:t>электрохимически</w:t>
      </w:r>
      <w:proofErr w:type="spellEnd"/>
      <w:r w:rsidRPr="007710D8">
        <w:rPr>
          <w:sz w:val="32"/>
          <w:szCs w:val="32"/>
        </w:rPr>
        <w:t xml:space="preserve"> растворяют (3) при линейном наложении потенциала:</w:t>
      </w:r>
    </w:p>
    <w:p w:rsidR="007710D8" w:rsidRPr="007710D8" w:rsidRDefault="007710D8" w:rsidP="007710D8">
      <w:pPr>
        <w:pStyle w:val="a7"/>
        <w:spacing w:line="276" w:lineRule="auto"/>
        <w:ind w:left="0" w:firstLine="709"/>
        <w:jc w:val="both"/>
        <w:rPr>
          <w:sz w:val="32"/>
          <w:szCs w:val="32"/>
        </w:rPr>
      </w:pPr>
    </w:p>
    <w:p w:rsidR="007710D8" w:rsidRPr="007710D8" w:rsidRDefault="007710D8" w:rsidP="007710D8">
      <w:pPr>
        <w:pStyle w:val="a7"/>
        <w:spacing w:line="276" w:lineRule="auto"/>
        <w:ind w:left="0" w:firstLine="709"/>
        <w:jc w:val="right"/>
        <w:rPr>
          <w:sz w:val="32"/>
          <w:szCs w:val="32"/>
          <w:lang w:val="en-US"/>
        </w:rPr>
      </w:pPr>
      <w:r w:rsidRPr="007710D8">
        <w:rPr>
          <w:sz w:val="32"/>
          <w:szCs w:val="32"/>
          <w:lang w:val="en-US"/>
        </w:rPr>
        <w:t>2I</w:t>
      </w:r>
      <w:proofErr w:type="gramStart"/>
      <w:r w:rsidRPr="007710D8">
        <w:rPr>
          <w:sz w:val="32"/>
          <w:szCs w:val="32"/>
          <w:vertAlign w:val="superscript"/>
          <w:lang w:val="en-US"/>
        </w:rPr>
        <w:t>-</w:t>
      </w:r>
      <w:r w:rsidRPr="007710D8">
        <w:rPr>
          <w:sz w:val="32"/>
          <w:szCs w:val="32"/>
          <w:lang w:val="en-US"/>
        </w:rPr>
        <w:t xml:space="preserve">  -</w:t>
      </w:r>
      <w:proofErr w:type="gramEnd"/>
      <w:r w:rsidRPr="007710D8">
        <w:rPr>
          <w:sz w:val="32"/>
          <w:szCs w:val="32"/>
          <w:lang w:val="en-US"/>
        </w:rPr>
        <w:t xml:space="preserve">  2e  →  I</w:t>
      </w:r>
      <w:r w:rsidRPr="007710D8">
        <w:rPr>
          <w:sz w:val="32"/>
          <w:szCs w:val="32"/>
          <w:vertAlign w:val="subscript"/>
          <w:lang w:val="en-US"/>
        </w:rPr>
        <w:t>2</w:t>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t>(1)</w:t>
      </w:r>
    </w:p>
    <w:p w:rsidR="007710D8" w:rsidRPr="007710D8" w:rsidRDefault="007710D8" w:rsidP="007710D8">
      <w:pPr>
        <w:pStyle w:val="a7"/>
        <w:spacing w:line="276" w:lineRule="auto"/>
        <w:ind w:left="0" w:firstLine="709"/>
        <w:jc w:val="right"/>
        <w:rPr>
          <w:sz w:val="32"/>
          <w:szCs w:val="32"/>
          <w:u w:val="single"/>
          <w:lang w:val="en-US"/>
        </w:rPr>
      </w:pPr>
      <w:proofErr w:type="gramStart"/>
      <w:r w:rsidRPr="007710D8">
        <w:rPr>
          <w:sz w:val="32"/>
          <w:szCs w:val="32"/>
          <w:lang w:val="en-US"/>
        </w:rPr>
        <w:t>I</w:t>
      </w:r>
      <w:r w:rsidRPr="007710D8">
        <w:rPr>
          <w:sz w:val="32"/>
          <w:szCs w:val="32"/>
          <w:vertAlign w:val="subscript"/>
          <w:lang w:val="en-US"/>
        </w:rPr>
        <w:t>2</w:t>
      </w:r>
      <w:r w:rsidRPr="007710D8">
        <w:rPr>
          <w:sz w:val="32"/>
          <w:szCs w:val="32"/>
          <w:lang w:val="en-US"/>
        </w:rPr>
        <w:t xml:space="preserve">  +</w:t>
      </w:r>
      <w:proofErr w:type="gramEnd"/>
      <w:r w:rsidRPr="007710D8">
        <w:rPr>
          <w:sz w:val="32"/>
          <w:szCs w:val="32"/>
          <w:lang w:val="en-US"/>
        </w:rPr>
        <w:t xml:space="preserve">  Br</w:t>
      </w:r>
      <w:r w:rsidRPr="007710D8">
        <w:rPr>
          <w:sz w:val="32"/>
          <w:szCs w:val="32"/>
          <w:vertAlign w:val="superscript"/>
          <w:lang w:val="en-US"/>
        </w:rPr>
        <w:t>-</w:t>
      </w:r>
      <w:r w:rsidRPr="007710D8">
        <w:rPr>
          <w:sz w:val="32"/>
          <w:szCs w:val="32"/>
          <w:lang w:val="en-US"/>
        </w:rPr>
        <w:t xml:space="preserve">  →  I</w:t>
      </w:r>
      <w:r w:rsidRPr="007710D8">
        <w:rPr>
          <w:sz w:val="32"/>
          <w:szCs w:val="32"/>
          <w:vertAlign w:val="subscript"/>
          <w:lang w:val="en-US"/>
        </w:rPr>
        <w:t>2</w:t>
      </w:r>
      <w:r w:rsidRPr="007710D8">
        <w:rPr>
          <w:sz w:val="32"/>
          <w:szCs w:val="32"/>
          <w:lang w:val="en-US"/>
        </w:rPr>
        <w:t>Br</w:t>
      </w:r>
      <w:r w:rsidRPr="007710D8">
        <w:rPr>
          <w:sz w:val="32"/>
          <w:szCs w:val="32"/>
          <w:vertAlign w:val="superscript"/>
          <w:lang w:val="en-US"/>
        </w:rPr>
        <w:t>-</w:t>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p>
    <w:p w:rsidR="007710D8" w:rsidRPr="007710D8" w:rsidRDefault="007710D8" w:rsidP="007710D8">
      <w:pPr>
        <w:pStyle w:val="a7"/>
        <w:spacing w:line="276" w:lineRule="auto"/>
        <w:ind w:left="0" w:firstLine="709"/>
        <w:jc w:val="right"/>
        <w:rPr>
          <w:sz w:val="32"/>
          <w:szCs w:val="32"/>
          <w:lang w:val="en-US"/>
        </w:rPr>
      </w:pPr>
      <w:r w:rsidRPr="007710D8">
        <w:rPr>
          <w:sz w:val="32"/>
          <w:szCs w:val="32"/>
          <w:lang w:val="en-US"/>
        </w:rPr>
        <w:t>I</w:t>
      </w:r>
      <w:r w:rsidRPr="007710D8">
        <w:rPr>
          <w:sz w:val="32"/>
          <w:szCs w:val="32"/>
          <w:vertAlign w:val="subscript"/>
          <w:lang w:val="en-US"/>
        </w:rPr>
        <w:t>2</w:t>
      </w:r>
      <w:r w:rsidRPr="007710D8">
        <w:rPr>
          <w:sz w:val="32"/>
          <w:szCs w:val="32"/>
          <w:lang w:val="en-US"/>
        </w:rPr>
        <w:t>Br</w:t>
      </w:r>
      <w:proofErr w:type="gramStart"/>
      <w:r w:rsidRPr="007710D8">
        <w:rPr>
          <w:sz w:val="32"/>
          <w:szCs w:val="32"/>
          <w:vertAlign w:val="superscript"/>
          <w:lang w:val="en-US"/>
        </w:rPr>
        <w:t>-</w:t>
      </w:r>
      <w:r w:rsidRPr="007710D8">
        <w:rPr>
          <w:sz w:val="32"/>
          <w:szCs w:val="32"/>
          <w:lang w:val="en-US"/>
        </w:rPr>
        <w:t xml:space="preserve">  +</w:t>
      </w:r>
      <w:proofErr w:type="gramEnd"/>
      <w:r w:rsidRPr="007710D8">
        <w:rPr>
          <w:sz w:val="32"/>
          <w:szCs w:val="32"/>
          <w:lang w:val="en-US"/>
        </w:rPr>
        <w:t xml:space="preserve">  R  →  R[I</w:t>
      </w:r>
      <w:r w:rsidRPr="007710D8">
        <w:rPr>
          <w:sz w:val="32"/>
          <w:szCs w:val="32"/>
          <w:vertAlign w:val="subscript"/>
          <w:lang w:val="en-US"/>
        </w:rPr>
        <w:t>2</w:t>
      </w:r>
      <w:r w:rsidRPr="007710D8">
        <w:rPr>
          <w:sz w:val="32"/>
          <w:szCs w:val="32"/>
          <w:lang w:val="en-US"/>
        </w:rPr>
        <w:t>Br</w:t>
      </w:r>
      <w:r w:rsidRPr="007710D8">
        <w:rPr>
          <w:sz w:val="32"/>
          <w:szCs w:val="32"/>
          <w:vertAlign w:val="superscript"/>
          <w:lang w:val="en-US"/>
        </w:rPr>
        <w:t>-</w:t>
      </w:r>
      <w:r w:rsidRPr="007710D8">
        <w:rPr>
          <w:sz w:val="32"/>
          <w:szCs w:val="32"/>
          <w:lang w:val="en-US"/>
        </w:rPr>
        <w:t>]</w:t>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r>
      <w:r w:rsidRPr="007710D8">
        <w:rPr>
          <w:sz w:val="32"/>
          <w:szCs w:val="32"/>
          <w:lang w:val="en-US"/>
        </w:rPr>
        <w:tab/>
        <w:t>(2)</w:t>
      </w:r>
    </w:p>
    <w:p w:rsidR="007710D8" w:rsidRPr="007710D8" w:rsidRDefault="007710D8" w:rsidP="007710D8">
      <w:pPr>
        <w:pStyle w:val="a7"/>
        <w:spacing w:line="276" w:lineRule="auto"/>
        <w:ind w:left="0" w:firstLine="709"/>
        <w:jc w:val="right"/>
        <w:rPr>
          <w:sz w:val="32"/>
          <w:szCs w:val="32"/>
          <w:u w:val="single"/>
        </w:rPr>
      </w:pPr>
      <w:proofErr w:type="gramStart"/>
      <w:r w:rsidRPr="007710D8">
        <w:rPr>
          <w:sz w:val="32"/>
          <w:szCs w:val="32"/>
          <w:lang w:val="en-US"/>
        </w:rPr>
        <w:t>R</w:t>
      </w:r>
      <w:r w:rsidRPr="007710D8">
        <w:rPr>
          <w:sz w:val="32"/>
          <w:szCs w:val="32"/>
        </w:rPr>
        <w:t>[</w:t>
      </w:r>
      <w:proofErr w:type="gramEnd"/>
      <w:r w:rsidRPr="007710D8">
        <w:rPr>
          <w:sz w:val="32"/>
          <w:szCs w:val="32"/>
          <w:lang w:val="en-US"/>
        </w:rPr>
        <w:t>I</w:t>
      </w:r>
      <w:r w:rsidRPr="007710D8">
        <w:rPr>
          <w:sz w:val="32"/>
          <w:szCs w:val="32"/>
          <w:vertAlign w:val="subscript"/>
        </w:rPr>
        <w:t>2</w:t>
      </w:r>
      <w:r w:rsidRPr="007710D8">
        <w:rPr>
          <w:sz w:val="32"/>
          <w:szCs w:val="32"/>
          <w:lang w:val="en-US"/>
        </w:rPr>
        <w:t>Br</w:t>
      </w:r>
      <w:r w:rsidRPr="007710D8">
        <w:rPr>
          <w:sz w:val="32"/>
          <w:szCs w:val="32"/>
          <w:vertAlign w:val="superscript"/>
        </w:rPr>
        <w:t>-</w:t>
      </w:r>
      <w:r w:rsidRPr="007710D8">
        <w:rPr>
          <w:sz w:val="32"/>
          <w:szCs w:val="32"/>
        </w:rPr>
        <w:t>]  +  2</w:t>
      </w:r>
      <w:r w:rsidRPr="007710D8">
        <w:rPr>
          <w:sz w:val="32"/>
          <w:szCs w:val="32"/>
          <w:lang w:val="en-US"/>
        </w:rPr>
        <w:t>e</w:t>
      </w:r>
      <w:r w:rsidRPr="007710D8">
        <w:rPr>
          <w:sz w:val="32"/>
          <w:szCs w:val="32"/>
        </w:rPr>
        <w:t xml:space="preserve">  →  </w:t>
      </w:r>
      <w:r w:rsidRPr="007710D8">
        <w:rPr>
          <w:sz w:val="32"/>
          <w:szCs w:val="32"/>
          <w:lang w:val="en-US"/>
        </w:rPr>
        <w:t>R</w:t>
      </w:r>
      <w:r w:rsidRPr="007710D8">
        <w:rPr>
          <w:sz w:val="32"/>
          <w:szCs w:val="32"/>
        </w:rPr>
        <w:t xml:space="preserve">  +  2</w:t>
      </w:r>
      <w:r w:rsidRPr="007710D8">
        <w:rPr>
          <w:sz w:val="32"/>
          <w:szCs w:val="32"/>
          <w:lang w:val="en-US"/>
        </w:rPr>
        <w:t>I</w:t>
      </w:r>
      <w:r w:rsidRPr="007710D8">
        <w:rPr>
          <w:sz w:val="32"/>
          <w:szCs w:val="32"/>
          <w:vertAlign w:val="superscript"/>
        </w:rPr>
        <w:t>-</w:t>
      </w:r>
      <w:r w:rsidRPr="007710D8">
        <w:rPr>
          <w:sz w:val="32"/>
          <w:szCs w:val="32"/>
        </w:rPr>
        <w:t xml:space="preserve">  +  </w:t>
      </w:r>
      <w:r w:rsidRPr="007710D8">
        <w:rPr>
          <w:sz w:val="32"/>
          <w:szCs w:val="32"/>
          <w:lang w:val="en-US"/>
        </w:rPr>
        <w:t>Br</w:t>
      </w:r>
      <w:r w:rsidRPr="007710D8">
        <w:rPr>
          <w:sz w:val="32"/>
          <w:szCs w:val="32"/>
          <w:vertAlign w:val="superscript"/>
        </w:rPr>
        <w:t>-</w:t>
      </w:r>
      <w:r w:rsidRPr="007710D8">
        <w:rPr>
          <w:sz w:val="32"/>
          <w:szCs w:val="32"/>
        </w:rPr>
        <w:t xml:space="preserve">  </w:t>
      </w:r>
      <w:r w:rsidRPr="007710D8">
        <w:rPr>
          <w:sz w:val="32"/>
          <w:szCs w:val="32"/>
        </w:rPr>
        <w:tab/>
      </w:r>
      <w:r w:rsidRPr="007710D8">
        <w:rPr>
          <w:sz w:val="32"/>
          <w:szCs w:val="32"/>
        </w:rPr>
        <w:tab/>
      </w:r>
      <w:r w:rsidRPr="007710D8">
        <w:rPr>
          <w:sz w:val="32"/>
          <w:szCs w:val="32"/>
        </w:rPr>
        <w:tab/>
      </w:r>
      <w:r w:rsidRPr="007710D8">
        <w:rPr>
          <w:sz w:val="32"/>
          <w:szCs w:val="32"/>
        </w:rPr>
        <w:tab/>
      </w:r>
      <w:r w:rsidRPr="007710D8">
        <w:rPr>
          <w:sz w:val="32"/>
          <w:szCs w:val="32"/>
        </w:rPr>
        <w:tab/>
        <w:t>(3)</w:t>
      </w:r>
    </w:p>
    <w:p w:rsidR="007710D8" w:rsidRPr="007710D8" w:rsidRDefault="007710D8" w:rsidP="007710D8">
      <w:pPr>
        <w:pStyle w:val="a7"/>
        <w:spacing w:line="276" w:lineRule="auto"/>
        <w:ind w:left="0" w:firstLine="720"/>
        <w:jc w:val="both"/>
        <w:rPr>
          <w:sz w:val="32"/>
          <w:szCs w:val="32"/>
        </w:rPr>
      </w:pPr>
    </w:p>
    <w:p w:rsidR="007710D8" w:rsidRPr="007710D8" w:rsidRDefault="007710D8" w:rsidP="007710D8">
      <w:pPr>
        <w:pStyle w:val="a7"/>
        <w:spacing w:line="276" w:lineRule="auto"/>
        <w:ind w:left="0" w:firstLine="720"/>
        <w:jc w:val="both"/>
        <w:rPr>
          <w:sz w:val="32"/>
          <w:szCs w:val="32"/>
        </w:rPr>
      </w:pPr>
      <w:r w:rsidRPr="007710D8">
        <w:rPr>
          <w:sz w:val="32"/>
          <w:szCs w:val="32"/>
        </w:rPr>
        <w:t>Измеряя величину катодного тока, протекающего при растворении осадка, рассчитывают исходную концентрацию йода в растворе.</w:t>
      </w:r>
    </w:p>
    <w:p w:rsidR="007710D8" w:rsidRPr="007710D8" w:rsidRDefault="007710D8" w:rsidP="007710D8">
      <w:pPr>
        <w:pStyle w:val="a7"/>
        <w:spacing w:line="276" w:lineRule="auto"/>
        <w:ind w:left="0" w:firstLine="720"/>
        <w:jc w:val="both"/>
        <w:rPr>
          <w:sz w:val="32"/>
          <w:szCs w:val="32"/>
        </w:rPr>
      </w:pPr>
    </w:p>
    <w:p w:rsidR="007710D8" w:rsidRPr="007710D8" w:rsidRDefault="007710D8" w:rsidP="007710D8">
      <w:pPr>
        <w:pStyle w:val="a7"/>
        <w:spacing w:line="276" w:lineRule="auto"/>
        <w:rPr>
          <w:sz w:val="32"/>
          <w:szCs w:val="32"/>
          <w:u w:val="single"/>
        </w:rPr>
      </w:pPr>
      <w:r w:rsidRPr="007710D8">
        <w:rPr>
          <w:sz w:val="32"/>
          <w:szCs w:val="32"/>
          <w:u w:val="single"/>
        </w:rPr>
        <w:t>Реактивы и оборудование:</w:t>
      </w:r>
    </w:p>
    <w:p w:rsidR="007710D8" w:rsidRPr="007710D8" w:rsidRDefault="007710D8" w:rsidP="007710D8">
      <w:pPr>
        <w:pStyle w:val="a7"/>
        <w:numPr>
          <w:ilvl w:val="0"/>
          <w:numId w:val="33"/>
        </w:numPr>
        <w:spacing w:line="276" w:lineRule="auto"/>
        <w:rPr>
          <w:sz w:val="32"/>
          <w:szCs w:val="32"/>
        </w:rPr>
      </w:pPr>
      <w:proofErr w:type="spellStart"/>
      <w:r w:rsidRPr="007710D8">
        <w:rPr>
          <w:sz w:val="32"/>
          <w:szCs w:val="32"/>
        </w:rPr>
        <w:t>Вольтамперометрическая</w:t>
      </w:r>
      <w:proofErr w:type="spellEnd"/>
      <w:r w:rsidRPr="007710D8">
        <w:rPr>
          <w:sz w:val="32"/>
          <w:szCs w:val="32"/>
        </w:rPr>
        <w:t xml:space="preserve"> установка;</w:t>
      </w:r>
    </w:p>
    <w:p w:rsidR="007710D8" w:rsidRPr="007710D8" w:rsidRDefault="007710D8" w:rsidP="007710D8">
      <w:pPr>
        <w:pStyle w:val="a7"/>
        <w:numPr>
          <w:ilvl w:val="0"/>
          <w:numId w:val="33"/>
        </w:numPr>
        <w:spacing w:line="276" w:lineRule="auto"/>
        <w:rPr>
          <w:sz w:val="32"/>
          <w:szCs w:val="32"/>
        </w:rPr>
      </w:pPr>
      <w:r w:rsidRPr="007710D8">
        <w:rPr>
          <w:sz w:val="32"/>
          <w:szCs w:val="32"/>
        </w:rPr>
        <w:t xml:space="preserve">Индикаторный электрод – платиновый или </w:t>
      </w:r>
      <w:proofErr w:type="spellStart"/>
      <w:r w:rsidRPr="007710D8">
        <w:rPr>
          <w:sz w:val="32"/>
          <w:szCs w:val="32"/>
        </w:rPr>
        <w:t>стеклоуглеродный</w:t>
      </w:r>
      <w:proofErr w:type="spellEnd"/>
      <w:r w:rsidRPr="007710D8">
        <w:rPr>
          <w:sz w:val="32"/>
          <w:szCs w:val="32"/>
        </w:rPr>
        <w:t xml:space="preserve"> электрод;</w:t>
      </w:r>
    </w:p>
    <w:p w:rsidR="007710D8" w:rsidRPr="007710D8" w:rsidRDefault="007710D8" w:rsidP="007710D8">
      <w:pPr>
        <w:pStyle w:val="a7"/>
        <w:numPr>
          <w:ilvl w:val="0"/>
          <w:numId w:val="33"/>
        </w:numPr>
        <w:spacing w:line="276" w:lineRule="auto"/>
        <w:rPr>
          <w:sz w:val="32"/>
          <w:szCs w:val="32"/>
        </w:rPr>
      </w:pPr>
      <w:r w:rsidRPr="007710D8">
        <w:rPr>
          <w:sz w:val="32"/>
          <w:szCs w:val="32"/>
        </w:rPr>
        <w:t>Электрод сравнения – хлорид серебряный электрод;</w:t>
      </w:r>
    </w:p>
    <w:p w:rsidR="007710D8" w:rsidRPr="007710D8" w:rsidRDefault="007710D8" w:rsidP="007710D8">
      <w:pPr>
        <w:pStyle w:val="a7"/>
        <w:numPr>
          <w:ilvl w:val="0"/>
          <w:numId w:val="33"/>
        </w:numPr>
        <w:spacing w:line="276" w:lineRule="auto"/>
        <w:rPr>
          <w:sz w:val="32"/>
          <w:szCs w:val="32"/>
        </w:rPr>
      </w:pPr>
      <w:r w:rsidRPr="007710D8">
        <w:rPr>
          <w:sz w:val="32"/>
          <w:szCs w:val="32"/>
        </w:rPr>
        <w:t>Мерные колбы емкостью 25 мл;</w:t>
      </w:r>
    </w:p>
    <w:p w:rsidR="007710D8" w:rsidRPr="007710D8" w:rsidRDefault="007710D8" w:rsidP="007710D8">
      <w:pPr>
        <w:pStyle w:val="a7"/>
        <w:numPr>
          <w:ilvl w:val="0"/>
          <w:numId w:val="33"/>
        </w:numPr>
        <w:spacing w:line="276" w:lineRule="auto"/>
        <w:rPr>
          <w:sz w:val="32"/>
          <w:szCs w:val="32"/>
        </w:rPr>
      </w:pPr>
      <w:r w:rsidRPr="007710D8">
        <w:rPr>
          <w:sz w:val="32"/>
          <w:szCs w:val="32"/>
        </w:rPr>
        <w:t>Пипетки вместимостью 1 и 5 мл;</w:t>
      </w:r>
    </w:p>
    <w:p w:rsidR="007710D8" w:rsidRPr="007710D8" w:rsidRDefault="007710D8" w:rsidP="007710D8">
      <w:pPr>
        <w:pStyle w:val="a7"/>
        <w:numPr>
          <w:ilvl w:val="0"/>
          <w:numId w:val="33"/>
        </w:numPr>
        <w:spacing w:line="276" w:lineRule="auto"/>
        <w:rPr>
          <w:sz w:val="32"/>
          <w:szCs w:val="32"/>
        </w:rPr>
      </w:pPr>
      <w:r w:rsidRPr="007710D8">
        <w:rPr>
          <w:sz w:val="32"/>
          <w:szCs w:val="32"/>
        </w:rPr>
        <w:lastRenderedPageBreak/>
        <w:t>Фоновый электролит - раствор четвертичного аммонийного основания, 1М раствор серной кислоты, раствор бромистого калия;</w:t>
      </w:r>
    </w:p>
    <w:p w:rsidR="007710D8" w:rsidRPr="007710D8" w:rsidRDefault="007710D8" w:rsidP="007710D8">
      <w:pPr>
        <w:pStyle w:val="a7"/>
        <w:numPr>
          <w:ilvl w:val="0"/>
          <w:numId w:val="33"/>
        </w:numPr>
        <w:spacing w:line="276" w:lineRule="auto"/>
        <w:rPr>
          <w:sz w:val="32"/>
          <w:szCs w:val="32"/>
        </w:rPr>
      </w:pPr>
      <w:r w:rsidRPr="007710D8">
        <w:rPr>
          <w:sz w:val="32"/>
          <w:szCs w:val="32"/>
        </w:rPr>
        <w:t>Раствор исследуемого вещества</w:t>
      </w:r>
    </w:p>
    <w:p w:rsidR="007710D8" w:rsidRPr="007710D8" w:rsidRDefault="007710D8" w:rsidP="007710D8">
      <w:pPr>
        <w:pStyle w:val="a7"/>
        <w:numPr>
          <w:ilvl w:val="0"/>
          <w:numId w:val="33"/>
        </w:numPr>
        <w:spacing w:line="276" w:lineRule="auto"/>
        <w:rPr>
          <w:sz w:val="32"/>
          <w:szCs w:val="32"/>
        </w:rPr>
      </w:pPr>
      <w:r w:rsidRPr="007710D8">
        <w:rPr>
          <w:sz w:val="32"/>
          <w:szCs w:val="32"/>
        </w:rPr>
        <w:t>Растворы иодида калия, 1,0 мг/мл</w:t>
      </w:r>
    </w:p>
    <w:p w:rsidR="007710D8" w:rsidRPr="007710D8" w:rsidRDefault="007710D8" w:rsidP="007710D8">
      <w:pPr>
        <w:pStyle w:val="a7"/>
        <w:numPr>
          <w:ilvl w:val="0"/>
          <w:numId w:val="33"/>
        </w:numPr>
        <w:spacing w:line="276" w:lineRule="auto"/>
        <w:rPr>
          <w:sz w:val="32"/>
          <w:szCs w:val="32"/>
        </w:rPr>
      </w:pPr>
      <w:r w:rsidRPr="007710D8">
        <w:rPr>
          <w:sz w:val="32"/>
          <w:szCs w:val="32"/>
        </w:rPr>
        <w:t>Дистиллированная вода</w:t>
      </w:r>
    </w:p>
    <w:p w:rsidR="007710D8" w:rsidRPr="007710D8" w:rsidRDefault="007710D8" w:rsidP="007710D8">
      <w:pPr>
        <w:pStyle w:val="a7"/>
        <w:numPr>
          <w:ilvl w:val="0"/>
          <w:numId w:val="33"/>
        </w:numPr>
        <w:spacing w:line="276" w:lineRule="auto"/>
        <w:rPr>
          <w:sz w:val="32"/>
          <w:szCs w:val="32"/>
        </w:rPr>
      </w:pPr>
      <w:r w:rsidRPr="007710D8">
        <w:rPr>
          <w:sz w:val="32"/>
          <w:szCs w:val="32"/>
        </w:rPr>
        <w:t>Фильтровальная бумага</w:t>
      </w:r>
    </w:p>
    <w:p w:rsidR="007710D8" w:rsidRPr="007710D8" w:rsidRDefault="007710D8" w:rsidP="007710D8">
      <w:pPr>
        <w:pStyle w:val="a7"/>
        <w:spacing w:line="276" w:lineRule="auto"/>
        <w:rPr>
          <w:sz w:val="32"/>
          <w:szCs w:val="32"/>
        </w:rPr>
      </w:pPr>
    </w:p>
    <w:p w:rsidR="007710D8" w:rsidRDefault="007710D8" w:rsidP="007710D8">
      <w:pPr>
        <w:spacing w:line="276" w:lineRule="auto"/>
        <w:rPr>
          <w:sz w:val="32"/>
          <w:szCs w:val="32"/>
          <w:u w:val="single"/>
        </w:rPr>
      </w:pPr>
      <w:r w:rsidRPr="007710D8">
        <w:rPr>
          <w:sz w:val="32"/>
          <w:szCs w:val="32"/>
          <w:u w:val="single"/>
        </w:rPr>
        <w:t>Цель работы:</w:t>
      </w:r>
    </w:p>
    <w:p w:rsidR="00AE7664" w:rsidRPr="007710D8" w:rsidRDefault="00AE7664" w:rsidP="007710D8">
      <w:pPr>
        <w:spacing w:line="276" w:lineRule="auto"/>
        <w:rPr>
          <w:sz w:val="32"/>
          <w:szCs w:val="32"/>
          <w:u w:val="single"/>
        </w:rPr>
      </w:pPr>
    </w:p>
    <w:p w:rsidR="007710D8" w:rsidRPr="007710D8" w:rsidRDefault="00AE7664" w:rsidP="007710D8">
      <w:pPr>
        <w:pStyle w:val="a7"/>
        <w:spacing w:line="276" w:lineRule="auto"/>
        <w:ind w:left="0" w:firstLine="709"/>
        <w:jc w:val="both"/>
        <w:rPr>
          <w:sz w:val="32"/>
          <w:szCs w:val="32"/>
        </w:rPr>
      </w:pPr>
      <w:r>
        <w:rPr>
          <w:sz w:val="32"/>
          <w:szCs w:val="32"/>
        </w:rPr>
        <w:t xml:space="preserve">Определение </w:t>
      </w:r>
      <w:r w:rsidR="007710D8" w:rsidRPr="007710D8">
        <w:rPr>
          <w:sz w:val="32"/>
          <w:szCs w:val="32"/>
        </w:rPr>
        <w:t xml:space="preserve">массовой концентрации йода методом инверсионной </w:t>
      </w:r>
      <w:proofErr w:type="spellStart"/>
      <w:r w:rsidR="007710D8" w:rsidRPr="007710D8">
        <w:rPr>
          <w:sz w:val="32"/>
          <w:szCs w:val="32"/>
        </w:rPr>
        <w:t>постояннотоковой</w:t>
      </w:r>
      <w:proofErr w:type="spellEnd"/>
      <w:r w:rsidR="007710D8" w:rsidRPr="007710D8">
        <w:rPr>
          <w:sz w:val="32"/>
          <w:szCs w:val="32"/>
        </w:rPr>
        <w:t xml:space="preserve"> </w:t>
      </w:r>
      <w:proofErr w:type="spellStart"/>
      <w:r w:rsidR="007710D8" w:rsidRPr="007710D8">
        <w:rPr>
          <w:sz w:val="32"/>
          <w:szCs w:val="32"/>
        </w:rPr>
        <w:t>вольтамперометрии</w:t>
      </w:r>
      <w:proofErr w:type="spellEnd"/>
      <w:r w:rsidR="007710D8" w:rsidRPr="007710D8">
        <w:rPr>
          <w:sz w:val="32"/>
          <w:szCs w:val="32"/>
        </w:rPr>
        <w:t>.</w:t>
      </w:r>
    </w:p>
    <w:p w:rsidR="007710D8" w:rsidRPr="007710D8" w:rsidRDefault="007710D8" w:rsidP="007710D8">
      <w:pPr>
        <w:spacing w:line="276" w:lineRule="auto"/>
        <w:rPr>
          <w:sz w:val="32"/>
          <w:szCs w:val="32"/>
        </w:rPr>
      </w:pPr>
    </w:p>
    <w:p w:rsidR="007710D8" w:rsidRDefault="007710D8" w:rsidP="007710D8">
      <w:pPr>
        <w:spacing w:line="276" w:lineRule="auto"/>
        <w:rPr>
          <w:sz w:val="32"/>
          <w:szCs w:val="32"/>
          <w:u w:val="single"/>
        </w:rPr>
      </w:pPr>
      <w:r w:rsidRPr="007710D8">
        <w:rPr>
          <w:sz w:val="32"/>
          <w:szCs w:val="32"/>
          <w:u w:val="single"/>
        </w:rPr>
        <w:t>Выполнение работы:</w:t>
      </w:r>
    </w:p>
    <w:p w:rsidR="002A768B" w:rsidRPr="007710D8" w:rsidRDefault="002A768B" w:rsidP="007710D8">
      <w:pPr>
        <w:spacing w:line="276" w:lineRule="auto"/>
        <w:rPr>
          <w:sz w:val="32"/>
          <w:szCs w:val="32"/>
          <w:u w:val="single"/>
        </w:rPr>
      </w:pPr>
    </w:p>
    <w:p w:rsidR="007710D8" w:rsidRPr="007710D8" w:rsidRDefault="007710D8" w:rsidP="007710D8">
      <w:pPr>
        <w:pStyle w:val="a7"/>
        <w:numPr>
          <w:ilvl w:val="0"/>
          <w:numId w:val="34"/>
        </w:numPr>
        <w:spacing w:line="276" w:lineRule="auto"/>
        <w:jc w:val="both"/>
        <w:rPr>
          <w:sz w:val="32"/>
          <w:szCs w:val="32"/>
        </w:rPr>
      </w:pPr>
      <w:r w:rsidRPr="007710D8">
        <w:rPr>
          <w:sz w:val="32"/>
          <w:szCs w:val="32"/>
        </w:rPr>
        <w:t xml:space="preserve">Регистрация  </w:t>
      </w:r>
      <w:proofErr w:type="spellStart"/>
      <w:r w:rsidRPr="007710D8">
        <w:rPr>
          <w:sz w:val="32"/>
          <w:szCs w:val="32"/>
        </w:rPr>
        <w:t>вольтамперограммы</w:t>
      </w:r>
      <w:proofErr w:type="spellEnd"/>
      <w:r w:rsidRPr="007710D8">
        <w:rPr>
          <w:sz w:val="32"/>
          <w:szCs w:val="32"/>
        </w:rPr>
        <w:t xml:space="preserve"> фонового электролита. Берут 10 мл фонового раствора, переносят его в стеклянный стаканчик. Погружают в него индикаторный электрод и электрод сравнения и регистрируют </w:t>
      </w:r>
      <w:proofErr w:type="spellStart"/>
      <w:r w:rsidRPr="007710D8">
        <w:rPr>
          <w:sz w:val="32"/>
          <w:szCs w:val="32"/>
        </w:rPr>
        <w:t>вольтамперограмму</w:t>
      </w:r>
      <w:proofErr w:type="spellEnd"/>
      <w:r w:rsidRPr="007710D8">
        <w:rPr>
          <w:sz w:val="32"/>
          <w:szCs w:val="32"/>
        </w:rPr>
        <w:t xml:space="preserve"> фона.</w:t>
      </w:r>
    </w:p>
    <w:p w:rsidR="007710D8" w:rsidRPr="007710D8" w:rsidRDefault="007710D8" w:rsidP="007710D8">
      <w:pPr>
        <w:pStyle w:val="a7"/>
        <w:numPr>
          <w:ilvl w:val="0"/>
          <w:numId w:val="34"/>
        </w:numPr>
        <w:spacing w:line="276" w:lineRule="auto"/>
        <w:jc w:val="both"/>
        <w:rPr>
          <w:sz w:val="32"/>
          <w:szCs w:val="32"/>
        </w:rPr>
      </w:pPr>
      <w:r w:rsidRPr="007710D8">
        <w:rPr>
          <w:sz w:val="32"/>
          <w:szCs w:val="32"/>
        </w:rPr>
        <w:t xml:space="preserve">Приготовление анализируемого раствора. В колбу вместимостью 25 мл последовательно вносят пипетками 0,5 мл раствора четвертичного аммониевого основания, 2,5 мл 1М раствора </w:t>
      </w:r>
      <w:r w:rsidRPr="007710D8">
        <w:rPr>
          <w:sz w:val="32"/>
          <w:szCs w:val="32"/>
          <w:lang w:val="en-US"/>
        </w:rPr>
        <w:t>H</w:t>
      </w:r>
      <w:r w:rsidRPr="007710D8">
        <w:rPr>
          <w:sz w:val="32"/>
          <w:szCs w:val="32"/>
          <w:vertAlign w:val="subscript"/>
        </w:rPr>
        <w:t>2</w:t>
      </w:r>
      <w:r w:rsidRPr="007710D8">
        <w:rPr>
          <w:sz w:val="32"/>
          <w:szCs w:val="32"/>
          <w:lang w:val="en-US"/>
        </w:rPr>
        <w:t>SO</w:t>
      </w:r>
      <w:r w:rsidRPr="007710D8">
        <w:rPr>
          <w:sz w:val="32"/>
          <w:szCs w:val="32"/>
          <w:vertAlign w:val="subscript"/>
        </w:rPr>
        <w:t>4</w:t>
      </w:r>
      <w:r w:rsidRPr="007710D8">
        <w:rPr>
          <w:sz w:val="32"/>
          <w:szCs w:val="32"/>
        </w:rPr>
        <w:t xml:space="preserve"> , 1 мл раствора </w:t>
      </w:r>
      <w:proofErr w:type="spellStart"/>
      <w:r w:rsidRPr="007710D8">
        <w:rPr>
          <w:sz w:val="32"/>
          <w:szCs w:val="32"/>
          <w:lang w:val="en-US"/>
        </w:rPr>
        <w:t>KBr</w:t>
      </w:r>
      <w:proofErr w:type="spellEnd"/>
      <w:r w:rsidRPr="007710D8">
        <w:rPr>
          <w:sz w:val="32"/>
          <w:szCs w:val="32"/>
        </w:rPr>
        <w:t xml:space="preserve"> и 10 мл раствора пробы. Доводят объем раствора в колбе до метки водой, перемешивают и переносят в стакан электрохимической ячейки.</w:t>
      </w:r>
    </w:p>
    <w:p w:rsidR="007710D8" w:rsidRPr="007710D8" w:rsidRDefault="007710D8" w:rsidP="007710D8">
      <w:pPr>
        <w:pStyle w:val="a7"/>
        <w:numPr>
          <w:ilvl w:val="0"/>
          <w:numId w:val="34"/>
        </w:numPr>
        <w:spacing w:line="276" w:lineRule="auto"/>
        <w:jc w:val="both"/>
        <w:rPr>
          <w:sz w:val="32"/>
          <w:szCs w:val="32"/>
        </w:rPr>
      </w:pPr>
      <w:r w:rsidRPr="007710D8">
        <w:rPr>
          <w:sz w:val="32"/>
          <w:szCs w:val="32"/>
        </w:rPr>
        <w:t xml:space="preserve">Регистрация </w:t>
      </w:r>
      <w:proofErr w:type="spellStart"/>
      <w:r w:rsidRPr="007710D8">
        <w:rPr>
          <w:sz w:val="32"/>
          <w:szCs w:val="32"/>
        </w:rPr>
        <w:t>вольтамперограммы</w:t>
      </w:r>
      <w:proofErr w:type="spellEnd"/>
      <w:r w:rsidRPr="007710D8">
        <w:rPr>
          <w:sz w:val="32"/>
          <w:szCs w:val="32"/>
        </w:rPr>
        <w:t xml:space="preserve"> анализируемого раствора после  предварительного электрохимического накопления определяемого компонента накопления. Измерения проводят три раза.</w:t>
      </w:r>
    </w:p>
    <w:p w:rsidR="007710D8" w:rsidRPr="007710D8" w:rsidRDefault="007710D8" w:rsidP="007710D8">
      <w:pPr>
        <w:pStyle w:val="a7"/>
        <w:numPr>
          <w:ilvl w:val="0"/>
          <w:numId w:val="34"/>
        </w:numPr>
        <w:spacing w:line="276" w:lineRule="auto"/>
        <w:jc w:val="both"/>
        <w:rPr>
          <w:sz w:val="32"/>
          <w:szCs w:val="32"/>
        </w:rPr>
      </w:pPr>
      <w:r w:rsidRPr="007710D8">
        <w:rPr>
          <w:sz w:val="32"/>
          <w:szCs w:val="32"/>
        </w:rPr>
        <w:t xml:space="preserve">Регистрация </w:t>
      </w:r>
      <w:proofErr w:type="spellStart"/>
      <w:r w:rsidRPr="007710D8">
        <w:rPr>
          <w:sz w:val="32"/>
          <w:szCs w:val="32"/>
        </w:rPr>
        <w:t>вольтамперограммы</w:t>
      </w:r>
      <w:proofErr w:type="spellEnd"/>
      <w:r w:rsidRPr="007710D8">
        <w:rPr>
          <w:sz w:val="32"/>
          <w:szCs w:val="32"/>
        </w:rPr>
        <w:t xml:space="preserve"> анализируемого раствора пробы с добавкой </w:t>
      </w:r>
      <w:proofErr w:type="spellStart"/>
      <w:r w:rsidRPr="007710D8">
        <w:rPr>
          <w:sz w:val="32"/>
          <w:szCs w:val="32"/>
        </w:rPr>
        <w:t>градуировочного</w:t>
      </w:r>
      <w:proofErr w:type="spellEnd"/>
      <w:r w:rsidRPr="007710D8">
        <w:rPr>
          <w:sz w:val="32"/>
          <w:szCs w:val="32"/>
        </w:rPr>
        <w:t xml:space="preserve"> раствора </w:t>
      </w:r>
      <w:r w:rsidRPr="007710D8">
        <w:rPr>
          <w:sz w:val="32"/>
          <w:szCs w:val="32"/>
          <w:lang w:val="en-US"/>
        </w:rPr>
        <w:t>KJ</w:t>
      </w:r>
      <w:r w:rsidRPr="007710D8">
        <w:rPr>
          <w:sz w:val="32"/>
          <w:szCs w:val="32"/>
        </w:rPr>
        <w:t>. Для этого в стакан с анализируемым раствором вносят пипеткой добавку 0,1 моль/</w:t>
      </w:r>
      <w:proofErr w:type="gramStart"/>
      <w:r w:rsidRPr="007710D8">
        <w:rPr>
          <w:sz w:val="32"/>
          <w:szCs w:val="32"/>
        </w:rPr>
        <w:t>л</w:t>
      </w:r>
      <w:proofErr w:type="gramEnd"/>
      <w:r w:rsidRPr="007710D8">
        <w:rPr>
          <w:sz w:val="32"/>
          <w:szCs w:val="32"/>
        </w:rPr>
        <w:t xml:space="preserve"> раствора иодида калия 1 мл и снова снимают </w:t>
      </w:r>
      <w:proofErr w:type="spellStart"/>
      <w:r w:rsidRPr="007710D8">
        <w:rPr>
          <w:sz w:val="32"/>
          <w:szCs w:val="32"/>
        </w:rPr>
        <w:lastRenderedPageBreak/>
        <w:t>вольтамперограмму</w:t>
      </w:r>
      <w:proofErr w:type="spellEnd"/>
      <w:r w:rsidRPr="007710D8">
        <w:rPr>
          <w:sz w:val="32"/>
          <w:szCs w:val="32"/>
        </w:rPr>
        <w:t xml:space="preserve"> после предварительного электрохимического накопления определяемого компонента. </w:t>
      </w:r>
    </w:p>
    <w:p w:rsidR="007710D8" w:rsidRDefault="007710D8" w:rsidP="007710D8">
      <w:pPr>
        <w:pStyle w:val="a7"/>
        <w:numPr>
          <w:ilvl w:val="0"/>
          <w:numId w:val="34"/>
        </w:numPr>
        <w:spacing w:line="276" w:lineRule="auto"/>
        <w:jc w:val="both"/>
        <w:rPr>
          <w:sz w:val="32"/>
          <w:szCs w:val="32"/>
        </w:rPr>
      </w:pPr>
      <w:r w:rsidRPr="007710D8">
        <w:rPr>
          <w:sz w:val="32"/>
          <w:szCs w:val="32"/>
        </w:rPr>
        <w:t xml:space="preserve">Массовую концентрацию </w:t>
      </w:r>
      <w:proofErr w:type="spellStart"/>
      <w:proofErr w:type="gramStart"/>
      <w:r w:rsidRPr="007710D8">
        <w:rPr>
          <w:sz w:val="32"/>
          <w:szCs w:val="32"/>
        </w:rPr>
        <w:t>иодид-ионов</w:t>
      </w:r>
      <w:proofErr w:type="spellEnd"/>
      <w:proofErr w:type="gramEnd"/>
      <w:r w:rsidRPr="007710D8">
        <w:rPr>
          <w:sz w:val="32"/>
          <w:szCs w:val="32"/>
        </w:rPr>
        <w:t xml:space="preserve"> в анализируемой пробе рассчитывают по формуле:</w:t>
      </w:r>
    </w:p>
    <w:p w:rsidR="002A768B" w:rsidRPr="002A768B" w:rsidRDefault="002A768B" w:rsidP="002A768B">
      <w:pPr>
        <w:spacing w:line="276" w:lineRule="auto"/>
        <w:ind w:left="360"/>
        <w:jc w:val="both"/>
        <w:rPr>
          <w:sz w:val="32"/>
          <w:szCs w:val="32"/>
        </w:rPr>
      </w:pPr>
    </w:p>
    <w:p w:rsidR="007710D8" w:rsidRDefault="007710D8" w:rsidP="007710D8">
      <w:pPr>
        <w:pStyle w:val="a7"/>
        <w:spacing w:line="276" w:lineRule="auto"/>
        <w:rPr>
          <w:rFonts w:eastAsiaTheme="minorEastAsia"/>
          <w:sz w:val="32"/>
          <w:szCs w:val="32"/>
        </w:rPr>
      </w:pPr>
      <m:oMathPara>
        <m:oMath>
          <m:r>
            <w:rPr>
              <w:rFonts w:ascii="Cambria Math" w:hAnsi="Cambria Math"/>
              <w:sz w:val="32"/>
              <w:szCs w:val="32"/>
            </w:rPr>
            <m:t xml:space="preserve">С=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С</m:t>
                  </m:r>
                </m:e>
                <m:sub>
                  <m:r>
                    <w:rPr>
                      <w:rFonts w:ascii="Cambria Math" w:hAnsi="Cambria Math"/>
                      <w:sz w:val="32"/>
                      <w:szCs w:val="32"/>
                    </w:rPr>
                    <m:t>доб</m:t>
                  </m:r>
                </m:sub>
              </m:sSub>
            </m:num>
            <m:den>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доб</m:t>
                  </m:r>
                </m:sub>
              </m:sSub>
              <m:r>
                <w:rPr>
                  <w:rFonts w:ascii="Cambria Math" w:hAnsi="Cambria Math"/>
                  <w:sz w:val="32"/>
                  <w:szCs w:val="32"/>
                </w:rPr>
                <m:t>+</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rPr>
                        <m:t>x+доб</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i</m:t>
                      </m:r>
                    </m:e>
                    <m:sub>
                      <m:r>
                        <w:rPr>
                          <w:rFonts w:ascii="Cambria Math" w:hAnsi="Cambria Math"/>
                          <w:sz w:val="32"/>
                          <w:szCs w:val="32"/>
                          <w:lang w:val="en-US"/>
                        </w:rPr>
                        <m:t>x</m:t>
                      </m:r>
                    </m:sub>
                  </m:sSub>
                </m:e>
              </m:d>
              <m:r>
                <w:rPr>
                  <w:rFonts w:ascii="Cambria Math" w:hAnsi="Cambria Math"/>
                  <w:sz w:val="32"/>
                  <w:szCs w:val="32"/>
                </w:rPr>
                <m:t>∙</m:t>
              </m:r>
              <m:r>
                <w:rPr>
                  <w:rFonts w:ascii="Cambria Math" w:hAnsi="Cambria Math"/>
                  <w:sz w:val="32"/>
                  <w:szCs w:val="32"/>
                  <w:lang w:val="en-US"/>
                </w:rPr>
                <m:t>V</m:t>
              </m:r>
            </m:den>
          </m:f>
        </m:oMath>
      </m:oMathPara>
    </w:p>
    <w:p w:rsidR="002A768B" w:rsidRPr="007710D8" w:rsidRDefault="002A768B" w:rsidP="007710D8">
      <w:pPr>
        <w:pStyle w:val="a7"/>
        <w:spacing w:line="276" w:lineRule="auto"/>
        <w:rPr>
          <w:sz w:val="32"/>
          <w:szCs w:val="32"/>
        </w:rPr>
      </w:pPr>
    </w:p>
    <w:p w:rsidR="007710D8" w:rsidRPr="007710D8" w:rsidRDefault="007710D8" w:rsidP="007710D8">
      <w:pPr>
        <w:tabs>
          <w:tab w:val="left" w:pos="567"/>
        </w:tabs>
        <w:spacing w:line="276" w:lineRule="auto"/>
        <w:ind w:left="709" w:hanging="425"/>
        <w:jc w:val="both"/>
        <w:rPr>
          <w:rFonts w:eastAsiaTheme="minorEastAsia"/>
          <w:sz w:val="32"/>
          <w:szCs w:val="32"/>
        </w:rPr>
      </w:pPr>
      <w:r w:rsidRPr="007710D8">
        <w:rPr>
          <w:sz w:val="32"/>
          <w:szCs w:val="32"/>
        </w:rPr>
        <w:t xml:space="preserve">где </w:t>
      </w:r>
      <w:r w:rsidRPr="007710D8">
        <w:rPr>
          <w:rFonts w:eastAsiaTheme="minorEastAsia"/>
          <w:sz w:val="32"/>
          <w:szCs w:val="32"/>
        </w:rPr>
        <w:t xml:space="preserve"> </w:t>
      </w:r>
      <w:r w:rsidRPr="007710D8">
        <w:rPr>
          <w:rFonts w:eastAsiaTheme="minorEastAsia"/>
          <w:sz w:val="32"/>
          <w:szCs w:val="32"/>
          <w:lang w:val="en-US"/>
        </w:rPr>
        <w:t>I</w:t>
      </w:r>
      <w:r w:rsidRPr="007710D8">
        <w:rPr>
          <w:rFonts w:eastAsiaTheme="minorEastAsia"/>
          <w:sz w:val="32"/>
          <w:szCs w:val="32"/>
          <w:vertAlign w:val="subscript"/>
          <w:lang w:val="en-US"/>
        </w:rPr>
        <w:t>x</w:t>
      </w:r>
      <w:r w:rsidRPr="007710D8">
        <w:rPr>
          <w:rFonts w:eastAsiaTheme="minorEastAsia"/>
          <w:sz w:val="32"/>
          <w:szCs w:val="32"/>
        </w:rPr>
        <w:t xml:space="preserve"> – высота волны (пика) на </w:t>
      </w:r>
      <w:proofErr w:type="spellStart"/>
      <w:r w:rsidRPr="007710D8">
        <w:rPr>
          <w:rFonts w:eastAsiaTheme="minorEastAsia"/>
          <w:sz w:val="32"/>
          <w:szCs w:val="32"/>
        </w:rPr>
        <w:t>вольтамперограмме</w:t>
      </w:r>
      <w:proofErr w:type="spellEnd"/>
      <w:r w:rsidRPr="007710D8">
        <w:rPr>
          <w:rFonts w:eastAsiaTheme="minorEastAsia"/>
          <w:sz w:val="32"/>
          <w:szCs w:val="32"/>
        </w:rPr>
        <w:t xml:space="preserve"> анализируемой пробы, мкА,</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t>I</w:t>
      </w:r>
      <w:r w:rsidRPr="007710D8">
        <w:rPr>
          <w:rFonts w:eastAsiaTheme="minorEastAsia"/>
          <w:sz w:val="32"/>
          <w:szCs w:val="32"/>
          <w:vertAlign w:val="subscript"/>
          <w:lang w:val="en-US"/>
        </w:rPr>
        <w:t>x</w:t>
      </w:r>
      <w:r w:rsidRPr="007710D8">
        <w:rPr>
          <w:rFonts w:eastAsiaTheme="minorEastAsia"/>
          <w:sz w:val="32"/>
          <w:szCs w:val="32"/>
          <w:vertAlign w:val="subscript"/>
        </w:rPr>
        <w:t>+</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высота волны (пика) на </w:t>
      </w:r>
      <w:proofErr w:type="spellStart"/>
      <w:r w:rsidRPr="007710D8">
        <w:rPr>
          <w:rFonts w:eastAsiaTheme="minorEastAsia"/>
          <w:sz w:val="32"/>
          <w:szCs w:val="32"/>
        </w:rPr>
        <w:t>вольтамперограмме</w:t>
      </w:r>
      <w:proofErr w:type="spellEnd"/>
      <w:r w:rsidRPr="007710D8">
        <w:rPr>
          <w:rFonts w:eastAsiaTheme="minorEastAsia"/>
          <w:sz w:val="32"/>
          <w:szCs w:val="32"/>
        </w:rPr>
        <w:t xml:space="preserve"> с добавкой, мкА,</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t>V</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объем добавленного раствора определяемого компонента, мл,</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rPr>
        <w:t>С</w:t>
      </w:r>
      <w:r w:rsidRPr="007710D8">
        <w:rPr>
          <w:rFonts w:eastAsiaTheme="minorEastAsia"/>
          <w:sz w:val="32"/>
          <w:szCs w:val="32"/>
          <w:vertAlign w:val="subscript"/>
        </w:rPr>
        <w:t>доб</w:t>
      </w:r>
      <w:r w:rsidRPr="007710D8">
        <w:rPr>
          <w:rFonts w:eastAsiaTheme="minorEastAsia"/>
          <w:sz w:val="32"/>
          <w:szCs w:val="32"/>
        </w:rPr>
        <w:t xml:space="preserve"> – концентрация добавленного раствора определяемого компонента, моль/ </w:t>
      </w:r>
      <w:proofErr w:type="gramStart"/>
      <w:r w:rsidRPr="007710D8">
        <w:rPr>
          <w:rFonts w:eastAsiaTheme="minorEastAsia"/>
          <w:sz w:val="32"/>
          <w:szCs w:val="32"/>
        </w:rPr>
        <w:t>л</w:t>
      </w:r>
      <w:proofErr w:type="gramEnd"/>
      <w:r w:rsidRPr="007710D8">
        <w:rPr>
          <w:rFonts w:eastAsiaTheme="minorEastAsia"/>
          <w:sz w:val="32"/>
          <w:szCs w:val="32"/>
        </w:rPr>
        <w:t>,</w:t>
      </w:r>
    </w:p>
    <w:p w:rsidR="007710D8" w:rsidRPr="007710D8" w:rsidRDefault="007710D8" w:rsidP="007710D8">
      <w:pPr>
        <w:tabs>
          <w:tab w:val="left" w:pos="567"/>
        </w:tabs>
        <w:spacing w:line="276" w:lineRule="auto"/>
        <w:ind w:left="709"/>
        <w:jc w:val="both"/>
        <w:rPr>
          <w:rFonts w:eastAsiaTheme="minorEastAsia"/>
          <w:sz w:val="32"/>
          <w:szCs w:val="32"/>
        </w:rPr>
      </w:pPr>
      <w:r w:rsidRPr="007710D8">
        <w:rPr>
          <w:rFonts w:eastAsiaTheme="minorEastAsia"/>
          <w:sz w:val="32"/>
          <w:szCs w:val="32"/>
          <w:lang w:val="en-US"/>
        </w:rPr>
        <w:t>V</w:t>
      </w:r>
      <w:r w:rsidRPr="007710D8">
        <w:rPr>
          <w:rFonts w:eastAsiaTheme="minorEastAsia"/>
          <w:sz w:val="32"/>
          <w:szCs w:val="32"/>
        </w:rPr>
        <w:t xml:space="preserve"> – </w:t>
      </w:r>
      <w:proofErr w:type="gramStart"/>
      <w:r w:rsidRPr="007710D8">
        <w:rPr>
          <w:rFonts w:eastAsiaTheme="minorEastAsia"/>
          <w:sz w:val="32"/>
          <w:szCs w:val="32"/>
        </w:rPr>
        <w:t>объем</w:t>
      </w:r>
      <w:proofErr w:type="gramEnd"/>
      <w:r w:rsidRPr="007710D8">
        <w:rPr>
          <w:rFonts w:eastAsiaTheme="minorEastAsia"/>
          <w:sz w:val="32"/>
          <w:szCs w:val="32"/>
        </w:rPr>
        <w:t xml:space="preserve"> </w:t>
      </w:r>
      <w:proofErr w:type="spellStart"/>
      <w:r w:rsidRPr="007710D8">
        <w:rPr>
          <w:rFonts w:eastAsiaTheme="minorEastAsia"/>
          <w:sz w:val="32"/>
          <w:szCs w:val="32"/>
        </w:rPr>
        <w:t>анализирумой</w:t>
      </w:r>
      <w:proofErr w:type="spellEnd"/>
      <w:r w:rsidRPr="007710D8">
        <w:rPr>
          <w:rFonts w:eastAsiaTheme="minorEastAsia"/>
          <w:sz w:val="32"/>
          <w:szCs w:val="32"/>
        </w:rPr>
        <w:t xml:space="preserve"> пробы, мл,</w:t>
      </w:r>
    </w:p>
    <w:p w:rsidR="007710D8" w:rsidRPr="007710D8" w:rsidRDefault="007710D8" w:rsidP="007710D8">
      <w:pPr>
        <w:tabs>
          <w:tab w:val="left" w:pos="567"/>
        </w:tabs>
        <w:spacing w:line="276" w:lineRule="auto"/>
        <w:ind w:left="709"/>
        <w:jc w:val="both"/>
        <w:rPr>
          <w:sz w:val="32"/>
          <w:szCs w:val="32"/>
        </w:rPr>
      </w:pPr>
      <w:proofErr w:type="gramStart"/>
      <w:r w:rsidRPr="007710D8">
        <w:rPr>
          <w:rFonts w:eastAsiaTheme="minorEastAsia"/>
          <w:sz w:val="32"/>
          <w:szCs w:val="32"/>
          <w:lang w:val="en-US"/>
        </w:rPr>
        <w:t>V</w:t>
      </w:r>
      <w:proofErr w:type="spellStart"/>
      <w:r w:rsidRPr="007710D8">
        <w:rPr>
          <w:rFonts w:eastAsiaTheme="minorEastAsia"/>
          <w:sz w:val="32"/>
          <w:szCs w:val="32"/>
          <w:vertAlign w:val="subscript"/>
        </w:rPr>
        <w:t>доб</w:t>
      </w:r>
      <w:proofErr w:type="spellEnd"/>
      <w:r w:rsidRPr="007710D8">
        <w:rPr>
          <w:rFonts w:eastAsiaTheme="minorEastAsia"/>
          <w:sz w:val="32"/>
          <w:szCs w:val="32"/>
        </w:rPr>
        <w:t xml:space="preserve"> – объем добавки, мл.</w:t>
      </w:r>
      <w:proofErr w:type="gramEnd"/>
    </w:p>
    <w:p w:rsidR="007710D8" w:rsidRPr="007710D8" w:rsidRDefault="007710D8" w:rsidP="007710D8">
      <w:pPr>
        <w:pStyle w:val="a7"/>
        <w:numPr>
          <w:ilvl w:val="0"/>
          <w:numId w:val="34"/>
        </w:numPr>
        <w:spacing w:line="276" w:lineRule="auto"/>
        <w:rPr>
          <w:sz w:val="32"/>
          <w:szCs w:val="32"/>
        </w:rPr>
      </w:pPr>
      <w:r w:rsidRPr="007710D8">
        <w:rPr>
          <w:sz w:val="32"/>
          <w:szCs w:val="32"/>
        </w:rPr>
        <w:t>Провести расчеты, сделать вывод.</w:t>
      </w:r>
    </w:p>
    <w:p w:rsidR="007710D8" w:rsidRDefault="007710D8" w:rsidP="007710D8">
      <w:pPr>
        <w:spacing w:line="276" w:lineRule="auto"/>
        <w:rPr>
          <w:sz w:val="24"/>
          <w:szCs w:val="24"/>
        </w:rPr>
      </w:pPr>
    </w:p>
    <w:p w:rsidR="007710D8" w:rsidRPr="007710D8" w:rsidRDefault="007710D8" w:rsidP="007710D8">
      <w:pPr>
        <w:spacing w:line="276" w:lineRule="auto"/>
        <w:rPr>
          <w:sz w:val="24"/>
          <w:szCs w:val="24"/>
        </w:rPr>
      </w:pPr>
    </w:p>
    <w:p w:rsidR="00AA51A6" w:rsidRDefault="00AA51A6"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233713" w:rsidRDefault="00233713" w:rsidP="001775C9">
      <w:pPr>
        <w:pStyle w:val="a7"/>
        <w:spacing w:line="276" w:lineRule="auto"/>
      </w:pPr>
    </w:p>
    <w:p w:rsidR="00AA51A6" w:rsidRDefault="00AA51A6" w:rsidP="001775C9">
      <w:pPr>
        <w:pStyle w:val="a7"/>
        <w:spacing w:line="276" w:lineRule="auto"/>
      </w:pPr>
    </w:p>
    <w:p w:rsidR="00AA51A6" w:rsidRDefault="00AA51A6" w:rsidP="001775C9">
      <w:pPr>
        <w:pStyle w:val="a7"/>
        <w:spacing w:line="276" w:lineRule="auto"/>
      </w:pPr>
    </w:p>
    <w:p w:rsidR="00532AB4" w:rsidRDefault="00532AB4" w:rsidP="00532AB4">
      <w:pPr>
        <w:ind w:firstLine="567"/>
        <w:jc w:val="center"/>
        <w:rPr>
          <w:b/>
          <w:sz w:val="24"/>
          <w:szCs w:val="24"/>
        </w:rPr>
      </w:pPr>
    </w:p>
    <w:p w:rsidR="00532AB4" w:rsidRDefault="00532AB4" w:rsidP="00532AB4">
      <w:pPr>
        <w:spacing w:line="276" w:lineRule="auto"/>
        <w:ind w:firstLine="567"/>
        <w:jc w:val="center"/>
        <w:rPr>
          <w:b/>
          <w:sz w:val="32"/>
          <w:szCs w:val="32"/>
        </w:rPr>
      </w:pPr>
      <w:r w:rsidRPr="00532AB4">
        <w:rPr>
          <w:b/>
          <w:sz w:val="32"/>
          <w:szCs w:val="32"/>
        </w:rPr>
        <w:lastRenderedPageBreak/>
        <w:t>Решение типовых задач по теме «</w:t>
      </w:r>
      <w:proofErr w:type="spellStart"/>
      <w:r w:rsidRPr="00532AB4">
        <w:rPr>
          <w:b/>
          <w:sz w:val="32"/>
          <w:szCs w:val="32"/>
        </w:rPr>
        <w:t>Вольтамперометри</w:t>
      </w:r>
      <w:r>
        <w:rPr>
          <w:b/>
          <w:sz w:val="32"/>
          <w:szCs w:val="32"/>
        </w:rPr>
        <w:t>я</w:t>
      </w:r>
      <w:proofErr w:type="spellEnd"/>
      <w:r>
        <w:rPr>
          <w:b/>
          <w:sz w:val="32"/>
          <w:szCs w:val="32"/>
        </w:rPr>
        <w:t>»</w:t>
      </w:r>
    </w:p>
    <w:p w:rsidR="00532AB4" w:rsidRPr="00532AB4" w:rsidRDefault="00532AB4" w:rsidP="00532AB4">
      <w:pPr>
        <w:spacing w:line="276" w:lineRule="auto"/>
        <w:ind w:firstLine="567"/>
        <w:jc w:val="center"/>
        <w:rPr>
          <w:sz w:val="32"/>
          <w:szCs w:val="32"/>
        </w:rPr>
      </w:pPr>
    </w:p>
    <w:p w:rsidR="00532AB4" w:rsidRPr="00532AB4" w:rsidRDefault="00532AB4" w:rsidP="00532AB4">
      <w:pPr>
        <w:spacing w:line="276" w:lineRule="auto"/>
        <w:rPr>
          <w:sz w:val="32"/>
          <w:szCs w:val="32"/>
        </w:rPr>
      </w:pPr>
      <w:r w:rsidRPr="00532AB4">
        <w:rPr>
          <w:sz w:val="32"/>
          <w:szCs w:val="32"/>
        </w:rPr>
        <w:t>Задача 1. При </w:t>
      </w:r>
      <w:proofErr w:type="spellStart"/>
      <w:r>
        <w:rPr>
          <w:sz w:val="32"/>
          <w:szCs w:val="32"/>
        </w:rPr>
        <w:t>вольтампероиетри</w:t>
      </w:r>
      <w:r w:rsidRPr="00532AB4">
        <w:rPr>
          <w:sz w:val="32"/>
          <w:szCs w:val="32"/>
        </w:rPr>
        <w:t>ровании</w:t>
      </w:r>
      <w:proofErr w:type="spellEnd"/>
      <w:r w:rsidRPr="00532AB4">
        <w:rPr>
          <w:sz w:val="32"/>
          <w:szCs w:val="32"/>
        </w:rPr>
        <w:t> стандарт</w:t>
      </w:r>
      <w:r>
        <w:rPr>
          <w:sz w:val="32"/>
          <w:szCs w:val="32"/>
        </w:rPr>
        <w:t>ных растворов соли цинка определили</w:t>
      </w:r>
      <w:r w:rsidRPr="00532AB4">
        <w:rPr>
          <w:sz w:val="32"/>
          <w:szCs w:val="32"/>
        </w:rPr>
        <w:t>:</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532AB4" w:rsidRDefault="00532AB4" w:rsidP="00532AB4">
      <w:pPr>
        <w:spacing w:line="276" w:lineRule="auto"/>
        <w:ind w:firstLine="567"/>
        <w:jc w:val="both"/>
        <w:rPr>
          <w:sz w:val="32"/>
          <w:szCs w:val="32"/>
        </w:rPr>
      </w:pPr>
      <w:r w:rsidRPr="00532AB4">
        <w:rPr>
          <w:sz w:val="32"/>
          <w:szCs w:val="32"/>
        </w:rPr>
        <w:t>С</w:t>
      </w:r>
      <w:r>
        <w:rPr>
          <w:sz w:val="32"/>
          <w:szCs w:val="32"/>
        </w:rPr>
        <w:t>(</w:t>
      </w:r>
      <w:r w:rsidRPr="00532AB4">
        <w:rPr>
          <w:sz w:val="32"/>
          <w:szCs w:val="32"/>
        </w:rPr>
        <w:t>Zn</w:t>
      </w:r>
      <w:r w:rsidRPr="00532AB4">
        <w:rPr>
          <w:sz w:val="32"/>
          <w:szCs w:val="32"/>
          <w:vertAlign w:val="superscript"/>
        </w:rPr>
        <w:t>2+</w:t>
      </w:r>
      <w:r>
        <w:rPr>
          <w:sz w:val="32"/>
          <w:szCs w:val="32"/>
        </w:rPr>
        <w:t>)</w:t>
      </w:r>
      <w:r w:rsidRPr="00532AB4">
        <w:rPr>
          <w:sz w:val="32"/>
          <w:szCs w:val="32"/>
        </w:rPr>
        <w:t>, %           0,10       0,20      0,30     0,40      0,50</w:t>
      </w:r>
    </w:p>
    <w:p w:rsidR="00532AB4" w:rsidRPr="00532AB4" w:rsidRDefault="00532AB4" w:rsidP="00532AB4">
      <w:pPr>
        <w:spacing w:line="276" w:lineRule="auto"/>
        <w:ind w:firstLine="567"/>
        <w:jc w:val="both"/>
        <w:rPr>
          <w:sz w:val="32"/>
          <w:szCs w:val="32"/>
        </w:rPr>
      </w:pPr>
      <w:proofErr w:type="spellStart"/>
      <w:r w:rsidRPr="00532AB4">
        <w:rPr>
          <w:sz w:val="32"/>
          <w:szCs w:val="32"/>
        </w:rPr>
        <w:t>h</w:t>
      </w:r>
      <w:proofErr w:type="spellEnd"/>
      <w:r w:rsidRPr="00532AB4">
        <w:rPr>
          <w:sz w:val="32"/>
          <w:szCs w:val="32"/>
        </w:rPr>
        <w:t>, мм                 </w:t>
      </w:r>
      <w:r>
        <w:rPr>
          <w:sz w:val="32"/>
          <w:szCs w:val="32"/>
        </w:rPr>
        <w:t xml:space="preserve">  </w:t>
      </w:r>
      <w:r w:rsidRPr="00532AB4">
        <w:rPr>
          <w:sz w:val="32"/>
          <w:szCs w:val="32"/>
        </w:rPr>
        <w:t> 8,0         14,0     22,0      28,0     </w:t>
      </w:r>
      <w:r>
        <w:rPr>
          <w:sz w:val="32"/>
          <w:szCs w:val="32"/>
        </w:rPr>
        <w:t xml:space="preserve"> </w:t>
      </w:r>
      <w:r w:rsidRPr="00532AB4">
        <w:rPr>
          <w:sz w:val="32"/>
          <w:szCs w:val="32"/>
        </w:rPr>
        <w:t>37,0</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532AB4" w:rsidRDefault="00532AB4" w:rsidP="00532AB4">
      <w:pPr>
        <w:spacing w:line="276" w:lineRule="auto"/>
        <w:ind w:firstLine="567"/>
        <w:jc w:val="both"/>
        <w:rPr>
          <w:sz w:val="32"/>
          <w:szCs w:val="32"/>
        </w:rPr>
      </w:pPr>
      <w:r>
        <w:rPr>
          <w:sz w:val="32"/>
          <w:szCs w:val="32"/>
        </w:rPr>
        <w:t xml:space="preserve">Используя </w:t>
      </w:r>
      <w:proofErr w:type="spellStart"/>
      <w:r>
        <w:rPr>
          <w:sz w:val="32"/>
          <w:szCs w:val="32"/>
        </w:rPr>
        <w:t>градуировочный</w:t>
      </w:r>
      <w:proofErr w:type="spellEnd"/>
      <w:r>
        <w:rPr>
          <w:sz w:val="32"/>
          <w:szCs w:val="32"/>
        </w:rPr>
        <w:t xml:space="preserve"> график, в</w:t>
      </w:r>
      <w:r w:rsidRPr="00532AB4">
        <w:rPr>
          <w:sz w:val="32"/>
          <w:szCs w:val="32"/>
        </w:rPr>
        <w:t>ычислите содержание цинка</w:t>
      </w:r>
      <w:r>
        <w:rPr>
          <w:sz w:val="32"/>
          <w:szCs w:val="32"/>
        </w:rPr>
        <w:t xml:space="preserve"> в анализируемом растворе</w:t>
      </w:r>
      <w:r w:rsidR="00BF0BCC">
        <w:rPr>
          <w:sz w:val="32"/>
          <w:szCs w:val="32"/>
        </w:rPr>
        <w:t>;</w:t>
      </w:r>
      <w:r w:rsidRPr="00532AB4">
        <w:rPr>
          <w:sz w:val="32"/>
          <w:szCs w:val="32"/>
        </w:rPr>
        <w:t xml:space="preserve"> высота  волны (</w:t>
      </w:r>
      <w:proofErr w:type="spellStart"/>
      <w:proofErr w:type="gramStart"/>
      <w:r w:rsidRPr="00532AB4">
        <w:rPr>
          <w:sz w:val="32"/>
          <w:szCs w:val="32"/>
        </w:rPr>
        <w:t>h</w:t>
      </w:r>
      <w:proofErr w:type="gramEnd"/>
      <w:r>
        <w:rPr>
          <w:sz w:val="32"/>
          <w:szCs w:val="32"/>
          <w:vertAlign w:val="subscript"/>
        </w:rPr>
        <w:t>х</w:t>
      </w:r>
      <w:proofErr w:type="spellEnd"/>
      <w:r w:rsidRPr="00532AB4">
        <w:rPr>
          <w:sz w:val="32"/>
          <w:szCs w:val="32"/>
        </w:rPr>
        <w:t xml:space="preserve">) </w:t>
      </w:r>
      <w:r>
        <w:rPr>
          <w:sz w:val="32"/>
          <w:szCs w:val="32"/>
        </w:rPr>
        <w:t xml:space="preserve">на </w:t>
      </w:r>
      <w:proofErr w:type="spellStart"/>
      <w:r>
        <w:rPr>
          <w:sz w:val="32"/>
          <w:szCs w:val="32"/>
        </w:rPr>
        <w:t>вольтамперограмме</w:t>
      </w:r>
      <w:proofErr w:type="spellEnd"/>
      <w:r>
        <w:rPr>
          <w:sz w:val="32"/>
          <w:szCs w:val="32"/>
        </w:rPr>
        <w:t xml:space="preserve"> </w:t>
      </w:r>
      <w:r w:rsidRPr="00532AB4">
        <w:rPr>
          <w:sz w:val="32"/>
          <w:szCs w:val="32"/>
        </w:rPr>
        <w:t> </w:t>
      </w:r>
      <w:r>
        <w:rPr>
          <w:sz w:val="32"/>
          <w:szCs w:val="32"/>
        </w:rPr>
        <w:t xml:space="preserve">–  </w:t>
      </w:r>
      <w:r w:rsidRPr="00532AB4">
        <w:rPr>
          <w:sz w:val="32"/>
          <w:szCs w:val="32"/>
        </w:rPr>
        <w:t>25,0 мм.</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532AB4" w:rsidRDefault="00532AB4" w:rsidP="00532AB4">
      <w:pPr>
        <w:spacing w:line="276" w:lineRule="auto"/>
        <w:ind w:firstLine="567"/>
        <w:jc w:val="both"/>
        <w:rPr>
          <w:sz w:val="32"/>
          <w:szCs w:val="32"/>
        </w:rPr>
      </w:pPr>
      <w:r w:rsidRPr="00532AB4">
        <w:rPr>
          <w:sz w:val="32"/>
          <w:szCs w:val="32"/>
        </w:rPr>
        <w:t>Решение: Строим график зависимости высоты  волны </w:t>
      </w:r>
      <w:proofErr w:type="spellStart"/>
      <w:r w:rsidRPr="00532AB4">
        <w:rPr>
          <w:sz w:val="32"/>
          <w:szCs w:val="32"/>
        </w:rPr>
        <w:t>h</w:t>
      </w:r>
      <w:proofErr w:type="spellEnd"/>
      <w:r w:rsidRPr="00532AB4">
        <w:rPr>
          <w:sz w:val="32"/>
          <w:szCs w:val="32"/>
        </w:rPr>
        <w:t> от содержания цинка</w:t>
      </w:r>
      <w:proofErr w:type="gramStart"/>
      <w:r w:rsidRPr="00532AB4">
        <w:rPr>
          <w:sz w:val="32"/>
          <w:szCs w:val="32"/>
        </w:rPr>
        <w:t xml:space="preserve"> (%). </w:t>
      </w:r>
      <w:proofErr w:type="gramEnd"/>
      <w:r w:rsidRPr="00532AB4">
        <w:rPr>
          <w:sz w:val="32"/>
          <w:szCs w:val="32"/>
        </w:rPr>
        <w:t>По графику находим содержание цинка, которое составляет 0,35 %.</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532AB4" w:rsidRDefault="00532AB4" w:rsidP="00532AB4">
      <w:pPr>
        <w:spacing w:line="276" w:lineRule="auto"/>
        <w:ind w:firstLine="567"/>
        <w:jc w:val="both"/>
        <w:rPr>
          <w:sz w:val="32"/>
          <w:szCs w:val="32"/>
        </w:rPr>
      </w:pPr>
      <w:r w:rsidRPr="00532AB4">
        <w:rPr>
          <w:sz w:val="32"/>
          <w:szCs w:val="32"/>
        </w:rPr>
        <w:t>Ответ: 0,35%.</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532AB4" w:rsidRDefault="00532AB4" w:rsidP="00532AB4">
      <w:pPr>
        <w:spacing w:line="276" w:lineRule="auto"/>
        <w:ind w:firstLine="567"/>
        <w:jc w:val="both"/>
        <w:rPr>
          <w:sz w:val="32"/>
          <w:szCs w:val="32"/>
        </w:rPr>
      </w:pPr>
      <w:r w:rsidRPr="00532AB4">
        <w:rPr>
          <w:sz w:val="32"/>
          <w:szCs w:val="32"/>
        </w:rPr>
        <w:t>Задача 2. Определите содержание (г) </w:t>
      </w:r>
      <w:r w:rsidR="009E2CF3">
        <w:rPr>
          <w:sz w:val="32"/>
          <w:szCs w:val="32"/>
        </w:rPr>
        <w:t xml:space="preserve"> </w:t>
      </w:r>
      <w:r w:rsidRPr="00532AB4">
        <w:rPr>
          <w:sz w:val="32"/>
          <w:szCs w:val="32"/>
        </w:rPr>
        <w:t>Fe</w:t>
      </w:r>
      <w:r w:rsidRPr="00532AB4">
        <w:rPr>
          <w:sz w:val="32"/>
          <w:szCs w:val="32"/>
          <w:vertAlign w:val="superscript"/>
        </w:rPr>
        <w:t>2+</w:t>
      </w:r>
      <w:r w:rsidRPr="00532AB4">
        <w:rPr>
          <w:sz w:val="32"/>
          <w:szCs w:val="32"/>
        </w:rPr>
        <w:t> в навеске исследуемого вещества, если после проведения амперометрическог</w:t>
      </w:r>
      <w:r w:rsidR="00F071C5">
        <w:rPr>
          <w:sz w:val="32"/>
          <w:szCs w:val="32"/>
        </w:rPr>
        <w:t xml:space="preserve">о титрования раствором </w:t>
      </w:r>
      <w:r w:rsidR="00F071C5">
        <w:rPr>
          <w:sz w:val="32"/>
          <w:szCs w:val="32"/>
        </w:rPr>
        <w:br/>
      </w:r>
      <w:proofErr w:type="spellStart"/>
      <w:r w:rsidR="00F071C5" w:rsidRPr="00F071C5">
        <w:rPr>
          <w:sz w:val="32"/>
          <w:szCs w:val="32"/>
        </w:rPr>
        <w:t>с</w:t>
      </w:r>
      <w:r w:rsidR="00F071C5">
        <w:rPr>
          <w:sz w:val="32"/>
          <w:szCs w:val="32"/>
          <w:vertAlign w:val="subscript"/>
        </w:rPr>
        <w:t>н</w:t>
      </w:r>
      <w:proofErr w:type="spellEnd"/>
      <w:r w:rsidR="00F071C5">
        <w:rPr>
          <w:sz w:val="32"/>
          <w:szCs w:val="32"/>
        </w:rPr>
        <w:t xml:space="preserve"> = </w:t>
      </w:r>
      <w:r w:rsidR="00F071C5" w:rsidRPr="00F071C5">
        <w:rPr>
          <w:sz w:val="32"/>
          <w:szCs w:val="32"/>
        </w:rPr>
        <w:t>0</w:t>
      </w:r>
      <w:r w:rsidR="00F071C5">
        <w:rPr>
          <w:sz w:val="32"/>
          <w:szCs w:val="32"/>
        </w:rPr>
        <w:t>,01моль</w:t>
      </w:r>
      <w:r w:rsidRPr="00532AB4">
        <w:rPr>
          <w:sz w:val="32"/>
          <w:szCs w:val="32"/>
        </w:rPr>
        <w:t>/</w:t>
      </w:r>
      <w:proofErr w:type="gramStart"/>
      <w:r w:rsidRPr="00532AB4">
        <w:rPr>
          <w:sz w:val="32"/>
          <w:szCs w:val="32"/>
        </w:rPr>
        <w:t>л</w:t>
      </w:r>
      <w:proofErr w:type="gramEnd"/>
      <w:r w:rsidRPr="00532AB4">
        <w:rPr>
          <w:sz w:val="32"/>
          <w:szCs w:val="32"/>
        </w:rPr>
        <w:t>  K</w:t>
      </w:r>
      <w:r w:rsidRPr="009E2CF3">
        <w:rPr>
          <w:sz w:val="32"/>
          <w:szCs w:val="32"/>
          <w:vertAlign w:val="subscript"/>
        </w:rPr>
        <w:t>2</w:t>
      </w:r>
      <w:r w:rsidRPr="00532AB4">
        <w:rPr>
          <w:sz w:val="32"/>
          <w:szCs w:val="32"/>
        </w:rPr>
        <w:t>Cr</w:t>
      </w:r>
      <w:r w:rsidRPr="009E2CF3">
        <w:rPr>
          <w:sz w:val="32"/>
          <w:szCs w:val="32"/>
          <w:vertAlign w:val="subscript"/>
        </w:rPr>
        <w:t>2</w:t>
      </w:r>
      <w:r w:rsidRPr="00532AB4">
        <w:rPr>
          <w:sz w:val="32"/>
          <w:szCs w:val="32"/>
        </w:rPr>
        <w:t>O</w:t>
      </w:r>
      <w:r w:rsidRPr="009E2CF3">
        <w:rPr>
          <w:sz w:val="32"/>
          <w:szCs w:val="32"/>
          <w:vertAlign w:val="subscript"/>
        </w:rPr>
        <w:t>7</w:t>
      </w:r>
      <w:r w:rsidRPr="00532AB4">
        <w:rPr>
          <w:sz w:val="32"/>
          <w:szCs w:val="32"/>
        </w:rPr>
        <w:t> с титром по Fe</w:t>
      </w:r>
      <w:r w:rsidRPr="00532AB4">
        <w:rPr>
          <w:sz w:val="32"/>
          <w:szCs w:val="32"/>
          <w:vertAlign w:val="superscript"/>
        </w:rPr>
        <w:t>2+</w:t>
      </w:r>
      <w:r w:rsidRPr="00532AB4">
        <w:rPr>
          <w:sz w:val="32"/>
          <w:szCs w:val="32"/>
        </w:rPr>
        <w:t> 2,8 </w:t>
      </w:r>
      <w:r w:rsidRPr="009E2CF3">
        <w:rPr>
          <w:sz w:val="32"/>
          <w:szCs w:val="32"/>
          <w:vertAlign w:val="superscript"/>
        </w:rPr>
        <w:t>.</w:t>
      </w:r>
      <w:r w:rsidRPr="00532AB4">
        <w:rPr>
          <w:sz w:val="32"/>
          <w:szCs w:val="32"/>
        </w:rPr>
        <w:t> 10</w:t>
      </w:r>
      <w:r w:rsidRPr="009E2CF3">
        <w:rPr>
          <w:sz w:val="32"/>
          <w:szCs w:val="32"/>
          <w:vertAlign w:val="superscript"/>
        </w:rPr>
        <w:t>-4</w:t>
      </w:r>
      <w:r w:rsidRPr="00532AB4">
        <w:rPr>
          <w:sz w:val="32"/>
          <w:szCs w:val="32"/>
        </w:rPr>
        <w:t> г/мл получены следующие результаты:</w:t>
      </w:r>
    </w:p>
    <w:p w:rsidR="00532AB4" w:rsidRPr="00532AB4" w:rsidRDefault="00532AB4" w:rsidP="00532AB4">
      <w:pPr>
        <w:spacing w:line="276" w:lineRule="auto"/>
        <w:ind w:firstLine="567"/>
        <w:jc w:val="both"/>
        <w:rPr>
          <w:sz w:val="32"/>
          <w:szCs w:val="32"/>
        </w:rPr>
      </w:pPr>
      <w:r w:rsidRPr="00532AB4">
        <w:rPr>
          <w:sz w:val="32"/>
          <w:szCs w:val="32"/>
        </w:rPr>
        <w:t> </w:t>
      </w:r>
    </w:p>
    <w:p w:rsidR="00532AB4" w:rsidRPr="000670EB" w:rsidRDefault="00532AB4" w:rsidP="00532AB4">
      <w:pPr>
        <w:spacing w:line="276" w:lineRule="auto"/>
        <w:ind w:firstLine="567"/>
        <w:jc w:val="both"/>
        <w:rPr>
          <w:sz w:val="24"/>
          <w:szCs w:val="24"/>
        </w:rPr>
      </w:pPr>
      <w:r w:rsidRPr="00F071C5">
        <w:rPr>
          <w:sz w:val="24"/>
          <w:szCs w:val="24"/>
          <w:lang w:val="en-US"/>
        </w:rPr>
        <w:t>V</w:t>
      </w:r>
      <w:r w:rsidR="00F071C5" w:rsidRPr="000670EB">
        <w:rPr>
          <w:sz w:val="24"/>
          <w:szCs w:val="24"/>
        </w:rPr>
        <w:t>(</w:t>
      </w:r>
      <w:r w:rsidRPr="00F071C5">
        <w:rPr>
          <w:sz w:val="24"/>
          <w:szCs w:val="24"/>
          <w:lang w:val="en-US"/>
        </w:rPr>
        <w:t>K</w:t>
      </w:r>
      <w:r w:rsidRPr="000670EB">
        <w:rPr>
          <w:sz w:val="24"/>
          <w:szCs w:val="24"/>
          <w:vertAlign w:val="subscript"/>
        </w:rPr>
        <w:t>2</w:t>
      </w:r>
      <w:r w:rsidRPr="00F071C5">
        <w:rPr>
          <w:sz w:val="24"/>
          <w:szCs w:val="24"/>
          <w:lang w:val="en-US"/>
        </w:rPr>
        <w:t>Cr</w:t>
      </w:r>
      <w:r w:rsidRPr="000670EB">
        <w:rPr>
          <w:sz w:val="24"/>
          <w:szCs w:val="24"/>
          <w:vertAlign w:val="subscript"/>
        </w:rPr>
        <w:t>2</w:t>
      </w:r>
      <w:r w:rsidRPr="00F071C5">
        <w:rPr>
          <w:sz w:val="24"/>
          <w:szCs w:val="24"/>
          <w:lang w:val="en-US"/>
        </w:rPr>
        <w:t>O</w:t>
      </w:r>
      <w:r w:rsidRPr="000670EB">
        <w:rPr>
          <w:sz w:val="24"/>
          <w:szCs w:val="24"/>
          <w:vertAlign w:val="subscript"/>
        </w:rPr>
        <w:t>7</w:t>
      </w:r>
      <w:r w:rsidR="00F071C5" w:rsidRPr="000670EB">
        <w:rPr>
          <w:sz w:val="24"/>
          <w:szCs w:val="24"/>
        </w:rPr>
        <w:t>)</w:t>
      </w:r>
      <w:r w:rsidRPr="000670EB">
        <w:rPr>
          <w:sz w:val="24"/>
          <w:szCs w:val="24"/>
        </w:rPr>
        <w:t xml:space="preserve">, </w:t>
      </w:r>
      <w:r w:rsidRPr="00F071C5">
        <w:rPr>
          <w:sz w:val="24"/>
          <w:szCs w:val="24"/>
          <w:lang w:val="en-US"/>
        </w:rPr>
        <w:t> </w:t>
      </w:r>
      <w:r w:rsidRPr="00F071C5">
        <w:rPr>
          <w:sz w:val="24"/>
          <w:szCs w:val="24"/>
        </w:rPr>
        <w:t>мл</w:t>
      </w:r>
      <w:r w:rsidRPr="00F071C5">
        <w:rPr>
          <w:sz w:val="24"/>
          <w:szCs w:val="24"/>
          <w:lang w:val="en-US"/>
        </w:rPr>
        <w:t>         </w:t>
      </w:r>
      <w:r w:rsidRPr="000670EB">
        <w:rPr>
          <w:sz w:val="24"/>
          <w:szCs w:val="24"/>
        </w:rPr>
        <w:t>0,00</w:t>
      </w:r>
      <w:r w:rsidRPr="00F071C5">
        <w:rPr>
          <w:sz w:val="24"/>
          <w:szCs w:val="24"/>
          <w:lang w:val="en-US"/>
        </w:rPr>
        <w:t>    </w:t>
      </w:r>
      <w:r w:rsidRPr="000670EB">
        <w:rPr>
          <w:sz w:val="24"/>
          <w:szCs w:val="24"/>
        </w:rPr>
        <w:t>0,20</w:t>
      </w:r>
      <w:r w:rsidRPr="00F071C5">
        <w:rPr>
          <w:sz w:val="24"/>
          <w:szCs w:val="24"/>
          <w:lang w:val="en-US"/>
        </w:rPr>
        <w:t>   </w:t>
      </w:r>
      <w:r w:rsidRPr="000670EB">
        <w:rPr>
          <w:sz w:val="24"/>
          <w:szCs w:val="24"/>
        </w:rPr>
        <w:t>0,30</w:t>
      </w:r>
      <w:r w:rsidRPr="00F071C5">
        <w:rPr>
          <w:sz w:val="24"/>
          <w:szCs w:val="24"/>
          <w:lang w:val="en-US"/>
        </w:rPr>
        <w:t>    </w:t>
      </w:r>
      <w:r w:rsidRPr="000670EB">
        <w:rPr>
          <w:sz w:val="24"/>
          <w:szCs w:val="24"/>
        </w:rPr>
        <w:t>0,40</w:t>
      </w:r>
      <w:r w:rsidRPr="00F071C5">
        <w:rPr>
          <w:sz w:val="24"/>
          <w:szCs w:val="24"/>
          <w:lang w:val="en-US"/>
        </w:rPr>
        <w:t>    </w:t>
      </w:r>
      <w:r w:rsidRPr="000670EB">
        <w:rPr>
          <w:sz w:val="24"/>
          <w:szCs w:val="24"/>
        </w:rPr>
        <w:t>0,50</w:t>
      </w:r>
      <w:r w:rsidRPr="00F071C5">
        <w:rPr>
          <w:sz w:val="24"/>
          <w:szCs w:val="24"/>
          <w:lang w:val="en-US"/>
        </w:rPr>
        <w:t>    </w:t>
      </w:r>
      <w:r w:rsidRPr="000670EB">
        <w:rPr>
          <w:sz w:val="24"/>
          <w:szCs w:val="24"/>
        </w:rPr>
        <w:t>0,60</w:t>
      </w:r>
      <w:r w:rsidRPr="00F071C5">
        <w:rPr>
          <w:sz w:val="24"/>
          <w:szCs w:val="24"/>
          <w:lang w:val="en-US"/>
        </w:rPr>
        <w:t>    </w:t>
      </w:r>
      <w:r w:rsidRPr="000670EB">
        <w:rPr>
          <w:sz w:val="24"/>
          <w:szCs w:val="24"/>
        </w:rPr>
        <w:t>0,70</w:t>
      </w:r>
      <w:r w:rsidRPr="00F071C5">
        <w:rPr>
          <w:sz w:val="24"/>
          <w:szCs w:val="24"/>
          <w:lang w:val="en-US"/>
        </w:rPr>
        <w:t>    </w:t>
      </w:r>
      <w:r w:rsidRPr="000670EB">
        <w:rPr>
          <w:sz w:val="24"/>
          <w:szCs w:val="24"/>
        </w:rPr>
        <w:t>0,80</w:t>
      </w:r>
    </w:p>
    <w:p w:rsidR="00532AB4" w:rsidRPr="000670EB" w:rsidRDefault="00532AB4" w:rsidP="00532AB4">
      <w:pPr>
        <w:spacing w:line="276" w:lineRule="auto"/>
        <w:ind w:firstLine="567"/>
        <w:jc w:val="both"/>
        <w:rPr>
          <w:sz w:val="24"/>
          <w:szCs w:val="24"/>
        </w:rPr>
      </w:pPr>
      <w:r w:rsidRPr="00F071C5">
        <w:rPr>
          <w:sz w:val="24"/>
          <w:szCs w:val="24"/>
          <w:lang w:val="en-US"/>
        </w:rPr>
        <w:t>I</w:t>
      </w:r>
      <w:r w:rsidRPr="000670EB">
        <w:rPr>
          <w:sz w:val="24"/>
          <w:szCs w:val="24"/>
        </w:rPr>
        <w:t xml:space="preserve">, </w:t>
      </w:r>
      <w:r w:rsidRPr="00F071C5">
        <w:rPr>
          <w:sz w:val="24"/>
          <w:szCs w:val="24"/>
        </w:rPr>
        <w:t>мкА</w:t>
      </w:r>
      <w:r w:rsidRPr="00F071C5">
        <w:rPr>
          <w:sz w:val="24"/>
          <w:szCs w:val="24"/>
          <w:lang w:val="en-US"/>
        </w:rPr>
        <w:t>                  </w:t>
      </w:r>
      <w:r w:rsidRPr="000670EB">
        <w:rPr>
          <w:sz w:val="24"/>
          <w:szCs w:val="24"/>
        </w:rPr>
        <w:t xml:space="preserve"> </w:t>
      </w:r>
      <w:r w:rsidR="00F071C5" w:rsidRPr="000670EB">
        <w:rPr>
          <w:sz w:val="24"/>
          <w:szCs w:val="24"/>
        </w:rPr>
        <w:t xml:space="preserve">    </w:t>
      </w:r>
      <w:r w:rsidR="00F071C5">
        <w:rPr>
          <w:sz w:val="24"/>
          <w:szCs w:val="24"/>
        </w:rPr>
        <w:t xml:space="preserve">   </w:t>
      </w:r>
      <w:r w:rsidRPr="000670EB">
        <w:rPr>
          <w:sz w:val="24"/>
          <w:szCs w:val="24"/>
        </w:rPr>
        <w:t>120</w:t>
      </w:r>
      <w:r w:rsidRPr="00F071C5">
        <w:rPr>
          <w:sz w:val="24"/>
          <w:szCs w:val="24"/>
          <w:lang w:val="en-US"/>
        </w:rPr>
        <w:t>      </w:t>
      </w:r>
      <w:r w:rsidRPr="000670EB">
        <w:rPr>
          <w:sz w:val="24"/>
          <w:szCs w:val="24"/>
        </w:rPr>
        <w:t>80</w:t>
      </w:r>
      <w:r w:rsidRPr="00F071C5">
        <w:rPr>
          <w:sz w:val="24"/>
          <w:szCs w:val="24"/>
          <w:lang w:val="en-US"/>
        </w:rPr>
        <w:t>      </w:t>
      </w:r>
      <w:r w:rsidRPr="000670EB">
        <w:rPr>
          <w:sz w:val="24"/>
          <w:szCs w:val="24"/>
        </w:rPr>
        <w:t>60</w:t>
      </w:r>
      <w:r w:rsidRPr="00F071C5">
        <w:rPr>
          <w:sz w:val="24"/>
          <w:szCs w:val="24"/>
          <w:lang w:val="en-US"/>
        </w:rPr>
        <w:t>      </w:t>
      </w:r>
      <w:r w:rsidRPr="000670EB">
        <w:rPr>
          <w:sz w:val="24"/>
          <w:szCs w:val="24"/>
        </w:rPr>
        <w:t>40</w:t>
      </w:r>
      <w:r w:rsidRPr="00F071C5">
        <w:rPr>
          <w:sz w:val="24"/>
          <w:szCs w:val="24"/>
          <w:lang w:val="en-US"/>
        </w:rPr>
        <w:t>        </w:t>
      </w:r>
      <w:r w:rsidRPr="000670EB">
        <w:rPr>
          <w:sz w:val="24"/>
          <w:szCs w:val="24"/>
        </w:rPr>
        <w:t>20</w:t>
      </w:r>
      <w:r w:rsidRPr="00F071C5">
        <w:rPr>
          <w:sz w:val="24"/>
          <w:szCs w:val="24"/>
          <w:lang w:val="en-US"/>
        </w:rPr>
        <w:t>        </w:t>
      </w:r>
      <w:r w:rsidRPr="000670EB">
        <w:rPr>
          <w:sz w:val="24"/>
          <w:szCs w:val="24"/>
        </w:rPr>
        <w:t>10</w:t>
      </w:r>
      <w:r w:rsidRPr="00F071C5">
        <w:rPr>
          <w:sz w:val="24"/>
          <w:szCs w:val="24"/>
          <w:lang w:val="en-US"/>
        </w:rPr>
        <w:t>       </w:t>
      </w:r>
      <w:r w:rsidRPr="000670EB">
        <w:rPr>
          <w:sz w:val="24"/>
          <w:szCs w:val="24"/>
        </w:rPr>
        <w:t>10</w:t>
      </w:r>
      <w:r w:rsidRPr="00F071C5">
        <w:rPr>
          <w:sz w:val="24"/>
          <w:szCs w:val="24"/>
          <w:lang w:val="en-US"/>
        </w:rPr>
        <w:t>      </w:t>
      </w:r>
      <w:r w:rsidRPr="000670EB">
        <w:rPr>
          <w:sz w:val="24"/>
          <w:szCs w:val="24"/>
        </w:rPr>
        <w:t>10</w:t>
      </w:r>
    </w:p>
    <w:p w:rsidR="00532AB4" w:rsidRPr="000670EB" w:rsidRDefault="00532AB4" w:rsidP="00532AB4">
      <w:pPr>
        <w:spacing w:line="276" w:lineRule="auto"/>
        <w:ind w:firstLine="567"/>
        <w:jc w:val="both"/>
        <w:rPr>
          <w:sz w:val="32"/>
          <w:szCs w:val="32"/>
        </w:rPr>
      </w:pPr>
      <w:r w:rsidRPr="00F071C5">
        <w:rPr>
          <w:sz w:val="32"/>
          <w:szCs w:val="32"/>
          <w:lang w:val="en-US"/>
        </w:rPr>
        <w:t> </w:t>
      </w:r>
    </w:p>
    <w:p w:rsidR="00532AB4" w:rsidRPr="00532AB4" w:rsidRDefault="00532AB4" w:rsidP="00532AB4">
      <w:pPr>
        <w:spacing w:line="276" w:lineRule="auto"/>
        <w:ind w:firstLine="567"/>
        <w:jc w:val="both"/>
        <w:rPr>
          <w:sz w:val="32"/>
          <w:szCs w:val="32"/>
        </w:rPr>
      </w:pPr>
      <w:r w:rsidRPr="00532AB4">
        <w:rPr>
          <w:sz w:val="32"/>
          <w:szCs w:val="32"/>
        </w:rPr>
        <w:t>Решение: Находим точку эквивалентности по графику амперометрического титрования. Объем раствора K</w:t>
      </w:r>
      <w:r w:rsidRPr="009E2CF3">
        <w:rPr>
          <w:sz w:val="32"/>
          <w:szCs w:val="32"/>
          <w:vertAlign w:val="subscript"/>
        </w:rPr>
        <w:t>2</w:t>
      </w:r>
      <w:r w:rsidRPr="00532AB4">
        <w:rPr>
          <w:sz w:val="32"/>
          <w:szCs w:val="32"/>
        </w:rPr>
        <w:t>Cr</w:t>
      </w:r>
      <w:r w:rsidRPr="009E2CF3">
        <w:rPr>
          <w:sz w:val="32"/>
          <w:szCs w:val="32"/>
          <w:vertAlign w:val="subscript"/>
        </w:rPr>
        <w:t>2</w:t>
      </w:r>
      <w:r w:rsidRPr="00532AB4">
        <w:rPr>
          <w:sz w:val="32"/>
          <w:szCs w:val="32"/>
        </w:rPr>
        <w:t>O</w:t>
      </w:r>
      <w:r w:rsidRPr="009E2CF3">
        <w:rPr>
          <w:sz w:val="32"/>
          <w:szCs w:val="32"/>
          <w:vertAlign w:val="subscript"/>
        </w:rPr>
        <w:t>7</w:t>
      </w:r>
      <w:r w:rsidRPr="00532AB4">
        <w:rPr>
          <w:sz w:val="32"/>
          <w:szCs w:val="32"/>
        </w:rPr>
        <w:t> в точке эквивалентности 0,55 мл. Рассчитываем содержание Fe2+ в анализируемой навеске исследуемого вещества:</w:t>
      </w:r>
    </w:p>
    <w:p w:rsidR="00532AB4" w:rsidRPr="000670EB" w:rsidRDefault="009E2CF3" w:rsidP="00532AB4">
      <w:pPr>
        <w:spacing w:line="276" w:lineRule="auto"/>
        <w:ind w:firstLine="567"/>
        <w:jc w:val="both"/>
        <w:rPr>
          <w:sz w:val="32"/>
          <w:szCs w:val="32"/>
        </w:rPr>
      </w:pPr>
      <w:proofErr w:type="gramStart"/>
      <w:r>
        <w:rPr>
          <w:sz w:val="32"/>
          <w:szCs w:val="32"/>
          <w:lang w:val="en-US"/>
        </w:rPr>
        <w:t>m</w:t>
      </w:r>
      <w:r w:rsidRPr="009E2CF3">
        <w:rPr>
          <w:sz w:val="32"/>
          <w:szCs w:val="32"/>
          <w:lang w:val="en-US"/>
        </w:rPr>
        <w:t>(</w:t>
      </w:r>
      <w:proofErr w:type="gramEnd"/>
      <w:r w:rsidR="00532AB4" w:rsidRPr="00532AB4">
        <w:rPr>
          <w:sz w:val="32"/>
          <w:szCs w:val="32"/>
          <w:lang w:val="en-US"/>
        </w:rPr>
        <w:t>Fe</w:t>
      </w:r>
      <w:r w:rsidR="00532AB4" w:rsidRPr="00532AB4">
        <w:rPr>
          <w:sz w:val="32"/>
          <w:szCs w:val="32"/>
          <w:vertAlign w:val="superscript"/>
          <w:lang w:val="en-US"/>
        </w:rPr>
        <w:t>2+</w:t>
      </w:r>
      <w:r w:rsidR="00532AB4" w:rsidRPr="00532AB4">
        <w:rPr>
          <w:sz w:val="32"/>
          <w:szCs w:val="32"/>
          <w:lang w:val="en-US"/>
        </w:rPr>
        <w:t> </w:t>
      </w:r>
      <w:r w:rsidRPr="009E2CF3">
        <w:rPr>
          <w:sz w:val="32"/>
          <w:szCs w:val="32"/>
          <w:lang w:val="en-US"/>
        </w:rPr>
        <w:t xml:space="preserve">) </w:t>
      </w:r>
      <w:r w:rsidR="00532AB4" w:rsidRPr="00532AB4">
        <w:rPr>
          <w:sz w:val="32"/>
          <w:szCs w:val="32"/>
          <w:lang w:val="en-US"/>
        </w:rPr>
        <w:t>= V</w:t>
      </w:r>
      <w:r w:rsidRPr="009E2CF3">
        <w:rPr>
          <w:sz w:val="32"/>
          <w:szCs w:val="32"/>
          <w:lang w:val="en-US"/>
        </w:rPr>
        <w:t>(</w:t>
      </w:r>
      <w:r w:rsidR="00532AB4" w:rsidRPr="00532AB4">
        <w:rPr>
          <w:sz w:val="32"/>
          <w:szCs w:val="32"/>
          <w:lang w:val="en-US"/>
        </w:rPr>
        <w:t>K</w:t>
      </w:r>
      <w:r w:rsidR="00532AB4" w:rsidRPr="00532AB4">
        <w:rPr>
          <w:sz w:val="32"/>
          <w:szCs w:val="32"/>
          <w:vertAlign w:val="subscript"/>
          <w:lang w:val="en-US"/>
        </w:rPr>
        <w:t>2</w:t>
      </w:r>
      <w:r w:rsidR="00532AB4" w:rsidRPr="00532AB4">
        <w:rPr>
          <w:sz w:val="32"/>
          <w:szCs w:val="32"/>
          <w:lang w:val="en-US"/>
        </w:rPr>
        <w:t>Cr</w:t>
      </w:r>
      <w:r w:rsidR="00532AB4" w:rsidRPr="00532AB4">
        <w:rPr>
          <w:sz w:val="32"/>
          <w:szCs w:val="32"/>
          <w:vertAlign w:val="subscript"/>
          <w:lang w:val="en-US"/>
        </w:rPr>
        <w:t>2</w:t>
      </w:r>
      <w:r w:rsidR="00532AB4" w:rsidRPr="00532AB4">
        <w:rPr>
          <w:sz w:val="32"/>
          <w:szCs w:val="32"/>
          <w:lang w:val="en-US"/>
        </w:rPr>
        <w:t>O</w:t>
      </w:r>
      <w:r w:rsidR="00532AB4" w:rsidRPr="00532AB4">
        <w:rPr>
          <w:sz w:val="32"/>
          <w:szCs w:val="32"/>
          <w:vertAlign w:val="subscript"/>
          <w:lang w:val="en-US"/>
        </w:rPr>
        <w:t>7</w:t>
      </w:r>
      <w:r w:rsidRPr="009E2CF3">
        <w:rPr>
          <w:sz w:val="32"/>
          <w:szCs w:val="32"/>
          <w:lang w:val="en-US"/>
        </w:rPr>
        <w:t>)</w:t>
      </w:r>
      <w:r w:rsidR="00532AB4" w:rsidRPr="00532AB4">
        <w:rPr>
          <w:sz w:val="32"/>
          <w:szCs w:val="32"/>
          <w:lang w:val="en-US"/>
        </w:rPr>
        <w:t> </w:t>
      </w:r>
      <w:r w:rsidR="00532AB4" w:rsidRPr="009E2CF3">
        <w:rPr>
          <w:sz w:val="32"/>
          <w:szCs w:val="32"/>
          <w:vertAlign w:val="superscript"/>
          <w:lang w:val="en-US"/>
        </w:rPr>
        <w:t>.</w:t>
      </w:r>
      <w:r w:rsidR="00532AB4" w:rsidRPr="00532AB4">
        <w:rPr>
          <w:sz w:val="32"/>
          <w:szCs w:val="32"/>
          <w:lang w:val="en-US"/>
        </w:rPr>
        <w:t> </w:t>
      </w:r>
      <w:proofErr w:type="gramStart"/>
      <w:r w:rsidR="00532AB4" w:rsidRPr="00532AB4">
        <w:rPr>
          <w:sz w:val="32"/>
          <w:szCs w:val="32"/>
          <w:lang w:val="en-US"/>
        </w:rPr>
        <w:t>T</w:t>
      </w:r>
      <w:r w:rsidRPr="009E2CF3">
        <w:rPr>
          <w:sz w:val="32"/>
          <w:szCs w:val="32"/>
          <w:lang w:val="en-US"/>
        </w:rPr>
        <w:t>(</w:t>
      </w:r>
      <w:proofErr w:type="gramEnd"/>
      <w:r w:rsidR="00532AB4" w:rsidRPr="00532AB4">
        <w:rPr>
          <w:sz w:val="32"/>
          <w:szCs w:val="32"/>
          <w:lang w:val="en-US"/>
        </w:rPr>
        <w:t>K</w:t>
      </w:r>
      <w:r w:rsidR="00532AB4" w:rsidRPr="00532AB4">
        <w:rPr>
          <w:sz w:val="32"/>
          <w:szCs w:val="32"/>
          <w:vertAlign w:val="subscript"/>
          <w:lang w:val="en-US"/>
        </w:rPr>
        <w:t>2</w:t>
      </w:r>
      <w:r w:rsidR="00532AB4" w:rsidRPr="00532AB4">
        <w:rPr>
          <w:sz w:val="32"/>
          <w:szCs w:val="32"/>
          <w:lang w:val="en-US"/>
        </w:rPr>
        <w:t>Cr</w:t>
      </w:r>
      <w:r w:rsidR="00532AB4" w:rsidRPr="00532AB4">
        <w:rPr>
          <w:sz w:val="32"/>
          <w:szCs w:val="32"/>
          <w:vertAlign w:val="subscript"/>
          <w:lang w:val="en-US"/>
        </w:rPr>
        <w:t>2</w:t>
      </w:r>
      <w:r w:rsidR="00532AB4" w:rsidRPr="00532AB4">
        <w:rPr>
          <w:sz w:val="32"/>
          <w:szCs w:val="32"/>
          <w:lang w:val="en-US"/>
        </w:rPr>
        <w:t>O</w:t>
      </w:r>
      <w:r w:rsidR="00532AB4" w:rsidRPr="00532AB4">
        <w:rPr>
          <w:sz w:val="32"/>
          <w:szCs w:val="32"/>
          <w:vertAlign w:val="subscript"/>
          <w:lang w:val="en-US"/>
        </w:rPr>
        <w:t>7</w:t>
      </w:r>
      <w:r w:rsidR="00532AB4" w:rsidRPr="00532AB4">
        <w:rPr>
          <w:sz w:val="32"/>
          <w:szCs w:val="32"/>
          <w:lang w:val="en-US"/>
        </w:rPr>
        <w:t>/Fe</w:t>
      </w:r>
      <w:r w:rsidR="00532AB4" w:rsidRPr="00532AB4">
        <w:rPr>
          <w:sz w:val="32"/>
          <w:szCs w:val="32"/>
          <w:vertAlign w:val="superscript"/>
          <w:lang w:val="en-US"/>
        </w:rPr>
        <w:t>2+</w:t>
      </w:r>
      <w:r w:rsidRPr="009E2CF3">
        <w:rPr>
          <w:sz w:val="32"/>
          <w:szCs w:val="32"/>
          <w:lang w:val="en-US"/>
        </w:rPr>
        <w:t>)</w:t>
      </w:r>
      <w:r w:rsidR="00532AB4" w:rsidRPr="00532AB4">
        <w:rPr>
          <w:sz w:val="32"/>
          <w:szCs w:val="32"/>
          <w:lang w:val="en-US"/>
        </w:rPr>
        <w:t>  = 0,55 </w:t>
      </w:r>
      <w:r w:rsidR="00532AB4" w:rsidRPr="00F071C5">
        <w:rPr>
          <w:sz w:val="32"/>
          <w:szCs w:val="32"/>
          <w:vertAlign w:val="superscript"/>
          <w:lang w:val="en-US"/>
        </w:rPr>
        <w:t>.</w:t>
      </w:r>
      <w:r w:rsidR="00532AB4" w:rsidRPr="00532AB4">
        <w:rPr>
          <w:sz w:val="32"/>
          <w:szCs w:val="32"/>
          <w:lang w:val="en-US"/>
        </w:rPr>
        <w:t> </w:t>
      </w:r>
      <w:r w:rsidR="00532AB4" w:rsidRPr="000670EB">
        <w:rPr>
          <w:sz w:val="32"/>
          <w:szCs w:val="32"/>
        </w:rPr>
        <w:t>2,8</w:t>
      </w:r>
      <w:r w:rsidR="00532AB4" w:rsidRPr="00532AB4">
        <w:rPr>
          <w:sz w:val="32"/>
          <w:szCs w:val="32"/>
          <w:lang w:val="en-US"/>
        </w:rPr>
        <w:t> </w:t>
      </w:r>
      <w:r w:rsidR="00532AB4" w:rsidRPr="000670EB">
        <w:rPr>
          <w:sz w:val="32"/>
          <w:szCs w:val="32"/>
          <w:vertAlign w:val="superscript"/>
        </w:rPr>
        <w:t>.</w:t>
      </w:r>
      <w:r w:rsidR="00532AB4" w:rsidRPr="00532AB4">
        <w:rPr>
          <w:sz w:val="32"/>
          <w:szCs w:val="32"/>
          <w:lang w:val="en-US"/>
        </w:rPr>
        <w:t> </w:t>
      </w:r>
      <w:r w:rsidR="00532AB4" w:rsidRPr="000670EB">
        <w:rPr>
          <w:sz w:val="32"/>
          <w:szCs w:val="32"/>
        </w:rPr>
        <w:t>10</w:t>
      </w:r>
      <w:r w:rsidR="00532AB4" w:rsidRPr="000670EB">
        <w:rPr>
          <w:sz w:val="32"/>
          <w:szCs w:val="32"/>
          <w:vertAlign w:val="superscript"/>
        </w:rPr>
        <w:t>-4</w:t>
      </w:r>
      <w:r w:rsidR="00532AB4" w:rsidRPr="00532AB4">
        <w:rPr>
          <w:sz w:val="32"/>
          <w:szCs w:val="32"/>
          <w:lang w:val="en-US"/>
        </w:rPr>
        <w:t> </w:t>
      </w:r>
      <w:r w:rsidR="00532AB4" w:rsidRPr="000670EB">
        <w:rPr>
          <w:sz w:val="32"/>
          <w:szCs w:val="32"/>
        </w:rPr>
        <w:t>= 1,54</w:t>
      </w:r>
      <w:r w:rsidR="00532AB4" w:rsidRPr="00532AB4">
        <w:rPr>
          <w:sz w:val="32"/>
          <w:szCs w:val="32"/>
          <w:lang w:val="en-US"/>
        </w:rPr>
        <w:t> </w:t>
      </w:r>
      <w:r w:rsidR="00532AB4" w:rsidRPr="000670EB">
        <w:rPr>
          <w:sz w:val="32"/>
          <w:szCs w:val="32"/>
          <w:vertAlign w:val="superscript"/>
        </w:rPr>
        <w:t>.</w:t>
      </w:r>
      <w:r w:rsidR="00532AB4" w:rsidRPr="00532AB4">
        <w:rPr>
          <w:sz w:val="32"/>
          <w:szCs w:val="32"/>
          <w:lang w:val="en-US"/>
        </w:rPr>
        <w:t> </w:t>
      </w:r>
      <w:r w:rsidR="00532AB4" w:rsidRPr="000670EB">
        <w:rPr>
          <w:sz w:val="32"/>
          <w:szCs w:val="32"/>
        </w:rPr>
        <w:t>10</w:t>
      </w:r>
      <w:r w:rsidR="00532AB4" w:rsidRPr="000670EB">
        <w:rPr>
          <w:sz w:val="32"/>
          <w:szCs w:val="32"/>
          <w:vertAlign w:val="superscript"/>
        </w:rPr>
        <w:t>-4</w:t>
      </w:r>
      <w:r w:rsidR="00532AB4" w:rsidRPr="00532AB4">
        <w:rPr>
          <w:sz w:val="32"/>
          <w:szCs w:val="32"/>
          <w:lang w:val="en-US"/>
        </w:rPr>
        <w:t> </w:t>
      </w:r>
      <w:r w:rsidR="00532AB4" w:rsidRPr="00532AB4">
        <w:rPr>
          <w:sz w:val="32"/>
          <w:szCs w:val="32"/>
        </w:rPr>
        <w:t>г</w:t>
      </w:r>
      <w:r w:rsidR="00532AB4" w:rsidRPr="000670EB">
        <w:rPr>
          <w:sz w:val="32"/>
          <w:szCs w:val="32"/>
        </w:rPr>
        <w:t>.</w:t>
      </w:r>
    </w:p>
    <w:p w:rsidR="00532AB4" w:rsidRPr="000670EB" w:rsidRDefault="00532AB4" w:rsidP="00532AB4">
      <w:pPr>
        <w:spacing w:line="276" w:lineRule="auto"/>
        <w:ind w:firstLine="567"/>
        <w:jc w:val="both"/>
        <w:rPr>
          <w:sz w:val="32"/>
          <w:szCs w:val="32"/>
        </w:rPr>
      </w:pPr>
      <w:r w:rsidRPr="00532AB4">
        <w:rPr>
          <w:sz w:val="32"/>
          <w:szCs w:val="32"/>
          <w:lang w:val="en-US"/>
        </w:rPr>
        <w:t> </w:t>
      </w:r>
    </w:p>
    <w:p w:rsidR="00532AB4" w:rsidRPr="00532AB4" w:rsidRDefault="00532AB4" w:rsidP="00532AB4">
      <w:pPr>
        <w:spacing w:line="276" w:lineRule="auto"/>
        <w:ind w:firstLine="567"/>
        <w:jc w:val="both"/>
        <w:rPr>
          <w:sz w:val="32"/>
          <w:szCs w:val="32"/>
        </w:rPr>
      </w:pPr>
      <w:r w:rsidRPr="00532AB4">
        <w:rPr>
          <w:sz w:val="32"/>
          <w:szCs w:val="32"/>
        </w:rPr>
        <w:t>Ответ: 1,54 </w:t>
      </w:r>
      <w:r w:rsidRPr="007333AB">
        <w:rPr>
          <w:sz w:val="32"/>
          <w:szCs w:val="32"/>
          <w:vertAlign w:val="superscript"/>
        </w:rPr>
        <w:t>.</w:t>
      </w:r>
      <w:r w:rsidRPr="00532AB4">
        <w:rPr>
          <w:sz w:val="32"/>
          <w:szCs w:val="32"/>
        </w:rPr>
        <w:t> 10</w:t>
      </w:r>
      <w:r w:rsidRPr="00532AB4">
        <w:rPr>
          <w:sz w:val="32"/>
          <w:szCs w:val="32"/>
          <w:vertAlign w:val="superscript"/>
        </w:rPr>
        <w:t>-4</w:t>
      </w:r>
      <w:r w:rsidRPr="00532AB4">
        <w:rPr>
          <w:sz w:val="32"/>
          <w:szCs w:val="32"/>
        </w:rPr>
        <w:t> г.</w:t>
      </w:r>
    </w:p>
    <w:p w:rsidR="00532AB4" w:rsidRDefault="00532AB4" w:rsidP="001775C9">
      <w:pPr>
        <w:autoSpaceDE w:val="0"/>
        <w:autoSpaceDN w:val="0"/>
        <w:adjustRightInd w:val="0"/>
        <w:spacing w:line="276" w:lineRule="auto"/>
        <w:jc w:val="center"/>
        <w:rPr>
          <w:sz w:val="32"/>
          <w:szCs w:val="32"/>
        </w:rPr>
      </w:pPr>
    </w:p>
    <w:p w:rsidR="00C723CE" w:rsidRPr="002A0762" w:rsidRDefault="00954D38" w:rsidP="001775C9">
      <w:pPr>
        <w:autoSpaceDE w:val="0"/>
        <w:autoSpaceDN w:val="0"/>
        <w:adjustRightInd w:val="0"/>
        <w:spacing w:line="276" w:lineRule="auto"/>
        <w:jc w:val="center"/>
        <w:rPr>
          <w:sz w:val="32"/>
          <w:szCs w:val="32"/>
        </w:rPr>
      </w:pPr>
      <w:r w:rsidRPr="002A0762">
        <w:rPr>
          <w:sz w:val="32"/>
          <w:szCs w:val="32"/>
        </w:rPr>
        <w:t>Вопросы для самоконтроля</w:t>
      </w:r>
    </w:p>
    <w:p w:rsidR="00C723CE" w:rsidRPr="002A0762" w:rsidRDefault="00C723CE" w:rsidP="001775C9">
      <w:pPr>
        <w:autoSpaceDE w:val="0"/>
        <w:autoSpaceDN w:val="0"/>
        <w:adjustRightInd w:val="0"/>
        <w:spacing w:line="276" w:lineRule="auto"/>
        <w:rPr>
          <w:sz w:val="32"/>
          <w:szCs w:val="32"/>
        </w:rPr>
      </w:pPr>
    </w:p>
    <w:p w:rsidR="00954D38" w:rsidRPr="002A0762" w:rsidRDefault="00954D38" w:rsidP="001775C9">
      <w:pPr>
        <w:pStyle w:val="a7"/>
        <w:numPr>
          <w:ilvl w:val="0"/>
          <w:numId w:val="26"/>
        </w:numPr>
        <w:autoSpaceDE w:val="0"/>
        <w:autoSpaceDN w:val="0"/>
        <w:adjustRightInd w:val="0"/>
        <w:spacing w:line="276" w:lineRule="auto"/>
        <w:rPr>
          <w:sz w:val="32"/>
          <w:szCs w:val="32"/>
        </w:rPr>
      </w:pPr>
      <w:r w:rsidRPr="002A0762">
        <w:rPr>
          <w:sz w:val="32"/>
          <w:szCs w:val="32"/>
        </w:rPr>
        <w:t xml:space="preserve">В чём сущность </w:t>
      </w:r>
      <w:proofErr w:type="spellStart"/>
      <w:r w:rsidRPr="002A0762">
        <w:rPr>
          <w:sz w:val="32"/>
          <w:szCs w:val="32"/>
        </w:rPr>
        <w:t>вольтамперометрических</w:t>
      </w:r>
      <w:proofErr w:type="spellEnd"/>
      <w:r w:rsidRPr="002A0762">
        <w:rPr>
          <w:sz w:val="32"/>
          <w:szCs w:val="32"/>
        </w:rPr>
        <w:t xml:space="preserve"> методов анализа?</w:t>
      </w:r>
    </w:p>
    <w:p w:rsidR="00954D38" w:rsidRPr="002A0762" w:rsidRDefault="00954D38" w:rsidP="001775C9">
      <w:pPr>
        <w:pStyle w:val="a7"/>
        <w:numPr>
          <w:ilvl w:val="0"/>
          <w:numId w:val="26"/>
        </w:numPr>
        <w:autoSpaceDE w:val="0"/>
        <w:autoSpaceDN w:val="0"/>
        <w:adjustRightInd w:val="0"/>
        <w:spacing w:line="276" w:lineRule="auto"/>
        <w:rPr>
          <w:sz w:val="32"/>
          <w:szCs w:val="32"/>
        </w:rPr>
      </w:pPr>
      <w:r w:rsidRPr="002A0762">
        <w:rPr>
          <w:sz w:val="32"/>
          <w:szCs w:val="32"/>
        </w:rPr>
        <w:t>Как взаимосвязаны потенциал полуволны и предельный (диффузионный) ток?</w:t>
      </w:r>
    </w:p>
    <w:p w:rsidR="00954D38" w:rsidRPr="002A0762" w:rsidRDefault="00954D38" w:rsidP="001775C9">
      <w:pPr>
        <w:pStyle w:val="a7"/>
        <w:numPr>
          <w:ilvl w:val="0"/>
          <w:numId w:val="26"/>
        </w:numPr>
        <w:autoSpaceDE w:val="0"/>
        <w:autoSpaceDN w:val="0"/>
        <w:adjustRightInd w:val="0"/>
        <w:spacing w:line="276" w:lineRule="auto"/>
        <w:rPr>
          <w:sz w:val="32"/>
          <w:szCs w:val="32"/>
        </w:rPr>
      </w:pPr>
      <w:r w:rsidRPr="002A0762">
        <w:rPr>
          <w:sz w:val="32"/>
          <w:szCs w:val="32"/>
        </w:rPr>
        <w:t>Как рассчитать потенциал полуволны на основании вольтамперной кривой?</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От чего зависит величина предельного тока?</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 xml:space="preserve">На чём основан качественный </w:t>
      </w:r>
      <w:proofErr w:type="spellStart"/>
      <w:r w:rsidRPr="002A0762">
        <w:rPr>
          <w:sz w:val="32"/>
          <w:szCs w:val="32"/>
        </w:rPr>
        <w:t>вольтамперметрический</w:t>
      </w:r>
      <w:proofErr w:type="spellEnd"/>
      <w:r w:rsidRPr="002A0762">
        <w:rPr>
          <w:sz w:val="32"/>
          <w:szCs w:val="32"/>
        </w:rPr>
        <w:t xml:space="preserve"> анализ?</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 xml:space="preserve">Какие аналитические приёмы используются в </w:t>
      </w:r>
      <w:proofErr w:type="gramStart"/>
      <w:r w:rsidRPr="002A0762">
        <w:rPr>
          <w:sz w:val="32"/>
          <w:szCs w:val="32"/>
        </w:rPr>
        <w:t>количественной</w:t>
      </w:r>
      <w:proofErr w:type="gramEnd"/>
      <w:r w:rsidRPr="002A0762">
        <w:rPr>
          <w:sz w:val="32"/>
          <w:szCs w:val="32"/>
        </w:rPr>
        <w:t xml:space="preserve"> </w:t>
      </w:r>
      <w:proofErr w:type="spellStart"/>
      <w:r w:rsidRPr="002A0762">
        <w:rPr>
          <w:sz w:val="32"/>
          <w:szCs w:val="32"/>
        </w:rPr>
        <w:t>вольтамперометрии</w:t>
      </w:r>
      <w:proofErr w:type="spellEnd"/>
      <w:r w:rsidRPr="002A0762">
        <w:rPr>
          <w:sz w:val="32"/>
          <w:szCs w:val="32"/>
        </w:rPr>
        <w:t>?</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 xml:space="preserve">Что представляет собой </w:t>
      </w:r>
      <w:proofErr w:type="gramStart"/>
      <w:r w:rsidRPr="002A0762">
        <w:rPr>
          <w:sz w:val="32"/>
          <w:szCs w:val="32"/>
        </w:rPr>
        <w:t>инверсионная</w:t>
      </w:r>
      <w:proofErr w:type="gramEnd"/>
      <w:r w:rsidRPr="002A0762">
        <w:rPr>
          <w:sz w:val="32"/>
          <w:szCs w:val="32"/>
        </w:rPr>
        <w:t xml:space="preserve"> </w:t>
      </w:r>
      <w:proofErr w:type="spellStart"/>
      <w:r w:rsidRPr="002A0762">
        <w:rPr>
          <w:sz w:val="32"/>
          <w:szCs w:val="32"/>
        </w:rPr>
        <w:t>вольтамперометрия</w:t>
      </w:r>
      <w:proofErr w:type="spellEnd"/>
      <w:r w:rsidRPr="002A0762">
        <w:rPr>
          <w:sz w:val="32"/>
          <w:szCs w:val="32"/>
        </w:rPr>
        <w:t>?</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В чём сущность амперометрического титрования?</w:t>
      </w:r>
    </w:p>
    <w:p w:rsidR="00406FBC" w:rsidRPr="002A0762" w:rsidRDefault="00406FBC" w:rsidP="001775C9">
      <w:pPr>
        <w:pStyle w:val="a7"/>
        <w:numPr>
          <w:ilvl w:val="0"/>
          <w:numId w:val="26"/>
        </w:numPr>
        <w:autoSpaceDE w:val="0"/>
        <w:autoSpaceDN w:val="0"/>
        <w:adjustRightInd w:val="0"/>
        <w:spacing w:line="276" w:lineRule="auto"/>
        <w:rPr>
          <w:sz w:val="32"/>
          <w:szCs w:val="32"/>
        </w:rPr>
      </w:pPr>
      <w:r w:rsidRPr="002A0762">
        <w:rPr>
          <w:sz w:val="32"/>
          <w:szCs w:val="32"/>
        </w:rPr>
        <w:t>Какой вид имеют кривые амперометрического титрования?</w:t>
      </w:r>
    </w:p>
    <w:p w:rsidR="00CE648E" w:rsidRPr="002A0762" w:rsidRDefault="00CE648E" w:rsidP="001775C9">
      <w:pPr>
        <w:pStyle w:val="a7"/>
        <w:numPr>
          <w:ilvl w:val="0"/>
          <w:numId w:val="26"/>
        </w:numPr>
        <w:autoSpaceDE w:val="0"/>
        <w:autoSpaceDN w:val="0"/>
        <w:adjustRightInd w:val="0"/>
        <w:spacing w:line="276" w:lineRule="auto"/>
        <w:rPr>
          <w:sz w:val="32"/>
          <w:szCs w:val="32"/>
        </w:rPr>
      </w:pPr>
      <w:r w:rsidRPr="002A0762">
        <w:rPr>
          <w:sz w:val="32"/>
          <w:szCs w:val="32"/>
        </w:rPr>
        <w:t>Как выбирают условия амперометрического титрования?</w:t>
      </w:r>
    </w:p>
    <w:p w:rsidR="00CE648E" w:rsidRPr="002A0762" w:rsidRDefault="00CE648E" w:rsidP="001775C9">
      <w:pPr>
        <w:pStyle w:val="a7"/>
        <w:numPr>
          <w:ilvl w:val="0"/>
          <w:numId w:val="26"/>
        </w:numPr>
        <w:autoSpaceDE w:val="0"/>
        <w:autoSpaceDN w:val="0"/>
        <w:adjustRightInd w:val="0"/>
        <w:spacing w:line="276" w:lineRule="auto"/>
        <w:rPr>
          <w:sz w:val="32"/>
          <w:szCs w:val="32"/>
        </w:rPr>
      </w:pPr>
      <w:r w:rsidRPr="002A0762">
        <w:rPr>
          <w:sz w:val="32"/>
          <w:szCs w:val="32"/>
        </w:rPr>
        <w:t>От чего зависит вид кривой амперометрического титрования?</w:t>
      </w:r>
    </w:p>
    <w:p w:rsidR="00CE648E" w:rsidRDefault="00CE648E"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2D5800" w:rsidRDefault="002D5800" w:rsidP="001775C9">
      <w:pPr>
        <w:autoSpaceDE w:val="0"/>
        <w:autoSpaceDN w:val="0"/>
        <w:adjustRightInd w:val="0"/>
        <w:spacing w:line="276" w:lineRule="auto"/>
      </w:pPr>
    </w:p>
    <w:p w:rsidR="00C15903" w:rsidRDefault="00C15903" w:rsidP="001775C9">
      <w:pPr>
        <w:autoSpaceDE w:val="0"/>
        <w:autoSpaceDN w:val="0"/>
        <w:adjustRightInd w:val="0"/>
        <w:spacing w:line="276" w:lineRule="auto"/>
      </w:pPr>
    </w:p>
    <w:p w:rsidR="00C15903" w:rsidRDefault="00C15903" w:rsidP="00C15903">
      <w:pPr>
        <w:autoSpaceDE w:val="0"/>
        <w:autoSpaceDN w:val="0"/>
        <w:adjustRightInd w:val="0"/>
        <w:spacing w:line="276" w:lineRule="auto"/>
        <w:jc w:val="center"/>
        <w:rPr>
          <w:sz w:val="32"/>
          <w:szCs w:val="32"/>
        </w:rPr>
      </w:pPr>
      <w:r w:rsidRPr="00AA51A6">
        <w:rPr>
          <w:sz w:val="32"/>
          <w:szCs w:val="32"/>
        </w:rPr>
        <w:lastRenderedPageBreak/>
        <w:t>Список используемой литературы</w:t>
      </w:r>
    </w:p>
    <w:p w:rsidR="00AA51A6" w:rsidRDefault="00AA51A6" w:rsidP="00C15903">
      <w:pPr>
        <w:autoSpaceDE w:val="0"/>
        <w:autoSpaceDN w:val="0"/>
        <w:adjustRightInd w:val="0"/>
        <w:spacing w:line="276" w:lineRule="auto"/>
        <w:jc w:val="center"/>
        <w:rPr>
          <w:sz w:val="32"/>
          <w:szCs w:val="32"/>
        </w:rPr>
      </w:pPr>
    </w:p>
    <w:p w:rsidR="00AA51A6" w:rsidRDefault="00AA51A6" w:rsidP="00AA51A6">
      <w:pPr>
        <w:pStyle w:val="a7"/>
        <w:numPr>
          <w:ilvl w:val="0"/>
          <w:numId w:val="38"/>
        </w:numPr>
        <w:autoSpaceDE w:val="0"/>
        <w:autoSpaceDN w:val="0"/>
        <w:adjustRightInd w:val="0"/>
        <w:spacing w:line="276" w:lineRule="auto"/>
        <w:rPr>
          <w:sz w:val="32"/>
          <w:szCs w:val="32"/>
        </w:rPr>
      </w:pPr>
      <w:r>
        <w:rPr>
          <w:sz w:val="32"/>
          <w:szCs w:val="32"/>
        </w:rPr>
        <w:t>Золотов</w:t>
      </w:r>
      <w:r w:rsidR="009A42A9">
        <w:rPr>
          <w:sz w:val="32"/>
          <w:szCs w:val="32"/>
        </w:rPr>
        <w:t xml:space="preserve"> Ю.А. Основы аналитической химии: в 2 кн.</w:t>
      </w:r>
      <w:r w:rsidR="00737D6D">
        <w:rPr>
          <w:sz w:val="32"/>
          <w:szCs w:val="32"/>
        </w:rPr>
        <w:t>:</w:t>
      </w:r>
      <w:r w:rsidR="009A42A9">
        <w:rPr>
          <w:sz w:val="32"/>
          <w:szCs w:val="32"/>
        </w:rPr>
        <w:t xml:space="preserve"> Кн. 2. Методы химического анализа: учеб</w:t>
      </w:r>
      <w:proofErr w:type="gramStart"/>
      <w:r w:rsidR="009A42A9">
        <w:rPr>
          <w:sz w:val="32"/>
          <w:szCs w:val="32"/>
        </w:rPr>
        <w:t>.</w:t>
      </w:r>
      <w:proofErr w:type="gramEnd"/>
      <w:r w:rsidR="009A42A9">
        <w:rPr>
          <w:sz w:val="32"/>
          <w:szCs w:val="32"/>
        </w:rPr>
        <w:t xml:space="preserve"> </w:t>
      </w:r>
      <w:proofErr w:type="gramStart"/>
      <w:r w:rsidR="00737D6D">
        <w:rPr>
          <w:sz w:val="32"/>
          <w:szCs w:val="32"/>
        </w:rPr>
        <w:t>д</w:t>
      </w:r>
      <w:proofErr w:type="gramEnd"/>
      <w:r w:rsidR="00737D6D">
        <w:rPr>
          <w:sz w:val="32"/>
          <w:szCs w:val="32"/>
        </w:rPr>
        <w:t>ля</w:t>
      </w:r>
      <w:r w:rsidR="009A42A9">
        <w:rPr>
          <w:sz w:val="32"/>
          <w:szCs w:val="32"/>
        </w:rPr>
        <w:t xml:space="preserve"> вузов/ Ю.А. Золотов</w:t>
      </w:r>
      <w:r>
        <w:rPr>
          <w:sz w:val="32"/>
          <w:szCs w:val="32"/>
        </w:rPr>
        <w:t xml:space="preserve">, </w:t>
      </w:r>
      <w:r w:rsidR="009A42A9">
        <w:rPr>
          <w:sz w:val="32"/>
          <w:szCs w:val="32"/>
        </w:rPr>
        <w:t xml:space="preserve">Е.Н. Дорохова, В.И. Фадеева и др. – 2-е изд., </w:t>
      </w:r>
      <w:proofErr w:type="spellStart"/>
      <w:r w:rsidR="009A42A9">
        <w:rPr>
          <w:sz w:val="32"/>
          <w:szCs w:val="32"/>
        </w:rPr>
        <w:t>перераб</w:t>
      </w:r>
      <w:proofErr w:type="spellEnd"/>
      <w:r w:rsidR="009A42A9">
        <w:rPr>
          <w:sz w:val="32"/>
          <w:szCs w:val="32"/>
        </w:rPr>
        <w:t xml:space="preserve">. и доп. – М.: </w:t>
      </w:r>
      <w:proofErr w:type="spellStart"/>
      <w:r w:rsidR="009A42A9">
        <w:rPr>
          <w:sz w:val="32"/>
          <w:szCs w:val="32"/>
        </w:rPr>
        <w:t>Высш</w:t>
      </w:r>
      <w:proofErr w:type="spellEnd"/>
      <w:r w:rsidR="009A42A9">
        <w:rPr>
          <w:sz w:val="32"/>
          <w:szCs w:val="32"/>
        </w:rPr>
        <w:t xml:space="preserve">. </w:t>
      </w:r>
      <w:proofErr w:type="spellStart"/>
      <w:r w:rsidR="009A42A9">
        <w:rPr>
          <w:sz w:val="32"/>
          <w:szCs w:val="32"/>
        </w:rPr>
        <w:t>шк</w:t>
      </w:r>
      <w:proofErr w:type="spellEnd"/>
      <w:r w:rsidR="009A42A9">
        <w:rPr>
          <w:sz w:val="32"/>
          <w:szCs w:val="32"/>
        </w:rPr>
        <w:t>., 2002. – 351 с.: ил.</w:t>
      </w:r>
    </w:p>
    <w:p w:rsidR="00737D6D" w:rsidRDefault="00AA51A6" w:rsidP="00AA51A6">
      <w:pPr>
        <w:pStyle w:val="a7"/>
        <w:numPr>
          <w:ilvl w:val="0"/>
          <w:numId w:val="38"/>
        </w:numPr>
        <w:autoSpaceDE w:val="0"/>
        <w:autoSpaceDN w:val="0"/>
        <w:adjustRightInd w:val="0"/>
        <w:spacing w:line="276" w:lineRule="auto"/>
        <w:rPr>
          <w:sz w:val="32"/>
          <w:szCs w:val="32"/>
        </w:rPr>
      </w:pPr>
      <w:r w:rsidRPr="00737D6D">
        <w:rPr>
          <w:sz w:val="32"/>
          <w:szCs w:val="32"/>
        </w:rPr>
        <w:t>Васильев</w:t>
      </w:r>
      <w:r w:rsidR="00737D6D" w:rsidRPr="00737D6D">
        <w:rPr>
          <w:sz w:val="32"/>
          <w:szCs w:val="32"/>
        </w:rPr>
        <w:t xml:space="preserve"> В.П. Аналитическая химия</w:t>
      </w:r>
      <w:r w:rsidR="00737D6D">
        <w:rPr>
          <w:sz w:val="32"/>
          <w:szCs w:val="32"/>
        </w:rPr>
        <w:t>. В 2 кн.: Кн. 2.: Физико-химические методы анализа: учеб</w:t>
      </w:r>
      <w:proofErr w:type="gramStart"/>
      <w:r w:rsidR="00737D6D">
        <w:rPr>
          <w:sz w:val="32"/>
          <w:szCs w:val="32"/>
        </w:rPr>
        <w:t>.</w:t>
      </w:r>
      <w:proofErr w:type="gramEnd"/>
      <w:r w:rsidR="00737D6D">
        <w:rPr>
          <w:sz w:val="32"/>
          <w:szCs w:val="32"/>
        </w:rPr>
        <w:t xml:space="preserve"> </w:t>
      </w:r>
      <w:proofErr w:type="gramStart"/>
      <w:r w:rsidR="00737D6D">
        <w:rPr>
          <w:sz w:val="32"/>
          <w:szCs w:val="32"/>
        </w:rPr>
        <w:t>д</w:t>
      </w:r>
      <w:proofErr w:type="gramEnd"/>
      <w:r w:rsidR="00737D6D">
        <w:rPr>
          <w:sz w:val="32"/>
          <w:szCs w:val="32"/>
        </w:rPr>
        <w:t xml:space="preserve">ля вузов/В.П. Васильев. – 4-е изд., стереотип. – М.: Дрофа, 2004. – 384 с.: ил  </w:t>
      </w:r>
      <w:r w:rsidRPr="00737D6D">
        <w:rPr>
          <w:sz w:val="32"/>
          <w:szCs w:val="32"/>
        </w:rPr>
        <w:t xml:space="preserve"> </w:t>
      </w:r>
    </w:p>
    <w:p w:rsidR="00CF059F" w:rsidRDefault="00CF059F" w:rsidP="00CF059F">
      <w:pPr>
        <w:pStyle w:val="a7"/>
        <w:numPr>
          <w:ilvl w:val="0"/>
          <w:numId w:val="38"/>
        </w:numPr>
        <w:autoSpaceDE w:val="0"/>
        <w:autoSpaceDN w:val="0"/>
        <w:adjustRightInd w:val="0"/>
        <w:spacing w:line="276" w:lineRule="auto"/>
        <w:rPr>
          <w:sz w:val="32"/>
          <w:szCs w:val="32"/>
        </w:rPr>
      </w:pPr>
      <w:r>
        <w:rPr>
          <w:sz w:val="32"/>
          <w:szCs w:val="32"/>
        </w:rPr>
        <w:t xml:space="preserve">Золотов Ю.А. Основы аналитической химии. Практическое руководство: учеб. пособие для вузов/ В.И. Фадеева, Т.Н. </w:t>
      </w:r>
      <w:proofErr w:type="spellStart"/>
      <w:r>
        <w:rPr>
          <w:sz w:val="32"/>
          <w:szCs w:val="32"/>
        </w:rPr>
        <w:t>Шеховцова</w:t>
      </w:r>
      <w:proofErr w:type="spellEnd"/>
      <w:r>
        <w:rPr>
          <w:sz w:val="32"/>
          <w:szCs w:val="32"/>
        </w:rPr>
        <w:t xml:space="preserve">, В.М. Иванов и др.; под ред. Ю.А. Золотова </w:t>
      </w:r>
      <w:proofErr w:type="gramStart"/>
      <w:r>
        <w:rPr>
          <w:sz w:val="32"/>
          <w:szCs w:val="32"/>
        </w:rPr>
        <w:t>–М</w:t>
      </w:r>
      <w:proofErr w:type="gramEnd"/>
      <w:r>
        <w:rPr>
          <w:sz w:val="32"/>
          <w:szCs w:val="32"/>
        </w:rPr>
        <w:t xml:space="preserve">.: </w:t>
      </w:r>
      <w:proofErr w:type="spellStart"/>
      <w:r>
        <w:rPr>
          <w:sz w:val="32"/>
          <w:szCs w:val="32"/>
        </w:rPr>
        <w:t>Высш</w:t>
      </w:r>
      <w:proofErr w:type="spellEnd"/>
      <w:r>
        <w:rPr>
          <w:sz w:val="32"/>
          <w:szCs w:val="32"/>
        </w:rPr>
        <w:t xml:space="preserve">. </w:t>
      </w:r>
      <w:proofErr w:type="spellStart"/>
      <w:r>
        <w:rPr>
          <w:sz w:val="32"/>
          <w:szCs w:val="32"/>
        </w:rPr>
        <w:t>шк</w:t>
      </w:r>
      <w:proofErr w:type="spellEnd"/>
      <w:r>
        <w:rPr>
          <w:sz w:val="32"/>
          <w:szCs w:val="32"/>
        </w:rPr>
        <w:t>., 2001. – 463 с.: ил.</w:t>
      </w:r>
    </w:p>
    <w:p w:rsidR="00A353B1" w:rsidRDefault="00A353B1" w:rsidP="00A353B1">
      <w:pPr>
        <w:pStyle w:val="a7"/>
        <w:numPr>
          <w:ilvl w:val="0"/>
          <w:numId w:val="38"/>
        </w:numPr>
        <w:autoSpaceDE w:val="0"/>
        <w:autoSpaceDN w:val="0"/>
        <w:adjustRightInd w:val="0"/>
        <w:spacing w:line="276" w:lineRule="auto"/>
        <w:rPr>
          <w:sz w:val="32"/>
          <w:szCs w:val="32"/>
        </w:rPr>
      </w:pPr>
      <w:r w:rsidRPr="00737D6D">
        <w:rPr>
          <w:sz w:val="32"/>
          <w:szCs w:val="32"/>
        </w:rPr>
        <w:t>Васильев В.П. Аналитическая химия</w:t>
      </w:r>
      <w:r>
        <w:rPr>
          <w:sz w:val="32"/>
          <w:szCs w:val="32"/>
        </w:rPr>
        <w:t>. Лабораторный практикум.: учеб</w:t>
      </w:r>
      <w:proofErr w:type="gramStart"/>
      <w:r>
        <w:rPr>
          <w:sz w:val="32"/>
          <w:szCs w:val="32"/>
        </w:rPr>
        <w:t>.</w:t>
      </w:r>
      <w:proofErr w:type="gramEnd"/>
      <w:r>
        <w:rPr>
          <w:sz w:val="32"/>
          <w:szCs w:val="32"/>
        </w:rPr>
        <w:t xml:space="preserve"> </w:t>
      </w:r>
      <w:proofErr w:type="gramStart"/>
      <w:r>
        <w:rPr>
          <w:sz w:val="32"/>
          <w:szCs w:val="32"/>
        </w:rPr>
        <w:t>п</w:t>
      </w:r>
      <w:proofErr w:type="gramEnd"/>
      <w:r>
        <w:rPr>
          <w:sz w:val="32"/>
          <w:szCs w:val="32"/>
        </w:rPr>
        <w:t xml:space="preserve">особие для вузов/В.П. Васильев, Р.П. Морозова, Л.А. Кочергина. – 3-е изд., стереотип. – М.: Дрофа, 2006. – 414 с.: ил  </w:t>
      </w:r>
      <w:r w:rsidRPr="00737D6D">
        <w:rPr>
          <w:sz w:val="32"/>
          <w:szCs w:val="32"/>
        </w:rPr>
        <w:t xml:space="preserve"> </w:t>
      </w:r>
    </w:p>
    <w:p w:rsidR="002D3A03" w:rsidRDefault="002D3A03" w:rsidP="00AA51A6">
      <w:pPr>
        <w:pStyle w:val="a7"/>
        <w:numPr>
          <w:ilvl w:val="0"/>
          <w:numId w:val="38"/>
        </w:numPr>
        <w:autoSpaceDE w:val="0"/>
        <w:autoSpaceDN w:val="0"/>
        <w:adjustRightInd w:val="0"/>
        <w:spacing w:line="276" w:lineRule="auto"/>
        <w:rPr>
          <w:sz w:val="32"/>
          <w:szCs w:val="32"/>
        </w:rPr>
      </w:pPr>
      <w:proofErr w:type="spellStart"/>
      <w:r>
        <w:rPr>
          <w:sz w:val="32"/>
          <w:szCs w:val="32"/>
        </w:rPr>
        <w:t>Коренман</w:t>
      </w:r>
      <w:proofErr w:type="spellEnd"/>
      <w:r>
        <w:rPr>
          <w:sz w:val="32"/>
          <w:szCs w:val="32"/>
        </w:rPr>
        <w:t xml:space="preserve"> Я.И. Практикум по аналитической химии. Анализ пищевых продуктов. В 4-х кн.: кн. 2.: Электрохимические методы анализа: учеб</w:t>
      </w:r>
      <w:proofErr w:type="gramStart"/>
      <w:r>
        <w:rPr>
          <w:sz w:val="32"/>
          <w:szCs w:val="32"/>
        </w:rPr>
        <w:t>.</w:t>
      </w:r>
      <w:proofErr w:type="gramEnd"/>
      <w:r>
        <w:rPr>
          <w:sz w:val="32"/>
          <w:szCs w:val="32"/>
        </w:rPr>
        <w:t xml:space="preserve"> </w:t>
      </w:r>
      <w:proofErr w:type="gramStart"/>
      <w:r>
        <w:rPr>
          <w:sz w:val="32"/>
          <w:szCs w:val="32"/>
        </w:rPr>
        <w:t>п</w:t>
      </w:r>
      <w:proofErr w:type="gramEnd"/>
      <w:r>
        <w:rPr>
          <w:sz w:val="32"/>
          <w:szCs w:val="32"/>
        </w:rPr>
        <w:t xml:space="preserve">особие для вузов/Я.И. </w:t>
      </w:r>
      <w:proofErr w:type="spellStart"/>
      <w:r>
        <w:rPr>
          <w:sz w:val="32"/>
          <w:szCs w:val="32"/>
        </w:rPr>
        <w:t>Коренман</w:t>
      </w:r>
      <w:proofErr w:type="spellEnd"/>
      <w:r>
        <w:rPr>
          <w:sz w:val="32"/>
          <w:szCs w:val="32"/>
        </w:rPr>
        <w:t>. – М. Колос, 2005. – 232 с.: ил.</w:t>
      </w:r>
    </w:p>
    <w:p w:rsidR="00AA51A6" w:rsidRPr="002D3A03" w:rsidRDefault="00AA51A6" w:rsidP="002D3A03">
      <w:pPr>
        <w:autoSpaceDE w:val="0"/>
        <w:autoSpaceDN w:val="0"/>
        <w:adjustRightInd w:val="0"/>
        <w:spacing w:line="276" w:lineRule="auto"/>
        <w:ind w:left="360"/>
        <w:rPr>
          <w:sz w:val="32"/>
          <w:szCs w:val="32"/>
        </w:rPr>
      </w:pPr>
    </w:p>
    <w:p w:rsidR="00C15903" w:rsidRDefault="00C15903" w:rsidP="00C15903">
      <w:pPr>
        <w:autoSpaceDE w:val="0"/>
        <w:autoSpaceDN w:val="0"/>
        <w:adjustRightInd w:val="0"/>
        <w:spacing w:line="276" w:lineRule="auto"/>
        <w:jc w:val="center"/>
      </w:pPr>
    </w:p>
    <w:p w:rsidR="00C15903" w:rsidRDefault="00C15903" w:rsidP="00C15903">
      <w:pPr>
        <w:autoSpaceDE w:val="0"/>
        <w:autoSpaceDN w:val="0"/>
        <w:adjustRightInd w:val="0"/>
        <w:spacing w:line="276" w:lineRule="auto"/>
      </w:pPr>
    </w:p>
    <w:sectPr w:rsidR="00C15903" w:rsidSect="0037192F">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E36"/>
    <w:multiLevelType w:val="hybridMultilevel"/>
    <w:tmpl w:val="7DC8D994"/>
    <w:lvl w:ilvl="0" w:tplc="3D16E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B6D36"/>
    <w:multiLevelType w:val="hybridMultilevel"/>
    <w:tmpl w:val="8AEE4A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305F73"/>
    <w:multiLevelType w:val="hybridMultilevel"/>
    <w:tmpl w:val="D74CF5CC"/>
    <w:lvl w:ilvl="0" w:tplc="DD1AE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A1088"/>
    <w:multiLevelType w:val="hybridMultilevel"/>
    <w:tmpl w:val="C534F4C0"/>
    <w:lvl w:ilvl="0" w:tplc="8E1C5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F12AB"/>
    <w:multiLevelType w:val="hybridMultilevel"/>
    <w:tmpl w:val="5DFE445A"/>
    <w:lvl w:ilvl="0" w:tplc="2004B670">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3473B"/>
    <w:multiLevelType w:val="hybridMultilevel"/>
    <w:tmpl w:val="684A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04DDC"/>
    <w:multiLevelType w:val="hybridMultilevel"/>
    <w:tmpl w:val="5DCCAEB0"/>
    <w:lvl w:ilvl="0" w:tplc="DD1AE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14C84"/>
    <w:multiLevelType w:val="hybridMultilevel"/>
    <w:tmpl w:val="6914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13E83"/>
    <w:multiLevelType w:val="hybridMultilevel"/>
    <w:tmpl w:val="B608B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179A9"/>
    <w:multiLevelType w:val="hybridMultilevel"/>
    <w:tmpl w:val="2B884E9C"/>
    <w:lvl w:ilvl="0" w:tplc="0526DECC">
      <w:start w:val="1"/>
      <w:numFmt w:val="decimal"/>
      <w:lvlText w:val="%1."/>
      <w:lvlJc w:val="left"/>
      <w:pPr>
        <w:ind w:left="771" w:hanging="360"/>
      </w:pPr>
      <w:rPr>
        <w:color w:val="auto"/>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0">
    <w:nsid w:val="179A26C3"/>
    <w:multiLevelType w:val="hybridMultilevel"/>
    <w:tmpl w:val="11041A9A"/>
    <w:lvl w:ilvl="0" w:tplc="0B10B8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801BCC"/>
    <w:multiLevelType w:val="hybridMultilevel"/>
    <w:tmpl w:val="048E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04762"/>
    <w:multiLevelType w:val="hybridMultilevel"/>
    <w:tmpl w:val="B748D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F6004"/>
    <w:multiLevelType w:val="hybridMultilevel"/>
    <w:tmpl w:val="6FFC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615D95"/>
    <w:multiLevelType w:val="hybridMultilevel"/>
    <w:tmpl w:val="8AEE4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36879"/>
    <w:multiLevelType w:val="hybridMultilevel"/>
    <w:tmpl w:val="84BE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84B49"/>
    <w:multiLevelType w:val="hybridMultilevel"/>
    <w:tmpl w:val="8F867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4379A"/>
    <w:multiLevelType w:val="hybridMultilevel"/>
    <w:tmpl w:val="D74CF5CC"/>
    <w:lvl w:ilvl="0" w:tplc="DD1AE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6669"/>
    <w:multiLevelType w:val="hybridMultilevel"/>
    <w:tmpl w:val="81BEE15E"/>
    <w:lvl w:ilvl="0" w:tplc="80909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3600D"/>
    <w:multiLevelType w:val="hybridMultilevel"/>
    <w:tmpl w:val="74B6D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53036"/>
    <w:multiLevelType w:val="hybridMultilevel"/>
    <w:tmpl w:val="D5FA7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465D3"/>
    <w:multiLevelType w:val="hybridMultilevel"/>
    <w:tmpl w:val="1F0450B6"/>
    <w:lvl w:ilvl="0" w:tplc="04190001">
      <w:start w:val="1"/>
      <w:numFmt w:val="bullet"/>
      <w:lvlText w:val=""/>
      <w:lvlJc w:val="left"/>
      <w:pPr>
        <w:ind w:left="720" w:hanging="360"/>
      </w:pPr>
      <w:rPr>
        <w:rFonts w:ascii="Symbol" w:hAnsi="Symbol" w:hint="default"/>
      </w:rPr>
    </w:lvl>
    <w:lvl w:ilvl="1" w:tplc="D898C21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AE0A63"/>
    <w:multiLevelType w:val="hybridMultilevel"/>
    <w:tmpl w:val="2DB4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A31308"/>
    <w:multiLevelType w:val="hybridMultilevel"/>
    <w:tmpl w:val="84BE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983B02"/>
    <w:multiLevelType w:val="hybridMultilevel"/>
    <w:tmpl w:val="7DC8D994"/>
    <w:lvl w:ilvl="0" w:tplc="3D16E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D1C70"/>
    <w:multiLevelType w:val="hybridMultilevel"/>
    <w:tmpl w:val="74B6D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B04EF"/>
    <w:multiLevelType w:val="hybridMultilevel"/>
    <w:tmpl w:val="DAFA6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975CA"/>
    <w:multiLevelType w:val="hybridMultilevel"/>
    <w:tmpl w:val="8C08B3DE"/>
    <w:lvl w:ilvl="0" w:tplc="036EEB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A4455"/>
    <w:multiLevelType w:val="hybridMultilevel"/>
    <w:tmpl w:val="F7506112"/>
    <w:lvl w:ilvl="0" w:tplc="4AF4DF28">
      <w:start w:val="1"/>
      <w:numFmt w:val="decimal"/>
      <w:lvlText w:val="%1."/>
      <w:lvlJc w:val="left"/>
      <w:pPr>
        <w:ind w:left="771" w:hanging="360"/>
      </w:pPr>
      <w:rPr>
        <w:sz w:val="28"/>
        <w:szCs w:val="28"/>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9">
    <w:nsid w:val="5F3123DB"/>
    <w:multiLevelType w:val="hybridMultilevel"/>
    <w:tmpl w:val="8E68BF0E"/>
    <w:lvl w:ilvl="0" w:tplc="8E1C5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F2DD1"/>
    <w:multiLevelType w:val="hybridMultilevel"/>
    <w:tmpl w:val="3E360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D435D"/>
    <w:multiLevelType w:val="hybridMultilevel"/>
    <w:tmpl w:val="FFEA58BC"/>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32">
    <w:nsid w:val="664B1587"/>
    <w:multiLevelType w:val="hybridMultilevel"/>
    <w:tmpl w:val="0A12C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A64B95"/>
    <w:multiLevelType w:val="hybridMultilevel"/>
    <w:tmpl w:val="684A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806915"/>
    <w:multiLevelType w:val="hybridMultilevel"/>
    <w:tmpl w:val="82464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45107E6"/>
    <w:multiLevelType w:val="hybridMultilevel"/>
    <w:tmpl w:val="F84E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CD5FA2"/>
    <w:multiLevelType w:val="hybridMultilevel"/>
    <w:tmpl w:val="0A14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D640C"/>
    <w:multiLevelType w:val="hybridMultilevel"/>
    <w:tmpl w:val="355C779A"/>
    <w:lvl w:ilvl="0" w:tplc="D98C62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F285A"/>
    <w:multiLevelType w:val="hybridMultilevel"/>
    <w:tmpl w:val="D0B2D0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8"/>
  </w:num>
  <w:num w:numId="3">
    <w:abstractNumId w:val="27"/>
  </w:num>
  <w:num w:numId="4">
    <w:abstractNumId w:val="9"/>
  </w:num>
  <w:num w:numId="5">
    <w:abstractNumId w:val="14"/>
  </w:num>
  <w:num w:numId="6">
    <w:abstractNumId w:val="1"/>
  </w:num>
  <w:num w:numId="7">
    <w:abstractNumId w:val="21"/>
  </w:num>
  <w:num w:numId="8">
    <w:abstractNumId w:val="10"/>
  </w:num>
  <w:num w:numId="9">
    <w:abstractNumId w:val="22"/>
  </w:num>
  <w:num w:numId="10">
    <w:abstractNumId w:val="4"/>
  </w:num>
  <w:num w:numId="11">
    <w:abstractNumId w:val="36"/>
  </w:num>
  <w:num w:numId="12">
    <w:abstractNumId w:val="37"/>
  </w:num>
  <w:num w:numId="13">
    <w:abstractNumId w:val="26"/>
  </w:num>
  <w:num w:numId="14">
    <w:abstractNumId w:val="35"/>
  </w:num>
  <w:num w:numId="15">
    <w:abstractNumId w:val="13"/>
  </w:num>
  <w:num w:numId="16">
    <w:abstractNumId w:val="29"/>
  </w:num>
  <w:num w:numId="17">
    <w:abstractNumId w:val="3"/>
  </w:num>
  <w:num w:numId="18">
    <w:abstractNumId w:val="15"/>
  </w:num>
  <w:num w:numId="19">
    <w:abstractNumId w:val="23"/>
  </w:num>
  <w:num w:numId="20">
    <w:abstractNumId w:val="8"/>
  </w:num>
  <w:num w:numId="21">
    <w:abstractNumId w:val="38"/>
  </w:num>
  <w:num w:numId="22">
    <w:abstractNumId w:val="34"/>
  </w:num>
  <w:num w:numId="23">
    <w:abstractNumId w:val="16"/>
  </w:num>
  <w:num w:numId="24">
    <w:abstractNumId w:val="5"/>
  </w:num>
  <w:num w:numId="25">
    <w:abstractNumId w:val="11"/>
  </w:num>
  <w:num w:numId="26">
    <w:abstractNumId w:val="20"/>
  </w:num>
  <w:num w:numId="27">
    <w:abstractNumId w:val="25"/>
  </w:num>
  <w:num w:numId="28">
    <w:abstractNumId w:val="30"/>
  </w:num>
  <w:num w:numId="29">
    <w:abstractNumId w:val="19"/>
  </w:num>
  <w:num w:numId="30">
    <w:abstractNumId w:val="32"/>
  </w:num>
  <w:num w:numId="31">
    <w:abstractNumId w:val="0"/>
  </w:num>
  <w:num w:numId="32">
    <w:abstractNumId w:val="18"/>
  </w:num>
  <w:num w:numId="33">
    <w:abstractNumId w:val="2"/>
  </w:num>
  <w:num w:numId="34">
    <w:abstractNumId w:val="24"/>
  </w:num>
  <w:num w:numId="35">
    <w:abstractNumId w:val="6"/>
  </w:num>
  <w:num w:numId="36">
    <w:abstractNumId w:val="17"/>
  </w:num>
  <w:num w:numId="37">
    <w:abstractNumId w:val="33"/>
  </w:num>
  <w:num w:numId="38">
    <w:abstractNumId w:val="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40"/>
  <w:displayHorizontalDrawingGridEvery w:val="2"/>
  <w:characterSpacingControl w:val="doNotCompress"/>
  <w:compat/>
  <w:rsids>
    <w:rsidRoot w:val="0037192F"/>
    <w:rsid w:val="000053B9"/>
    <w:rsid w:val="00022578"/>
    <w:rsid w:val="00023878"/>
    <w:rsid w:val="0002419C"/>
    <w:rsid w:val="00030504"/>
    <w:rsid w:val="00030518"/>
    <w:rsid w:val="00052C2E"/>
    <w:rsid w:val="000670EB"/>
    <w:rsid w:val="00074452"/>
    <w:rsid w:val="00086029"/>
    <w:rsid w:val="000911DE"/>
    <w:rsid w:val="000A09A4"/>
    <w:rsid w:val="000A552C"/>
    <w:rsid w:val="000A5932"/>
    <w:rsid w:val="000A6E3F"/>
    <w:rsid w:val="000A7D4F"/>
    <w:rsid w:val="000C43ED"/>
    <w:rsid w:val="000C4762"/>
    <w:rsid w:val="000D3ED1"/>
    <w:rsid w:val="000D6991"/>
    <w:rsid w:val="000D6E64"/>
    <w:rsid w:val="000D7073"/>
    <w:rsid w:val="000E7EE1"/>
    <w:rsid w:val="000F2D8A"/>
    <w:rsid w:val="00100F6F"/>
    <w:rsid w:val="00116660"/>
    <w:rsid w:val="00122EB3"/>
    <w:rsid w:val="00137080"/>
    <w:rsid w:val="00147B53"/>
    <w:rsid w:val="00147E1C"/>
    <w:rsid w:val="001538EA"/>
    <w:rsid w:val="00162939"/>
    <w:rsid w:val="00170FAB"/>
    <w:rsid w:val="00171514"/>
    <w:rsid w:val="00172303"/>
    <w:rsid w:val="0017594E"/>
    <w:rsid w:val="00176A9E"/>
    <w:rsid w:val="001775C9"/>
    <w:rsid w:val="00177E55"/>
    <w:rsid w:val="00185709"/>
    <w:rsid w:val="00187D49"/>
    <w:rsid w:val="0019007A"/>
    <w:rsid w:val="00192981"/>
    <w:rsid w:val="001A4C3E"/>
    <w:rsid w:val="001A7A4C"/>
    <w:rsid w:val="001B0931"/>
    <w:rsid w:val="001C088D"/>
    <w:rsid w:val="001C11C0"/>
    <w:rsid w:val="001C349F"/>
    <w:rsid w:val="001C3AB5"/>
    <w:rsid w:val="001C3D5E"/>
    <w:rsid w:val="001C6B22"/>
    <w:rsid w:val="001D3EAA"/>
    <w:rsid w:val="001E02D0"/>
    <w:rsid w:val="001E1B61"/>
    <w:rsid w:val="001E3842"/>
    <w:rsid w:val="001F241A"/>
    <w:rsid w:val="001F7092"/>
    <w:rsid w:val="002079E2"/>
    <w:rsid w:val="00214CBD"/>
    <w:rsid w:val="00217ACA"/>
    <w:rsid w:val="00220238"/>
    <w:rsid w:val="002228F6"/>
    <w:rsid w:val="00226E8E"/>
    <w:rsid w:val="00233713"/>
    <w:rsid w:val="002354AF"/>
    <w:rsid w:val="00235FDD"/>
    <w:rsid w:val="002420BD"/>
    <w:rsid w:val="00244669"/>
    <w:rsid w:val="00250CF1"/>
    <w:rsid w:val="00250FFB"/>
    <w:rsid w:val="002527EF"/>
    <w:rsid w:val="00254E1E"/>
    <w:rsid w:val="00271FE4"/>
    <w:rsid w:val="002758FA"/>
    <w:rsid w:val="00285853"/>
    <w:rsid w:val="002942C5"/>
    <w:rsid w:val="00294EDB"/>
    <w:rsid w:val="00295D1B"/>
    <w:rsid w:val="002A0762"/>
    <w:rsid w:val="002A28C0"/>
    <w:rsid w:val="002A768B"/>
    <w:rsid w:val="002B075F"/>
    <w:rsid w:val="002B22D3"/>
    <w:rsid w:val="002B2EBF"/>
    <w:rsid w:val="002B4D62"/>
    <w:rsid w:val="002B637C"/>
    <w:rsid w:val="002D3A03"/>
    <w:rsid w:val="002D5800"/>
    <w:rsid w:val="002E0247"/>
    <w:rsid w:val="002E123F"/>
    <w:rsid w:val="002E22A2"/>
    <w:rsid w:val="002F3A5B"/>
    <w:rsid w:val="002F75DB"/>
    <w:rsid w:val="002F77A7"/>
    <w:rsid w:val="003038F1"/>
    <w:rsid w:val="00316F1E"/>
    <w:rsid w:val="00324688"/>
    <w:rsid w:val="00337AAE"/>
    <w:rsid w:val="00342CCE"/>
    <w:rsid w:val="003471F6"/>
    <w:rsid w:val="00350014"/>
    <w:rsid w:val="00351F2B"/>
    <w:rsid w:val="003550EF"/>
    <w:rsid w:val="00362623"/>
    <w:rsid w:val="00362FEB"/>
    <w:rsid w:val="00364BD3"/>
    <w:rsid w:val="00366F28"/>
    <w:rsid w:val="00370463"/>
    <w:rsid w:val="0037192F"/>
    <w:rsid w:val="00371C74"/>
    <w:rsid w:val="00376631"/>
    <w:rsid w:val="0038617F"/>
    <w:rsid w:val="00386930"/>
    <w:rsid w:val="00392FC3"/>
    <w:rsid w:val="00396BCD"/>
    <w:rsid w:val="003A3216"/>
    <w:rsid w:val="003A3603"/>
    <w:rsid w:val="003A382B"/>
    <w:rsid w:val="003B5ED3"/>
    <w:rsid w:val="003C149A"/>
    <w:rsid w:val="003D5484"/>
    <w:rsid w:val="003F2F16"/>
    <w:rsid w:val="003F655A"/>
    <w:rsid w:val="00400997"/>
    <w:rsid w:val="00403BF6"/>
    <w:rsid w:val="00405A53"/>
    <w:rsid w:val="00406FBC"/>
    <w:rsid w:val="004153DF"/>
    <w:rsid w:val="0043199C"/>
    <w:rsid w:val="004366A5"/>
    <w:rsid w:val="004468E6"/>
    <w:rsid w:val="00451E6E"/>
    <w:rsid w:val="0046602D"/>
    <w:rsid w:val="00467069"/>
    <w:rsid w:val="00474D03"/>
    <w:rsid w:val="00477020"/>
    <w:rsid w:val="0048374F"/>
    <w:rsid w:val="004A00CA"/>
    <w:rsid w:val="004A2C21"/>
    <w:rsid w:val="004A3453"/>
    <w:rsid w:val="004A47A3"/>
    <w:rsid w:val="004A7AFC"/>
    <w:rsid w:val="004B6D63"/>
    <w:rsid w:val="004C0DB1"/>
    <w:rsid w:val="004C6BC6"/>
    <w:rsid w:val="004D5CEB"/>
    <w:rsid w:val="004E37FA"/>
    <w:rsid w:val="004E3BCE"/>
    <w:rsid w:val="004E59E8"/>
    <w:rsid w:val="004F01F4"/>
    <w:rsid w:val="004F131D"/>
    <w:rsid w:val="004F3EE2"/>
    <w:rsid w:val="00503185"/>
    <w:rsid w:val="005037E5"/>
    <w:rsid w:val="00507EE1"/>
    <w:rsid w:val="005106A5"/>
    <w:rsid w:val="00510D82"/>
    <w:rsid w:val="00512723"/>
    <w:rsid w:val="00512DEA"/>
    <w:rsid w:val="00513CEF"/>
    <w:rsid w:val="00515892"/>
    <w:rsid w:val="0052019C"/>
    <w:rsid w:val="00520835"/>
    <w:rsid w:val="00524049"/>
    <w:rsid w:val="005248DE"/>
    <w:rsid w:val="00530B42"/>
    <w:rsid w:val="00532AB4"/>
    <w:rsid w:val="005339F6"/>
    <w:rsid w:val="0053662A"/>
    <w:rsid w:val="00543ACB"/>
    <w:rsid w:val="0055014E"/>
    <w:rsid w:val="00550DB4"/>
    <w:rsid w:val="00582AE8"/>
    <w:rsid w:val="00585A84"/>
    <w:rsid w:val="005A0299"/>
    <w:rsid w:val="005A1B92"/>
    <w:rsid w:val="005A27F6"/>
    <w:rsid w:val="005A2F69"/>
    <w:rsid w:val="005A3E14"/>
    <w:rsid w:val="005A4D67"/>
    <w:rsid w:val="005A567F"/>
    <w:rsid w:val="005A5E5A"/>
    <w:rsid w:val="005A79BA"/>
    <w:rsid w:val="005E309E"/>
    <w:rsid w:val="005E4774"/>
    <w:rsid w:val="005F2A3C"/>
    <w:rsid w:val="005F5812"/>
    <w:rsid w:val="005F7B5E"/>
    <w:rsid w:val="006028AE"/>
    <w:rsid w:val="006223FA"/>
    <w:rsid w:val="00624094"/>
    <w:rsid w:val="00653599"/>
    <w:rsid w:val="00666E77"/>
    <w:rsid w:val="00670526"/>
    <w:rsid w:val="00670E36"/>
    <w:rsid w:val="006727DB"/>
    <w:rsid w:val="00674EE7"/>
    <w:rsid w:val="00680F6C"/>
    <w:rsid w:val="006901C8"/>
    <w:rsid w:val="00692DF3"/>
    <w:rsid w:val="006A7CED"/>
    <w:rsid w:val="006B096F"/>
    <w:rsid w:val="006B1700"/>
    <w:rsid w:val="006C359E"/>
    <w:rsid w:val="006C7A73"/>
    <w:rsid w:val="006D7201"/>
    <w:rsid w:val="006E10B6"/>
    <w:rsid w:val="006E1A60"/>
    <w:rsid w:val="006E2D7B"/>
    <w:rsid w:val="006E548F"/>
    <w:rsid w:val="006E7096"/>
    <w:rsid w:val="0070462B"/>
    <w:rsid w:val="00707297"/>
    <w:rsid w:val="00713974"/>
    <w:rsid w:val="007140AD"/>
    <w:rsid w:val="00716167"/>
    <w:rsid w:val="00725C4F"/>
    <w:rsid w:val="007264B8"/>
    <w:rsid w:val="007333AB"/>
    <w:rsid w:val="007344A5"/>
    <w:rsid w:val="0073645D"/>
    <w:rsid w:val="00737D6D"/>
    <w:rsid w:val="007572DF"/>
    <w:rsid w:val="00760625"/>
    <w:rsid w:val="00761D33"/>
    <w:rsid w:val="007663A1"/>
    <w:rsid w:val="0077101E"/>
    <w:rsid w:val="007710D8"/>
    <w:rsid w:val="00781885"/>
    <w:rsid w:val="00794AC7"/>
    <w:rsid w:val="007A5554"/>
    <w:rsid w:val="007B135F"/>
    <w:rsid w:val="007B29B9"/>
    <w:rsid w:val="007B635F"/>
    <w:rsid w:val="007C13D1"/>
    <w:rsid w:val="007C1946"/>
    <w:rsid w:val="007C1EE6"/>
    <w:rsid w:val="007C70A0"/>
    <w:rsid w:val="007D2434"/>
    <w:rsid w:val="007D7C04"/>
    <w:rsid w:val="007E1F29"/>
    <w:rsid w:val="007E2676"/>
    <w:rsid w:val="007F205F"/>
    <w:rsid w:val="007F6DA4"/>
    <w:rsid w:val="00800171"/>
    <w:rsid w:val="00804D52"/>
    <w:rsid w:val="008067D2"/>
    <w:rsid w:val="00813CCC"/>
    <w:rsid w:val="0081684B"/>
    <w:rsid w:val="00822E05"/>
    <w:rsid w:val="00825A07"/>
    <w:rsid w:val="0082723C"/>
    <w:rsid w:val="008306F0"/>
    <w:rsid w:val="00836CB6"/>
    <w:rsid w:val="00841247"/>
    <w:rsid w:val="008502AA"/>
    <w:rsid w:val="00850A09"/>
    <w:rsid w:val="00862D20"/>
    <w:rsid w:val="0086426D"/>
    <w:rsid w:val="00866648"/>
    <w:rsid w:val="00872325"/>
    <w:rsid w:val="00873593"/>
    <w:rsid w:val="008738F5"/>
    <w:rsid w:val="008757C8"/>
    <w:rsid w:val="00877D39"/>
    <w:rsid w:val="0088123D"/>
    <w:rsid w:val="00884BFB"/>
    <w:rsid w:val="00893D26"/>
    <w:rsid w:val="008954CD"/>
    <w:rsid w:val="008B306D"/>
    <w:rsid w:val="008B7104"/>
    <w:rsid w:val="008D2DD9"/>
    <w:rsid w:val="008E43CF"/>
    <w:rsid w:val="008E5487"/>
    <w:rsid w:val="008E6B16"/>
    <w:rsid w:val="008F178C"/>
    <w:rsid w:val="0091112E"/>
    <w:rsid w:val="00911334"/>
    <w:rsid w:val="009315EF"/>
    <w:rsid w:val="00954D38"/>
    <w:rsid w:val="0095561D"/>
    <w:rsid w:val="00957B55"/>
    <w:rsid w:val="00962C5E"/>
    <w:rsid w:val="00976B5C"/>
    <w:rsid w:val="00976D58"/>
    <w:rsid w:val="0098471C"/>
    <w:rsid w:val="00984781"/>
    <w:rsid w:val="009945CA"/>
    <w:rsid w:val="00994CC6"/>
    <w:rsid w:val="009A42A9"/>
    <w:rsid w:val="009A7C6D"/>
    <w:rsid w:val="009B3961"/>
    <w:rsid w:val="009C2A18"/>
    <w:rsid w:val="009D106C"/>
    <w:rsid w:val="009E2CF3"/>
    <w:rsid w:val="009E7072"/>
    <w:rsid w:val="00A0174B"/>
    <w:rsid w:val="00A044A8"/>
    <w:rsid w:val="00A05CAC"/>
    <w:rsid w:val="00A10E8C"/>
    <w:rsid w:val="00A138B0"/>
    <w:rsid w:val="00A14AD7"/>
    <w:rsid w:val="00A20ED3"/>
    <w:rsid w:val="00A22A5B"/>
    <w:rsid w:val="00A22BE7"/>
    <w:rsid w:val="00A31327"/>
    <w:rsid w:val="00A334C3"/>
    <w:rsid w:val="00A353B1"/>
    <w:rsid w:val="00A377E7"/>
    <w:rsid w:val="00A40B69"/>
    <w:rsid w:val="00A53E51"/>
    <w:rsid w:val="00A576FC"/>
    <w:rsid w:val="00A6124B"/>
    <w:rsid w:val="00A63D62"/>
    <w:rsid w:val="00A7190F"/>
    <w:rsid w:val="00A80BD1"/>
    <w:rsid w:val="00A832B1"/>
    <w:rsid w:val="00A85831"/>
    <w:rsid w:val="00A96AE8"/>
    <w:rsid w:val="00A97390"/>
    <w:rsid w:val="00AA1C3A"/>
    <w:rsid w:val="00AA1C82"/>
    <w:rsid w:val="00AA51A6"/>
    <w:rsid w:val="00AB2160"/>
    <w:rsid w:val="00AB5B88"/>
    <w:rsid w:val="00AD509A"/>
    <w:rsid w:val="00AD5BF4"/>
    <w:rsid w:val="00AD70EB"/>
    <w:rsid w:val="00AE572B"/>
    <w:rsid w:val="00AE7664"/>
    <w:rsid w:val="00AF0E7B"/>
    <w:rsid w:val="00AF1C20"/>
    <w:rsid w:val="00AF310B"/>
    <w:rsid w:val="00AF7FE2"/>
    <w:rsid w:val="00B10240"/>
    <w:rsid w:val="00B21D2E"/>
    <w:rsid w:val="00B23060"/>
    <w:rsid w:val="00B33AF5"/>
    <w:rsid w:val="00B36E5E"/>
    <w:rsid w:val="00B4292F"/>
    <w:rsid w:val="00B46973"/>
    <w:rsid w:val="00B528C6"/>
    <w:rsid w:val="00B67C05"/>
    <w:rsid w:val="00B73408"/>
    <w:rsid w:val="00B81048"/>
    <w:rsid w:val="00B85542"/>
    <w:rsid w:val="00B8618A"/>
    <w:rsid w:val="00B95951"/>
    <w:rsid w:val="00B96976"/>
    <w:rsid w:val="00BA26B9"/>
    <w:rsid w:val="00BB1CBF"/>
    <w:rsid w:val="00BB5111"/>
    <w:rsid w:val="00BC2BEA"/>
    <w:rsid w:val="00BC56A3"/>
    <w:rsid w:val="00BD27F7"/>
    <w:rsid w:val="00BD3C92"/>
    <w:rsid w:val="00BE0AF7"/>
    <w:rsid w:val="00BF065D"/>
    <w:rsid w:val="00BF0BCC"/>
    <w:rsid w:val="00BF0E7A"/>
    <w:rsid w:val="00BF3E59"/>
    <w:rsid w:val="00C05B21"/>
    <w:rsid w:val="00C07A24"/>
    <w:rsid w:val="00C15903"/>
    <w:rsid w:val="00C23A0B"/>
    <w:rsid w:val="00C262B5"/>
    <w:rsid w:val="00C26635"/>
    <w:rsid w:val="00C44D8D"/>
    <w:rsid w:val="00C539E3"/>
    <w:rsid w:val="00C614AC"/>
    <w:rsid w:val="00C6740C"/>
    <w:rsid w:val="00C723CE"/>
    <w:rsid w:val="00C73752"/>
    <w:rsid w:val="00C83F9A"/>
    <w:rsid w:val="00C84D96"/>
    <w:rsid w:val="00C850CB"/>
    <w:rsid w:val="00C85C56"/>
    <w:rsid w:val="00C87E62"/>
    <w:rsid w:val="00CA1031"/>
    <w:rsid w:val="00CA318D"/>
    <w:rsid w:val="00CC38A8"/>
    <w:rsid w:val="00CE648E"/>
    <w:rsid w:val="00CF059F"/>
    <w:rsid w:val="00CF27F6"/>
    <w:rsid w:val="00CF5A14"/>
    <w:rsid w:val="00CF5D98"/>
    <w:rsid w:val="00CF6078"/>
    <w:rsid w:val="00D05C50"/>
    <w:rsid w:val="00D068DB"/>
    <w:rsid w:val="00D071E3"/>
    <w:rsid w:val="00D076FF"/>
    <w:rsid w:val="00D10814"/>
    <w:rsid w:val="00D10C12"/>
    <w:rsid w:val="00D1203C"/>
    <w:rsid w:val="00D16EEE"/>
    <w:rsid w:val="00D25AD7"/>
    <w:rsid w:val="00D3620F"/>
    <w:rsid w:val="00D37C2D"/>
    <w:rsid w:val="00D51A23"/>
    <w:rsid w:val="00D577CD"/>
    <w:rsid w:val="00D6105A"/>
    <w:rsid w:val="00D62FF8"/>
    <w:rsid w:val="00D64EA4"/>
    <w:rsid w:val="00D73DDE"/>
    <w:rsid w:val="00D75D16"/>
    <w:rsid w:val="00D76C4F"/>
    <w:rsid w:val="00D81311"/>
    <w:rsid w:val="00D82594"/>
    <w:rsid w:val="00D82C6B"/>
    <w:rsid w:val="00D86F44"/>
    <w:rsid w:val="00DB2396"/>
    <w:rsid w:val="00DC6768"/>
    <w:rsid w:val="00DD5F96"/>
    <w:rsid w:val="00DD7A34"/>
    <w:rsid w:val="00DE06BB"/>
    <w:rsid w:val="00DE26B5"/>
    <w:rsid w:val="00DE4A2A"/>
    <w:rsid w:val="00DE5D85"/>
    <w:rsid w:val="00DE60BC"/>
    <w:rsid w:val="00DF35CF"/>
    <w:rsid w:val="00E012C5"/>
    <w:rsid w:val="00E05CA8"/>
    <w:rsid w:val="00E30374"/>
    <w:rsid w:val="00E42FF0"/>
    <w:rsid w:val="00E5422A"/>
    <w:rsid w:val="00E60063"/>
    <w:rsid w:val="00E60258"/>
    <w:rsid w:val="00E62F60"/>
    <w:rsid w:val="00E71908"/>
    <w:rsid w:val="00E71ADF"/>
    <w:rsid w:val="00E72669"/>
    <w:rsid w:val="00E802A1"/>
    <w:rsid w:val="00E81A7A"/>
    <w:rsid w:val="00E84117"/>
    <w:rsid w:val="00E92F8F"/>
    <w:rsid w:val="00EA4D79"/>
    <w:rsid w:val="00EB4E90"/>
    <w:rsid w:val="00EB5EBB"/>
    <w:rsid w:val="00EC34FC"/>
    <w:rsid w:val="00EC4E19"/>
    <w:rsid w:val="00EC73BB"/>
    <w:rsid w:val="00EC76A2"/>
    <w:rsid w:val="00ED7D28"/>
    <w:rsid w:val="00ED7FE0"/>
    <w:rsid w:val="00EF3FB2"/>
    <w:rsid w:val="00F021C4"/>
    <w:rsid w:val="00F071C5"/>
    <w:rsid w:val="00F07D63"/>
    <w:rsid w:val="00F11AC0"/>
    <w:rsid w:val="00F24EFC"/>
    <w:rsid w:val="00F33E77"/>
    <w:rsid w:val="00F46367"/>
    <w:rsid w:val="00F557DB"/>
    <w:rsid w:val="00F60479"/>
    <w:rsid w:val="00F62217"/>
    <w:rsid w:val="00F63411"/>
    <w:rsid w:val="00F63A1A"/>
    <w:rsid w:val="00F63B5D"/>
    <w:rsid w:val="00F6526D"/>
    <w:rsid w:val="00F82355"/>
    <w:rsid w:val="00F8654A"/>
    <w:rsid w:val="00F94090"/>
    <w:rsid w:val="00F95135"/>
    <w:rsid w:val="00FA7187"/>
    <w:rsid w:val="00FC1545"/>
    <w:rsid w:val="00FC7AAE"/>
    <w:rsid w:val="00FD70DF"/>
    <w:rsid w:val="00FE3182"/>
    <w:rsid w:val="00FE4DEF"/>
    <w:rsid w:val="00FE50BC"/>
    <w:rsid w:val="00FF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192F"/>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37192F"/>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37192F"/>
    <w:rPr>
      <w:rFonts w:ascii="Tahoma" w:hAnsi="Tahoma" w:cs="Tahoma"/>
      <w:sz w:val="16"/>
      <w:szCs w:val="16"/>
    </w:rPr>
  </w:style>
  <w:style w:type="character" w:customStyle="1" w:styleId="a6">
    <w:name w:val="Текст выноски Знак"/>
    <w:basedOn w:val="a0"/>
    <w:link w:val="a5"/>
    <w:uiPriority w:val="99"/>
    <w:semiHidden/>
    <w:rsid w:val="0037192F"/>
    <w:rPr>
      <w:rFonts w:ascii="Tahoma" w:hAnsi="Tahoma" w:cs="Tahoma"/>
      <w:sz w:val="16"/>
      <w:szCs w:val="16"/>
    </w:rPr>
  </w:style>
  <w:style w:type="paragraph" w:styleId="a7">
    <w:name w:val="List Paragraph"/>
    <w:basedOn w:val="a"/>
    <w:uiPriority w:val="34"/>
    <w:qFormat/>
    <w:rsid w:val="001C6B22"/>
    <w:pPr>
      <w:ind w:left="720"/>
      <w:contextualSpacing/>
    </w:pPr>
  </w:style>
  <w:style w:type="character" w:styleId="a8">
    <w:name w:val="Placeholder Text"/>
    <w:basedOn w:val="a0"/>
    <w:uiPriority w:val="99"/>
    <w:semiHidden/>
    <w:rsid w:val="006E10B6"/>
    <w:rPr>
      <w:color w:val="808080"/>
    </w:rPr>
  </w:style>
  <w:style w:type="table" w:styleId="a9">
    <w:name w:val="Table Grid"/>
    <w:basedOn w:val="a1"/>
    <w:uiPriority w:val="59"/>
    <w:rsid w:val="00A044A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739999">
      <w:bodyDiv w:val="1"/>
      <w:marLeft w:val="0"/>
      <w:marRight w:val="0"/>
      <w:marTop w:val="0"/>
      <w:marBottom w:val="0"/>
      <w:divBdr>
        <w:top w:val="none" w:sz="0" w:space="0" w:color="auto"/>
        <w:left w:val="none" w:sz="0" w:space="0" w:color="auto"/>
        <w:bottom w:val="none" w:sz="0" w:space="0" w:color="auto"/>
        <w:right w:val="none" w:sz="0" w:space="0" w:color="auto"/>
      </w:divBdr>
    </w:div>
    <w:div w:id="19927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8.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1052;&#1086;&#1080;%20&#1076;&#1086;&#1082;&#1091;&#1084;&#1077;&#1085;&#1090;&#1099;\&#1047;&#1072;&#1075;&#1088;&#1091;&#1079;&#1082;&#1080;\&#1051;&#1080;&#1089;&#1090;%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1052;&#1086;&#1080;%20&#1076;&#1086;&#1082;&#1091;&#1084;&#1077;&#1085;&#1090;&#1099;\&#1047;&#1072;&#1075;&#1088;&#1091;&#1079;&#1082;&#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smoothMarker"/>
        <c:ser>
          <c:idx val="0"/>
          <c:order val="0"/>
          <c:spPr>
            <a:ln w="22225">
              <a:solidFill>
                <a:schemeClr val="tx1"/>
              </a:solidFill>
            </a:ln>
          </c:spPr>
          <c:marker>
            <c:symbol val="none"/>
          </c:marker>
          <c:xVal>
            <c:numRef>
              <c:f>Лист2!$A$2:$A$17</c:f>
              <c:numCache>
                <c:formatCode>General</c:formatCode>
                <c:ptCount val="16"/>
                <c:pt idx="0">
                  <c:v>5</c:v>
                </c:pt>
                <c:pt idx="1">
                  <c:v>10</c:v>
                </c:pt>
                <c:pt idx="2">
                  <c:v>12</c:v>
                </c:pt>
                <c:pt idx="3">
                  <c:v>15</c:v>
                </c:pt>
                <c:pt idx="4">
                  <c:v>17</c:v>
                </c:pt>
                <c:pt idx="5">
                  <c:v>20</c:v>
                </c:pt>
                <c:pt idx="6">
                  <c:v>23</c:v>
                </c:pt>
                <c:pt idx="7">
                  <c:v>25</c:v>
                </c:pt>
                <c:pt idx="8">
                  <c:v>27</c:v>
                </c:pt>
                <c:pt idx="9">
                  <c:v>29</c:v>
                </c:pt>
                <c:pt idx="10">
                  <c:v>34</c:v>
                </c:pt>
                <c:pt idx="11">
                  <c:v>35</c:v>
                </c:pt>
                <c:pt idx="12">
                  <c:v>37</c:v>
                </c:pt>
                <c:pt idx="13">
                  <c:v>40</c:v>
                </c:pt>
                <c:pt idx="14">
                  <c:v>45</c:v>
                </c:pt>
                <c:pt idx="15">
                  <c:v>50</c:v>
                </c:pt>
              </c:numCache>
            </c:numRef>
          </c:xVal>
          <c:yVal>
            <c:numRef>
              <c:f>Лист2!$B$2:$B$17</c:f>
              <c:numCache>
                <c:formatCode>General</c:formatCode>
                <c:ptCount val="16"/>
                <c:pt idx="0">
                  <c:v>3</c:v>
                </c:pt>
                <c:pt idx="1">
                  <c:v>3</c:v>
                </c:pt>
                <c:pt idx="2">
                  <c:v>3</c:v>
                </c:pt>
                <c:pt idx="3">
                  <c:v>4</c:v>
                </c:pt>
                <c:pt idx="4">
                  <c:v>10</c:v>
                </c:pt>
                <c:pt idx="5">
                  <c:v>11</c:v>
                </c:pt>
                <c:pt idx="6">
                  <c:v>11.2</c:v>
                </c:pt>
                <c:pt idx="7">
                  <c:v>13</c:v>
                </c:pt>
                <c:pt idx="8">
                  <c:v>19</c:v>
                </c:pt>
                <c:pt idx="9">
                  <c:v>25</c:v>
                </c:pt>
                <c:pt idx="10">
                  <c:v>26</c:v>
                </c:pt>
                <c:pt idx="11">
                  <c:v>27</c:v>
                </c:pt>
                <c:pt idx="12">
                  <c:v>32</c:v>
                </c:pt>
                <c:pt idx="13">
                  <c:v>33</c:v>
                </c:pt>
                <c:pt idx="14">
                  <c:v>33.5</c:v>
                </c:pt>
                <c:pt idx="15">
                  <c:v>33.800000000000004</c:v>
                </c:pt>
              </c:numCache>
            </c:numRef>
          </c:yVal>
          <c:smooth val="1"/>
        </c:ser>
        <c:axId val="59094528"/>
        <c:axId val="59096064"/>
      </c:scatterChart>
      <c:valAx>
        <c:axId val="59094528"/>
        <c:scaling>
          <c:orientation val="minMax"/>
        </c:scaling>
        <c:axPos val="b"/>
        <c:numFmt formatCode="General" sourceLinked="1"/>
        <c:majorTickMark val="none"/>
        <c:tickLblPos val="none"/>
        <c:spPr>
          <a:noFill/>
          <a:ln w="15875" cmpd="sng">
            <a:solidFill>
              <a:schemeClr val="tx1"/>
            </a:solidFill>
          </a:ln>
        </c:spPr>
        <c:crossAx val="59096064"/>
        <c:crosses val="autoZero"/>
        <c:crossBetween val="midCat"/>
      </c:valAx>
      <c:valAx>
        <c:axId val="59096064"/>
        <c:scaling>
          <c:orientation val="minMax"/>
        </c:scaling>
        <c:axPos val="l"/>
        <c:numFmt formatCode="General" sourceLinked="1"/>
        <c:majorTickMark val="none"/>
        <c:tickLblPos val="none"/>
        <c:spPr>
          <a:ln w="15875">
            <a:solidFill>
              <a:schemeClr val="tx1"/>
            </a:solidFill>
          </a:ln>
        </c:spPr>
        <c:crossAx val="59094528"/>
        <c:crosses val="autoZero"/>
        <c:crossBetween val="midCat"/>
      </c:valAx>
      <c:spPr>
        <a:noFill/>
        <a:ln>
          <a:noFill/>
        </a:ln>
      </c:spPr>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2168858473842547E-2"/>
          <c:y val="4.7462817147856778E-4"/>
          <c:w val="0.88337970253718412"/>
          <c:h val="0.89743438320209956"/>
        </c:manualLayout>
      </c:layout>
      <c:scatterChart>
        <c:scatterStyle val="smoothMarker"/>
        <c:ser>
          <c:idx val="0"/>
          <c:order val="0"/>
          <c:spPr>
            <a:ln w="22225">
              <a:solidFill>
                <a:schemeClr val="tx1"/>
              </a:solidFill>
            </a:ln>
          </c:spPr>
          <c:marker>
            <c:symbol val="none"/>
          </c:marker>
          <c:xVal>
            <c:numRef>
              <c:f>Лист1!$A$2:$A$8</c:f>
              <c:numCache>
                <c:formatCode>General</c:formatCode>
                <c:ptCount val="7"/>
                <c:pt idx="0">
                  <c:v>5</c:v>
                </c:pt>
                <c:pt idx="1">
                  <c:v>10</c:v>
                </c:pt>
                <c:pt idx="2">
                  <c:v>15</c:v>
                </c:pt>
                <c:pt idx="3">
                  <c:v>20</c:v>
                </c:pt>
                <c:pt idx="4">
                  <c:v>25</c:v>
                </c:pt>
                <c:pt idx="5">
                  <c:v>30</c:v>
                </c:pt>
                <c:pt idx="6">
                  <c:v>35</c:v>
                </c:pt>
              </c:numCache>
            </c:numRef>
          </c:xVal>
          <c:yVal>
            <c:numRef>
              <c:f>Лист1!$B$2:$B$8</c:f>
              <c:numCache>
                <c:formatCode>General</c:formatCode>
                <c:ptCount val="7"/>
                <c:pt idx="0">
                  <c:v>4</c:v>
                </c:pt>
                <c:pt idx="1">
                  <c:v>7</c:v>
                </c:pt>
                <c:pt idx="2">
                  <c:v>15</c:v>
                </c:pt>
                <c:pt idx="3">
                  <c:v>33</c:v>
                </c:pt>
                <c:pt idx="4">
                  <c:v>15</c:v>
                </c:pt>
                <c:pt idx="5">
                  <c:v>7</c:v>
                </c:pt>
                <c:pt idx="6">
                  <c:v>5</c:v>
                </c:pt>
              </c:numCache>
            </c:numRef>
          </c:yVal>
          <c:smooth val="1"/>
        </c:ser>
        <c:axId val="59166080"/>
        <c:axId val="36263040"/>
      </c:scatterChart>
      <c:valAx>
        <c:axId val="59166080"/>
        <c:scaling>
          <c:orientation val="minMax"/>
        </c:scaling>
        <c:axPos val="b"/>
        <c:numFmt formatCode="@" sourceLinked="0"/>
        <c:majorTickMark val="none"/>
        <c:tickLblPos val="none"/>
        <c:spPr>
          <a:ln w="19050">
            <a:solidFill>
              <a:schemeClr val="tx1"/>
            </a:solidFill>
          </a:ln>
        </c:spPr>
        <c:crossAx val="36263040"/>
        <c:crosses val="autoZero"/>
        <c:crossBetween val="midCat"/>
      </c:valAx>
      <c:valAx>
        <c:axId val="36263040"/>
        <c:scaling>
          <c:orientation val="minMax"/>
        </c:scaling>
        <c:axPos val="l"/>
        <c:numFmt formatCode="General" sourceLinked="1"/>
        <c:majorTickMark val="none"/>
        <c:tickLblPos val="none"/>
        <c:spPr>
          <a:ln w="19050">
            <a:solidFill>
              <a:schemeClr val="tx1"/>
            </a:solidFill>
          </a:ln>
        </c:spPr>
        <c:txPr>
          <a:bodyPr rot="0" anchor="t" anchorCtr="0"/>
          <a:lstStyle/>
          <a:p>
            <a:pPr>
              <a:defRPr/>
            </a:pPr>
            <a:endParaRPr lang="ru-RU"/>
          </a:p>
        </c:txPr>
        <c:crossAx val="59166080"/>
        <c:crosses val="autoZero"/>
        <c:crossBetween val="midCat"/>
      </c:valAx>
      <c:spPr>
        <a:noFill/>
        <a:ln>
          <a:noFill/>
        </a:ln>
      </c:spPr>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0.49029</cdr:x>
      <cdr:y>0.05208</cdr:y>
    </cdr:from>
    <cdr:to>
      <cdr:x>0.49029</cdr:x>
      <cdr:y>0.89583</cdr:y>
    </cdr:to>
    <cdr:sp macro="" textlink="">
      <cdr:nvSpPr>
        <cdr:cNvPr id="3" name="Прямая соединительная линия 2"/>
        <cdr:cNvSpPr/>
      </cdr:nvSpPr>
      <cdr:spPr>
        <a:xfrm xmlns:a="http://schemas.openxmlformats.org/drawingml/2006/main">
          <a:off x="1924049" y="142875"/>
          <a:ext cx="0" cy="2314575"/>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 направлению                                                                                                                                                110100 «Агрохимия и агропочвоведение"                                                                                                110900 «Технология производства и переработки сельскохозяйственной продукции»</PublishDate>
  <Abstract>Казань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29C09-28CB-4E45-AC4A-C5715E69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40</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Электрохимические методы анализа.</vt:lpstr>
    </vt:vector>
  </TitlesOfParts>
  <Company>МИНИСТЕРСТВО СЕЛЬСКОГО ХОЗЯЙСТВА РОССИЙСКОЙ ФЕДЕРАЦИИ              ФЕДЕРАРАЛЬНОЕ БЮДЖЕТНОЕ ОБРАЗОВАТЕЛЬНОЕ УЧРЕЖДЕНИЕ                          «КАЗАНСКИЙ ГОСУДАРСТВЕННЫЙ  АГРАРНЫЙ УНИВЕРСИТЕТ»</Company>
  <LinksUpToDate>false</LinksUpToDate>
  <CharactersWithSpaces>40382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Электрохимические методы анализа.</dc:title>
  <dc:subject>Вольтамперометрия. </dc:subject>
  <dc:creator>Методические разработки для студентов 2 курса агрономического факультета КазГАУ</dc:creator>
  <cp:keywords/>
  <dc:description/>
  <cp:lastModifiedBy>chemistry2</cp:lastModifiedBy>
  <cp:revision>400</cp:revision>
  <dcterms:created xsi:type="dcterms:W3CDTF">2012-02-17T16:27:00Z</dcterms:created>
  <dcterms:modified xsi:type="dcterms:W3CDTF">2012-11-21T06:29:00Z</dcterms:modified>
</cp:coreProperties>
</file>